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="Arial" w:hAnsi="Arial" w:cs="Arial"/>
        </w:rPr>
        <w:id w:val="-316341330"/>
        <w:docPartObj>
          <w:docPartGallery w:val="Table of Contents"/>
          <w:docPartUnique/>
        </w:docPartObj>
      </w:sdtPr>
      <w:sdtEndPr>
        <w:rPr>
          <w:rFonts w:eastAsiaTheme="minorHAnsi"/>
          <w:b/>
          <w:bCs/>
          <w:color w:val="auto"/>
          <w:sz w:val="22"/>
          <w:szCs w:val="22"/>
          <w:lang w:eastAsia="en-US"/>
        </w:rPr>
      </w:sdtEndPr>
      <w:sdtContent>
        <w:p w:rsidR="00C262D2" w:rsidRPr="00890702" w:rsidRDefault="00C262D2">
          <w:pPr>
            <w:pStyle w:val="Inhaltsverzeichnisberschrift"/>
            <w:rPr>
              <w:rFonts w:ascii="Arial" w:hAnsi="Arial" w:cs="Arial"/>
            </w:rPr>
          </w:pPr>
          <w:r w:rsidRPr="00890702">
            <w:rPr>
              <w:rFonts w:ascii="Arial" w:hAnsi="Arial" w:cs="Arial"/>
            </w:rPr>
            <w:t>Inhaltsverzeichnis</w:t>
          </w:r>
        </w:p>
        <w:p w:rsidR="00C262D2" w:rsidRPr="00890702" w:rsidRDefault="00C262D2" w:rsidP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r w:rsidRPr="00890702">
            <w:rPr>
              <w:rFonts w:ascii="Arial" w:hAnsi="Arial" w:cs="Arial"/>
              <w:b/>
              <w:bCs/>
            </w:rPr>
            <w:fldChar w:fldCharType="begin"/>
          </w:r>
          <w:r w:rsidRPr="00890702">
            <w:rPr>
              <w:rFonts w:ascii="Arial" w:hAnsi="Arial" w:cs="Arial"/>
              <w:b/>
              <w:bCs/>
            </w:rPr>
            <w:instrText xml:space="preserve"> TOC \o "1-3" \h \z \u </w:instrText>
          </w:r>
          <w:r w:rsidRPr="00890702">
            <w:rPr>
              <w:rFonts w:ascii="Arial" w:hAnsi="Arial" w:cs="Arial"/>
              <w:b/>
              <w:bCs/>
            </w:rPr>
            <w:fldChar w:fldCharType="separate"/>
          </w:r>
          <w:hyperlink w:anchor="_Toc531091918" w:history="1">
            <w:r w:rsidRPr="00890702">
              <w:rPr>
                <w:rStyle w:val="Hyperlink"/>
                <w:rFonts w:ascii="Arial" w:hAnsi="Arial" w:cs="Arial"/>
                <w:noProof/>
              </w:rPr>
              <w:t>1.2 Projektumfeld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_Toc531091918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19" w:history="1">
            <w:r w:rsidRPr="00890702">
              <w:rPr>
                <w:rStyle w:val="Hyperlink"/>
                <w:rFonts w:ascii="Arial" w:hAnsi="Arial" w:cs="Arial"/>
                <w:noProof/>
              </w:rPr>
              <w:t>1.3 Projektstrukturierung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_Toc531091919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0" w:history="1">
            <w:r w:rsidRPr="00890702">
              <w:rPr>
                <w:rStyle w:val="Hyperlink"/>
                <w:rFonts w:ascii="Arial" w:hAnsi="Arial" w:cs="Arial"/>
                <w:noProof/>
              </w:rPr>
              <w:t>2 Projektdefinition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_Toc531091920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1" w:history="1">
            <w:r w:rsidRPr="00890702">
              <w:rPr>
                <w:rStyle w:val="Hyperlink"/>
                <w:rFonts w:ascii="Arial" w:hAnsi="Arial" w:cs="Arial"/>
                <w:noProof/>
              </w:rPr>
              <w:t>2.1 Ausgangssituation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_Toc531091921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2" w:history="1">
            <w:r w:rsidRPr="00890702">
              <w:rPr>
                <w:rStyle w:val="Hyperlink"/>
                <w:rFonts w:ascii="Arial" w:hAnsi="Arial" w:cs="Arial"/>
                <w:noProof/>
              </w:rPr>
              <w:t>2.2 Proj</w:t>
            </w:r>
            <w:r w:rsidRPr="00890702">
              <w:rPr>
                <w:rStyle w:val="Hyperlink"/>
                <w:rFonts w:ascii="Arial" w:hAnsi="Arial" w:cs="Arial"/>
                <w:noProof/>
              </w:rPr>
              <w:t>e</w:t>
            </w:r>
            <w:r w:rsidRPr="00890702">
              <w:rPr>
                <w:rStyle w:val="Hyperlink"/>
                <w:rFonts w:ascii="Arial" w:hAnsi="Arial" w:cs="Arial"/>
                <w:noProof/>
              </w:rPr>
              <w:t>ktziel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_Toc531091922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3" w:history="1">
            <w:r w:rsidRPr="00890702">
              <w:rPr>
                <w:rStyle w:val="Hyperlink"/>
                <w:rFonts w:ascii="Arial" w:hAnsi="Arial" w:cs="Arial"/>
                <w:noProof/>
              </w:rPr>
              <w:t>2.3 Projektschnittstellen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_Toc531091923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4" w:history="1">
            <w:r w:rsidRPr="00890702">
              <w:rPr>
                <w:rStyle w:val="Hyperlink"/>
                <w:rFonts w:ascii="Arial" w:hAnsi="Arial" w:cs="Arial"/>
                <w:noProof/>
              </w:rPr>
              <w:t>2.4 IST-Analyse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_Toc531091924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5" w:history="1">
            <w:r w:rsidRPr="00890702">
              <w:rPr>
                <w:rStyle w:val="Hyperlink"/>
                <w:rFonts w:ascii="Arial" w:hAnsi="Arial" w:cs="Arial"/>
                <w:noProof/>
              </w:rPr>
              <w:t>2.5 SOLL-Analyse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_Toc531091925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6" w:history="1">
            <w:r w:rsidRPr="00890702">
              <w:rPr>
                <w:rStyle w:val="Hyperlink"/>
                <w:rFonts w:ascii="Arial" w:hAnsi="Arial" w:cs="Arial"/>
                <w:noProof/>
              </w:rPr>
              <w:t>3 Projektplanung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_Toc531091926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7" w:history="1">
            <w:r w:rsidRPr="00890702">
              <w:rPr>
                <w:rStyle w:val="Hyperlink"/>
                <w:rFonts w:ascii="Arial" w:hAnsi="Arial" w:cs="Arial"/>
                <w:noProof/>
              </w:rPr>
              <w:t>3.1 Analyse der infrage kommenden Produkte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_Toc531091927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8" w:history="1">
            <w:r w:rsidRPr="00890702">
              <w:rPr>
                <w:rStyle w:val="Hyperlink"/>
                <w:rFonts w:ascii="Arial" w:hAnsi="Arial" w:cs="Arial"/>
                <w:noProof/>
              </w:rPr>
              <w:t>3.1.1 3CX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_Toc531091928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29" w:history="1">
            <w:r w:rsidRPr="00890702">
              <w:rPr>
                <w:rStyle w:val="Hyperlink"/>
                <w:rFonts w:ascii="Arial" w:hAnsi="Arial" w:cs="Arial"/>
                <w:noProof/>
              </w:rPr>
              <w:t>3.1.2 Asterisk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_Toc531091929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0" w:history="1">
            <w:r w:rsidRPr="00890702">
              <w:rPr>
                <w:rStyle w:val="Hyperlink"/>
                <w:rFonts w:ascii="Arial" w:hAnsi="Arial" w:cs="Arial"/>
                <w:noProof/>
              </w:rPr>
              <w:t>3.1.3 Cisco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_Toc531091930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1" w:history="1">
            <w:r w:rsidRPr="00890702">
              <w:rPr>
                <w:rStyle w:val="Hyperlink"/>
                <w:rFonts w:ascii="Arial" w:hAnsi="Arial" w:cs="Arial"/>
                <w:noProof/>
              </w:rPr>
              <w:t>3.2 Entscheidung für ein Produkt anhand der Nutzwertanalyse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_Toc531091931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2" w:history="1">
            <w:r w:rsidRPr="00890702">
              <w:rPr>
                <w:rStyle w:val="Hyperlink"/>
                <w:rFonts w:ascii="Arial" w:hAnsi="Arial" w:cs="Arial"/>
                <w:noProof/>
              </w:rPr>
              <w:t>3.3 Planung der Umsetzung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_Toc531091932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3" w:history="1">
            <w:r w:rsidRPr="00890702">
              <w:rPr>
                <w:rStyle w:val="Hyperlink"/>
                <w:rFonts w:ascii="Arial" w:hAnsi="Arial" w:cs="Arial"/>
                <w:noProof/>
              </w:rPr>
              <w:t>3.3.1 Rahmenbedingungen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_Toc531091933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4" w:history="1">
            <w:r w:rsidRPr="00890702">
              <w:rPr>
                <w:rStyle w:val="Hyperlink"/>
                <w:rFonts w:ascii="Arial" w:hAnsi="Arial" w:cs="Arial"/>
                <w:noProof/>
              </w:rPr>
              <w:t>3.4 Erstellung eines Testfallkataloges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_Toc531091934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5" w:history="1">
            <w:r w:rsidRPr="00890702">
              <w:rPr>
                <w:rStyle w:val="Hyperlink"/>
                <w:rFonts w:ascii="Arial" w:hAnsi="Arial" w:cs="Arial"/>
                <w:noProof/>
              </w:rPr>
              <w:t>3.5 Erstellung einer Risikoanalyse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_Toc531091935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6" w:history="1">
            <w:r w:rsidRPr="00890702">
              <w:rPr>
                <w:rStyle w:val="Hyperlink"/>
                <w:rFonts w:ascii="Arial" w:hAnsi="Arial" w:cs="Arial"/>
                <w:noProof/>
              </w:rPr>
              <w:t>4 Projektdurchführung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_Toc531091936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7" w:history="1">
            <w:r w:rsidRPr="00890702">
              <w:rPr>
                <w:rStyle w:val="Hyperlink"/>
                <w:rFonts w:ascii="Arial" w:hAnsi="Arial" w:cs="Arial"/>
                <w:noProof/>
              </w:rPr>
              <w:t>4.1 Abgabe der benötigten Voraussetzungen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_Toc531091937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8" w:history="1">
            <w:r w:rsidRPr="00890702">
              <w:rPr>
                <w:rStyle w:val="Hyperlink"/>
                <w:rFonts w:ascii="Arial" w:hAnsi="Arial" w:cs="Arial"/>
                <w:noProof/>
              </w:rPr>
              <w:t>4.2 Installation des Betriebssystems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_Toc531091938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39" w:history="1">
            <w:r w:rsidRPr="00890702">
              <w:rPr>
                <w:rStyle w:val="Hyperlink"/>
                <w:rFonts w:ascii="Arial" w:hAnsi="Arial" w:cs="Arial"/>
                <w:noProof/>
              </w:rPr>
              <w:t>4.3 Konfiguration der Virtuellen Maschine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_Toc531091939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0" w:history="1">
            <w:r w:rsidRPr="00890702">
              <w:rPr>
                <w:rStyle w:val="Hyperlink"/>
                <w:rFonts w:ascii="Arial" w:hAnsi="Arial" w:cs="Arial"/>
                <w:noProof/>
              </w:rPr>
              <w:t>4.4 Installation und Konfiguration der Lösung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_Toc531091940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1" w:history="1">
            <w:r w:rsidRPr="00890702">
              <w:rPr>
                <w:rStyle w:val="Hyperlink"/>
                <w:rFonts w:ascii="Arial" w:hAnsi="Arial" w:cs="Arial"/>
                <w:noProof/>
              </w:rPr>
              <w:t>4.5 Testen des Pr</w:t>
            </w:r>
            <w:r w:rsidRPr="00890702">
              <w:rPr>
                <w:rStyle w:val="Hyperlink"/>
                <w:rFonts w:ascii="Arial" w:hAnsi="Arial" w:cs="Arial"/>
                <w:noProof/>
              </w:rPr>
              <w:t>o</w:t>
            </w:r>
            <w:r w:rsidRPr="00890702">
              <w:rPr>
                <w:rStyle w:val="Hyperlink"/>
                <w:rFonts w:ascii="Arial" w:hAnsi="Arial" w:cs="Arial"/>
                <w:noProof/>
              </w:rPr>
              <w:t>duktes 5 Abschluss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_Toc531091941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2" w:history="1">
            <w:r w:rsidRPr="00890702">
              <w:rPr>
                <w:rStyle w:val="Hyperlink"/>
                <w:rFonts w:ascii="Arial" w:hAnsi="Arial" w:cs="Arial"/>
                <w:noProof/>
              </w:rPr>
              <w:t>5 Abschluss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_Toc531091942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3" w:history="1">
            <w:r w:rsidRPr="00890702">
              <w:rPr>
                <w:rStyle w:val="Hyperlink"/>
                <w:rFonts w:ascii="Arial" w:hAnsi="Arial" w:cs="Arial"/>
                <w:noProof/>
              </w:rPr>
              <w:t>5.1 Qualitätssicherung des Prozesses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_Toc531091943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4" w:history="1">
            <w:r w:rsidRPr="00890702">
              <w:rPr>
                <w:rStyle w:val="Hyperlink"/>
                <w:rFonts w:ascii="Arial" w:hAnsi="Arial" w:cs="Arial"/>
                <w:noProof/>
              </w:rPr>
              <w:t>5.1.1 Reflektion der Zeitplanung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_Toc531091944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3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5" w:history="1">
            <w:r w:rsidRPr="00890702">
              <w:rPr>
                <w:rStyle w:val="Hyperlink"/>
                <w:rFonts w:ascii="Arial" w:hAnsi="Arial" w:cs="Arial"/>
                <w:noProof/>
              </w:rPr>
              <w:t>5.1.2 Dokumentationen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_Toc531091945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6" w:history="1">
            <w:r w:rsidRPr="00890702">
              <w:rPr>
                <w:rStyle w:val="Hyperlink"/>
                <w:rFonts w:ascii="Arial" w:hAnsi="Arial" w:cs="Arial"/>
                <w:noProof/>
              </w:rPr>
              <w:t>5.2 Qualitätssicherung des Produktes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_Toc531091946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7" w:history="1">
            <w:r w:rsidRPr="00890702">
              <w:rPr>
                <w:rStyle w:val="Hyperlink"/>
                <w:rFonts w:ascii="Arial" w:hAnsi="Arial" w:cs="Arial"/>
                <w:noProof/>
              </w:rPr>
              <w:t>5.3 Wirtschaftlichkeitsanalyse (Kosten / Nutzen)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_Toc531091947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3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8" w:history="1">
            <w:r w:rsidRPr="00890702">
              <w:rPr>
                <w:rStyle w:val="Hyperlink"/>
                <w:rFonts w:ascii="Arial" w:hAnsi="Arial" w:cs="Arial"/>
                <w:noProof/>
              </w:rPr>
              <w:t>5.4 Abnahme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_Toc531091948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49" w:history="1">
            <w:r w:rsidRPr="00890702">
              <w:rPr>
                <w:rStyle w:val="Hyperlink"/>
                <w:rFonts w:ascii="Arial" w:hAnsi="Arial" w:cs="Arial"/>
                <w:noProof/>
              </w:rPr>
              <w:t>5.5 Fazit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_Toc531091949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1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0" w:history="1">
            <w:r w:rsidRPr="00890702">
              <w:rPr>
                <w:rStyle w:val="Hyperlink"/>
                <w:rFonts w:ascii="Arial" w:hAnsi="Arial" w:cs="Arial"/>
                <w:noProof/>
              </w:rPr>
              <w:t>6 Anhang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_Toc531091950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1" w:history="1">
            <w:r w:rsidRPr="00890702">
              <w:rPr>
                <w:rStyle w:val="Hyperlink"/>
                <w:rFonts w:ascii="Arial" w:hAnsi="Arial" w:cs="Arial"/>
                <w:noProof/>
              </w:rPr>
              <w:t>6.1 Tabelle 1: Glossar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_Toc531091951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2" w:history="1">
            <w:r w:rsidRPr="00890702">
              <w:rPr>
                <w:rStyle w:val="Hyperlink"/>
                <w:rFonts w:ascii="Arial" w:hAnsi="Arial" w:cs="Arial"/>
                <w:noProof/>
              </w:rPr>
              <w:t>6.2 Tabelle 2: Nutzwertanalyse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_Toc531091952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3" w:history="1">
            <w:r w:rsidRPr="00890702">
              <w:rPr>
                <w:rStyle w:val="Hyperlink"/>
                <w:rFonts w:ascii="Arial" w:hAnsi="Arial" w:cs="Arial"/>
                <w:noProof/>
              </w:rPr>
              <w:t>6.3 Tabelle 3: Risikoanalyse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_Toc531091953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4" w:history="1">
            <w:r w:rsidRPr="00890702">
              <w:rPr>
                <w:rStyle w:val="Hyperlink"/>
                <w:rFonts w:ascii="Arial" w:hAnsi="Arial" w:cs="Arial"/>
                <w:noProof/>
              </w:rPr>
              <w:t>6.4 Tabelle 4: Stundensatz Auszubildender &amp; Mitarbeiter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_Toc531091954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5" w:history="1">
            <w:r w:rsidRPr="00890702">
              <w:rPr>
                <w:rStyle w:val="Hyperlink"/>
                <w:rFonts w:ascii="Arial" w:hAnsi="Arial" w:cs="Arial"/>
                <w:noProof/>
              </w:rPr>
              <w:t>6.5 Tabelle 5: Gesamtkosten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_Toc531091955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6" w:history="1">
            <w:r w:rsidRPr="00890702">
              <w:rPr>
                <w:rStyle w:val="Hyperlink"/>
                <w:rFonts w:ascii="Arial" w:hAnsi="Arial" w:cs="Arial"/>
                <w:noProof/>
              </w:rPr>
              <w:t>6.6 Tabelle 6: Testfallkatalog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_Toc531091956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7" w:history="1">
            <w:r w:rsidRPr="00890702">
              <w:rPr>
                <w:rStyle w:val="Hyperlink"/>
                <w:rFonts w:ascii="Arial" w:hAnsi="Arial" w:cs="Arial"/>
                <w:noProof/>
              </w:rPr>
              <w:t>6.7 Tabelle 7: Reflektion der Zeitplanung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_Toc531091957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8" w:history="1">
            <w:r w:rsidRPr="00890702">
              <w:rPr>
                <w:rStyle w:val="Hyperlink"/>
                <w:rFonts w:ascii="Arial" w:hAnsi="Arial" w:cs="Arial"/>
                <w:noProof/>
              </w:rPr>
              <w:t>6.8 Tabelle 8: SOLL / IST Vergleich (Zeit)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_Toc531091958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59" w:history="1">
            <w:r w:rsidRPr="00890702">
              <w:rPr>
                <w:rStyle w:val="Hyperlink"/>
                <w:rFonts w:ascii="Arial" w:hAnsi="Arial" w:cs="Arial"/>
                <w:noProof/>
              </w:rPr>
              <w:t>6.9. Abbildung 9: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_Toc531091959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pStyle w:val="Verzeichnis2"/>
            <w:tabs>
              <w:tab w:val="right" w:leader="dot" w:pos="9062"/>
            </w:tabs>
            <w:rPr>
              <w:rFonts w:ascii="Arial" w:eastAsiaTheme="minorEastAsia" w:hAnsi="Arial" w:cs="Arial"/>
              <w:noProof/>
              <w:lang w:eastAsia="de-DE"/>
            </w:rPr>
          </w:pPr>
          <w:hyperlink w:anchor="_Toc531091960" w:history="1">
            <w:r w:rsidRPr="00890702">
              <w:rPr>
                <w:rStyle w:val="Hyperlink"/>
                <w:rFonts w:ascii="Arial" w:hAnsi="Arial" w:cs="Arial"/>
                <w:noProof/>
              </w:rPr>
              <w:t>6.17 Quellen</w:t>
            </w:r>
            <w:r w:rsidRPr="00890702">
              <w:rPr>
                <w:rFonts w:ascii="Arial" w:hAnsi="Arial" w:cs="Arial"/>
                <w:noProof/>
                <w:webHidden/>
              </w:rPr>
              <w:tab/>
            </w:r>
            <w:r w:rsidRPr="00890702">
              <w:rPr>
                <w:rFonts w:ascii="Arial" w:hAnsi="Arial" w:cs="Arial"/>
                <w:noProof/>
                <w:webHidden/>
              </w:rPr>
              <w:fldChar w:fldCharType="begin"/>
            </w:r>
            <w:r w:rsidRPr="00890702">
              <w:rPr>
                <w:rFonts w:ascii="Arial" w:hAnsi="Arial" w:cs="Arial"/>
                <w:noProof/>
                <w:webHidden/>
              </w:rPr>
              <w:instrText xml:space="preserve"> PAGEREF _Toc531091960 \h </w:instrText>
            </w:r>
            <w:r w:rsidRPr="00890702">
              <w:rPr>
                <w:rFonts w:ascii="Arial" w:hAnsi="Arial" w:cs="Arial"/>
                <w:noProof/>
                <w:webHidden/>
              </w:rPr>
            </w:r>
            <w:r w:rsidRPr="00890702">
              <w:rPr>
                <w:rFonts w:ascii="Arial" w:hAnsi="Arial" w:cs="Arial"/>
                <w:noProof/>
                <w:webHidden/>
              </w:rPr>
              <w:fldChar w:fldCharType="separate"/>
            </w:r>
            <w:r w:rsidRPr="00890702">
              <w:rPr>
                <w:rFonts w:ascii="Arial" w:hAnsi="Arial" w:cs="Arial"/>
                <w:noProof/>
                <w:webHidden/>
              </w:rPr>
              <w:t>4</w:t>
            </w:r>
            <w:r w:rsidRPr="00890702">
              <w:rPr>
                <w:rFonts w:ascii="Arial" w:hAnsi="Arial" w:cs="Arial"/>
                <w:noProof/>
                <w:webHidden/>
              </w:rPr>
              <w:fldChar w:fldCharType="end"/>
            </w:r>
          </w:hyperlink>
        </w:p>
        <w:p w:rsidR="00C262D2" w:rsidRPr="00890702" w:rsidRDefault="00C262D2">
          <w:pPr>
            <w:rPr>
              <w:rFonts w:ascii="Arial" w:hAnsi="Arial" w:cs="Arial"/>
              <w:b/>
              <w:bCs/>
            </w:rPr>
          </w:pPr>
          <w:r w:rsidRPr="00890702">
            <w:rPr>
              <w:rFonts w:ascii="Arial" w:hAnsi="Arial" w:cs="Arial"/>
              <w:b/>
              <w:bCs/>
            </w:rPr>
            <w:fldChar w:fldCharType="end"/>
          </w:r>
        </w:p>
      </w:sdtContent>
    </w:sdt>
    <w:p w:rsidR="00C262D2" w:rsidRPr="00890702" w:rsidRDefault="00C262D2">
      <w:pPr>
        <w:rPr>
          <w:rFonts w:ascii="Arial" w:hAnsi="Arial" w:cs="Arial"/>
        </w:rPr>
      </w:pPr>
      <w:r w:rsidRPr="00890702">
        <w:rPr>
          <w:rFonts w:ascii="Arial" w:hAnsi="Arial" w:cs="Arial"/>
        </w:rPr>
        <w:br w:type="page"/>
      </w:r>
    </w:p>
    <w:p w:rsidR="00C262D2" w:rsidRPr="00890702" w:rsidRDefault="0018350A" w:rsidP="00C262D2">
      <w:pPr>
        <w:pStyle w:val="berschrift1"/>
        <w:rPr>
          <w:rFonts w:ascii="Arial" w:hAnsi="Arial" w:cs="Arial"/>
        </w:rPr>
      </w:pPr>
      <w:bookmarkStart w:id="0" w:name="_Toc531091916"/>
      <w:r w:rsidRPr="00890702">
        <w:rPr>
          <w:rFonts w:ascii="Arial" w:hAnsi="Arial" w:cs="Arial"/>
        </w:rPr>
        <w:lastRenderedPageBreak/>
        <w:t>1 Einleitung</w:t>
      </w:r>
      <w:bookmarkEnd w:id="0"/>
      <w:r w:rsidRPr="00890702">
        <w:rPr>
          <w:rFonts w:ascii="Arial" w:hAnsi="Arial" w:cs="Arial"/>
        </w:rPr>
        <w:t xml:space="preserve"> </w:t>
      </w:r>
    </w:p>
    <w:p w:rsidR="00C262D2" w:rsidRPr="00890702" w:rsidRDefault="0018350A" w:rsidP="00C262D2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1" w:name="_Toc531091917"/>
      <w:r w:rsidRPr="00890702">
        <w:rPr>
          <w:rFonts w:ascii="Arial" w:hAnsi="Arial" w:cs="Arial"/>
        </w:rPr>
        <w:t>Vorwort</w:t>
      </w:r>
      <w:bookmarkEnd w:id="1"/>
      <w:r w:rsidRPr="00890702">
        <w:rPr>
          <w:rFonts w:ascii="Arial" w:hAnsi="Arial" w:cs="Arial"/>
        </w:rPr>
        <w:t xml:space="preserve"> </w:t>
      </w:r>
    </w:p>
    <w:p w:rsidR="00FA22B1" w:rsidRPr="00890702" w:rsidRDefault="00FA22B1" w:rsidP="00FA22B1">
      <w:pPr>
        <w:rPr>
          <w:rFonts w:ascii="Arial" w:hAnsi="Arial" w:cs="Arial"/>
        </w:rPr>
      </w:pPr>
      <w:r w:rsidRPr="00890702">
        <w:rPr>
          <w:rFonts w:ascii="Arial" w:hAnsi="Arial" w:cs="Arial"/>
        </w:rPr>
        <w:t>In der Projektarbeit, die im Rahmen des Oberstufenprojektes der Ausbildung zum Fachinformatiker für Systemintegration durchgeführt wird, geht es um die Evaluierung und Implementierung einer IP-Telefonie Lösung für die Georg-Simon-Ohm Schule</w:t>
      </w:r>
      <w:r w:rsidR="00A03C12" w:rsidRPr="00890702">
        <w:rPr>
          <w:rFonts w:ascii="Arial" w:hAnsi="Arial" w:cs="Arial"/>
        </w:rPr>
        <w:t xml:space="preserve"> (im weiteren Verlauf GSO)</w:t>
      </w:r>
      <w:r w:rsidRPr="00890702">
        <w:rPr>
          <w:rFonts w:ascii="Arial" w:hAnsi="Arial" w:cs="Arial"/>
        </w:rPr>
        <w:t>. Das Projekt fand im Zeitraum zwischen dem 20.11.2018 und dem 26.11.2018 über eine Dauer von 30 Stunden pro Person in der Klasse Fis6b statt.</w:t>
      </w:r>
    </w:p>
    <w:p w:rsidR="00FA22B1" w:rsidRPr="00890702" w:rsidRDefault="00FA22B1" w:rsidP="00FA22B1">
      <w:pPr>
        <w:rPr>
          <w:rFonts w:ascii="Arial" w:hAnsi="Arial" w:cs="Arial"/>
        </w:rPr>
      </w:pPr>
      <w:r w:rsidRPr="00890702">
        <w:rPr>
          <w:rFonts w:ascii="Arial" w:hAnsi="Arial" w:cs="Arial"/>
        </w:rPr>
        <w:t>Detaillierte Abbildungen, Begriffserklärungen sowie Kalkulationen sind entsprechend gekennzeichnet und im Anhang zu finden.</w:t>
      </w:r>
    </w:p>
    <w:p w:rsidR="0018350A" w:rsidRPr="00890702" w:rsidRDefault="0018350A" w:rsidP="000A7C9B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2" w:name="_Toc531091918"/>
      <w:r w:rsidRPr="00890702">
        <w:rPr>
          <w:rFonts w:ascii="Arial" w:hAnsi="Arial" w:cs="Arial"/>
        </w:rPr>
        <w:t>Projektumfeld</w:t>
      </w:r>
      <w:bookmarkEnd w:id="2"/>
      <w:r w:rsidRPr="00890702">
        <w:rPr>
          <w:rFonts w:ascii="Arial" w:hAnsi="Arial" w:cs="Arial"/>
        </w:rPr>
        <w:t xml:space="preserve"> </w:t>
      </w:r>
    </w:p>
    <w:p w:rsidR="000A7C9B" w:rsidRPr="00890702" w:rsidRDefault="00A03C12" w:rsidP="000A7C9B">
      <w:pPr>
        <w:rPr>
          <w:rFonts w:ascii="Arial" w:hAnsi="Arial" w:cs="Arial"/>
        </w:rPr>
      </w:pPr>
      <w:r w:rsidRPr="00890702">
        <w:rPr>
          <w:rFonts w:ascii="Arial" w:hAnsi="Arial" w:cs="Arial"/>
        </w:rPr>
        <w:t>Die</w:t>
      </w:r>
      <w:r w:rsidR="000A7C9B" w:rsidRPr="00890702">
        <w:rPr>
          <w:rFonts w:ascii="Arial" w:hAnsi="Arial" w:cs="Arial"/>
        </w:rPr>
        <w:t xml:space="preserve"> </w:t>
      </w:r>
      <w:r w:rsidRPr="00890702">
        <w:rPr>
          <w:rFonts w:ascii="Arial" w:hAnsi="Arial" w:cs="Arial"/>
        </w:rPr>
        <w:t>GSO</w:t>
      </w:r>
      <w:r w:rsidR="000A7C9B" w:rsidRPr="00890702">
        <w:rPr>
          <w:rFonts w:ascii="Arial" w:hAnsi="Arial" w:cs="Arial"/>
        </w:rPr>
        <w:t xml:space="preserve"> ist eine Berufsschule für </w:t>
      </w:r>
      <w:r w:rsidR="00FA22B1" w:rsidRPr="00890702">
        <w:rPr>
          <w:rFonts w:ascii="Arial" w:hAnsi="Arial" w:cs="Arial"/>
        </w:rPr>
        <w:t xml:space="preserve">Medien- und Technikberufe. Die Schule umfasst dabei eine Schülerzahl von ca. XY Schülern. Das </w:t>
      </w:r>
      <w:proofErr w:type="spellStart"/>
      <w:r w:rsidR="00FA22B1" w:rsidRPr="00890702">
        <w:rPr>
          <w:rFonts w:ascii="Arial" w:hAnsi="Arial" w:cs="Arial"/>
        </w:rPr>
        <w:t>Lehrersprektrum</w:t>
      </w:r>
      <w:proofErr w:type="spellEnd"/>
      <w:r w:rsidR="00FA22B1" w:rsidRPr="00890702">
        <w:rPr>
          <w:rFonts w:ascii="Arial" w:hAnsi="Arial" w:cs="Arial"/>
        </w:rPr>
        <w:t xml:space="preserve"> um</w:t>
      </w:r>
      <w:r w:rsidR="002B6802" w:rsidRPr="00890702">
        <w:rPr>
          <w:rFonts w:ascii="Arial" w:hAnsi="Arial" w:cs="Arial"/>
        </w:rPr>
        <w:t xml:space="preserve">fasst derzeit um die 80 Lehrer. </w:t>
      </w:r>
    </w:p>
    <w:p w:rsidR="002B6802" w:rsidRPr="00890702" w:rsidRDefault="002B6802" w:rsidP="000A7C9B">
      <w:pPr>
        <w:rPr>
          <w:rFonts w:ascii="Arial" w:hAnsi="Arial" w:cs="Arial"/>
        </w:rPr>
      </w:pPr>
      <w:r w:rsidRPr="00890702">
        <w:rPr>
          <w:rFonts w:ascii="Arial" w:hAnsi="Arial" w:cs="Arial"/>
        </w:rPr>
        <w:t>Das Projekt fand in der GSO in dem Klassenumfeld der Klasse fis6b</w:t>
      </w:r>
      <w:r w:rsidR="00890702" w:rsidRPr="00890702">
        <w:rPr>
          <w:rFonts w:ascii="Arial" w:hAnsi="Arial" w:cs="Arial"/>
        </w:rPr>
        <w:t xml:space="preserve"> (Fachinformatiker)</w:t>
      </w:r>
      <w:r w:rsidRPr="00890702">
        <w:rPr>
          <w:rFonts w:ascii="Arial" w:hAnsi="Arial" w:cs="Arial"/>
        </w:rPr>
        <w:t xml:space="preserve"> statt.</w:t>
      </w:r>
    </w:p>
    <w:p w:rsidR="002B6802" w:rsidRPr="00890702" w:rsidRDefault="002B6802" w:rsidP="000A7C9B">
      <w:pPr>
        <w:rPr>
          <w:rFonts w:ascii="Arial" w:hAnsi="Arial" w:cs="Arial"/>
        </w:rPr>
      </w:pPr>
      <w:r w:rsidRPr="00890702">
        <w:rPr>
          <w:rFonts w:ascii="Arial" w:hAnsi="Arial" w:cs="Arial"/>
        </w:rPr>
        <w:t>Die Mitglieder der Klasse sind derzeit in einer Ausbildung zum Fachinformatiker Systemintegration. Die Klas</w:t>
      </w:r>
      <w:r w:rsidR="00890702" w:rsidRPr="00890702">
        <w:rPr>
          <w:rFonts w:ascii="Arial" w:hAnsi="Arial" w:cs="Arial"/>
        </w:rPr>
        <w:t>se besteht aus ca. 27 Schülern im 3. Lehrjahr.  Das Projekt wurde im Rahmen einer fünf köpfigen Gruppe aus der Klasse Fis6b umgesetzt.</w:t>
      </w:r>
    </w:p>
    <w:p w:rsidR="00890702" w:rsidRPr="00890702" w:rsidRDefault="00890702" w:rsidP="000A7C9B">
      <w:pPr>
        <w:rPr>
          <w:rFonts w:ascii="Arial" w:hAnsi="Arial" w:cs="Arial"/>
        </w:rPr>
      </w:pPr>
      <w:r w:rsidRPr="00890702">
        <w:rPr>
          <w:rFonts w:ascii="Arial" w:hAnsi="Arial" w:cs="Arial"/>
        </w:rPr>
        <w:t xml:space="preserve">Die Bereitstellung diverser Komponenten erfolgt unteranderem von der Schule, als auch von </w:t>
      </w:r>
      <w:r w:rsidR="00DB48BE">
        <w:rPr>
          <w:rFonts w:ascii="Arial" w:hAnsi="Arial" w:cs="Arial"/>
        </w:rPr>
        <w:t>uns</w:t>
      </w:r>
      <w:r w:rsidRPr="00890702">
        <w:rPr>
          <w:rFonts w:ascii="Arial" w:hAnsi="Arial" w:cs="Arial"/>
        </w:rPr>
        <w:t xml:space="preserve"> selbst (</w:t>
      </w:r>
      <w:proofErr w:type="spellStart"/>
      <w:r w:rsidRPr="00890702">
        <w:rPr>
          <w:rFonts w:ascii="Arial" w:hAnsi="Arial" w:cs="Arial"/>
        </w:rPr>
        <w:t>VM’s</w:t>
      </w:r>
      <w:proofErr w:type="spellEnd"/>
      <w:r w:rsidRPr="00890702">
        <w:rPr>
          <w:rFonts w:ascii="Arial" w:hAnsi="Arial" w:cs="Arial"/>
        </w:rPr>
        <w:t>, Arbeitslaptops).</w:t>
      </w:r>
    </w:p>
    <w:p w:rsidR="0018350A" w:rsidRDefault="0018350A" w:rsidP="00890702">
      <w:pPr>
        <w:pStyle w:val="berschrift2"/>
        <w:numPr>
          <w:ilvl w:val="1"/>
          <w:numId w:val="1"/>
        </w:numPr>
        <w:rPr>
          <w:rFonts w:ascii="Arial" w:hAnsi="Arial" w:cs="Arial"/>
        </w:rPr>
      </w:pPr>
      <w:bookmarkStart w:id="3" w:name="_Toc531091919"/>
      <w:r w:rsidRPr="00890702">
        <w:rPr>
          <w:rFonts w:ascii="Arial" w:hAnsi="Arial" w:cs="Arial"/>
        </w:rPr>
        <w:t>Projektstrukturierung</w:t>
      </w:r>
      <w:bookmarkEnd w:id="3"/>
      <w:r w:rsidRPr="00890702">
        <w:rPr>
          <w:rFonts w:ascii="Arial" w:hAnsi="Arial" w:cs="Arial"/>
        </w:rPr>
        <w:t xml:space="preserve"> </w:t>
      </w:r>
    </w:p>
    <w:p w:rsidR="00890702" w:rsidRPr="00890702" w:rsidRDefault="00890702" w:rsidP="00890702">
      <w:pPr>
        <w:pStyle w:val="Listenabsatz"/>
        <w:numPr>
          <w:ilvl w:val="0"/>
          <w:numId w:val="1"/>
        </w:numPr>
      </w:pPr>
      <w:r>
        <w:t>TIM!</w:t>
      </w:r>
    </w:p>
    <w:p w:rsidR="0018350A" w:rsidRPr="00890702" w:rsidRDefault="0018350A" w:rsidP="0018350A">
      <w:pPr>
        <w:pStyle w:val="berschrift1"/>
        <w:rPr>
          <w:rFonts w:ascii="Arial" w:hAnsi="Arial" w:cs="Arial"/>
        </w:rPr>
      </w:pPr>
      <w:bookmarkStart w:id="4" w:name="_Toc531091920"/>
      <w:r w:rsidRPr="00890702">
        <w:rPr>
          <w:rFonts w:ascii="Arial" w:hAnsi="Arial" w:cs="Arial"/>
        </w:rPr>
        <w:t>2 Projektdefinition</w:t>
      </w:r>
      <w:bookmarkEnd w:id="4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5" w:name="_Toc531091921"/>
      <w:r w:rsidRPr="00890702">
        <w:rPr>
          <w:rFonts w:ascii="Arial" w:hAnsi="Arial" w:cs="Arial"/>
        </w:rPr>
        <w:t>2.1 Ausgangssituation</w:t>
      </w:r>
      <w:bookmarkEnd w:id="5"/>
      <w:r w:rsidRPr="00890702">
        <w:rPr>
          <w:rFonts w:ascii="Arial" w:hAnsi="Arial" w:cs="Arial"/>
        </w:rPr>
        <w:t xml:space="preserve"> 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6" w:name="_Toc531091922"/>
      <w:r w:rsidRPr="00890702">
        <w:rPr>
          <w:rFonts w:ascii="Arial" w:hAnsi="Arial" w:cs="Arial"/>
        </w:rPr>
        <w:t>2.2 Projektziel</w:t>
      </w:r>
      <w:bookmarkEnd w:id="6"/>
      <w:r w:rsidRPr="00890702">
        <w:rPr>
          <w:rFonts w:ascii="Arial" w:hAnsi="Arial" w:cs="Arial"/>
        </w:rPr>
        <w:t xml:space="preserve"> </w:t>
      </w:r>
    </w:p>
    <w:p w:rsidR="000A7C9B" w:rsidRPr="00890702" w:rsidRDefault="00A03C12" w:rsidP="000A7C9B">
      <w:pPr>
        <w:rPr>
          <w:rFonts w:ascii="Arial" w:hAnsi="Arial" w:cs="Arial"/>
        </w:rPr>
      </w:pPr>
      <w:r w:rsidRPr="00890702">
        <w:rPr>
          <w:rFonts w:ascii="Arial" w:hAnsi="Arial" w:cs="Arial"/>
        </w:rPr>
        <w:t>Die</w:t>
      </w:r>
      <w:r w:rsidR="000A7C9B" w:rsidRPr="00890702">
        <w:rPr>
          <w:rFonts w:ascii="Arial" w:hAnsi="Arial" w:cs="Arial"/>
        </w:rPr>
        <w:t xml:space="preserve"> </w:t>
      </w:r>
      <w:r w:rsidRPr="00890702">
        <w:rPr>
          <w:rFonts w:ascii="Arial" w:hAnsi="Arial" w:cs="Arial"/>
        </w:rPr>
        <w:t>GSO</w:t>
      </w:r>
      <w:r w:rsidR="000A7C9B" w:rsidRPr="00890702">
        <w:rPr>
          <w:rFonts w:ascii="Arial" w:hAnsi="Arial" w:cs="Arial"/>
        </w:rPr>
        <w:t xml:space="preserve"> verfügt nicht über ausreichende telefonische Zugänge in den einzelnen Räumen. Um dieses Problem zu lösen entwickelt die Gruppe ein Konzept für eine schulweite VoIP-Anbindung und setzt dazu ein Testsystem auf, um die Umsetzung technisch darzustellen.</w:t>
      </w:r>
      <w:r w:rsidR="000A7C9B" w:rsidRPr="00890702">
        <w:rPr>
          <w:rFonts w:ascii="Arial" w:hAnsi="Arial" w:cs="Arial"/>
        </w:rPr>
        <w:br/>
        <w:t>Für die VoIP-Anbindung wird eine virtuelle Maschine (im Folgenden VM genannt) aufgesetzt. Auf der VM wird die zentrale Software installiert werden. Mobile Clients sowie Desktop-Clients auf den Endgeräten werden den mobilen sowie den Standort gebundenen Gebrauch möglich machen.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7" w:name="_Toc531091923"/>
      <w:r w:rsidRPr="00890702">
        <w:rPr>
          <w:rFonts w:ascii="Arial" w:hAnsi="Arial" w:cs="Arial"/>
        </w:rPr>
        <w:t>2.3 Projektschnittstellen</w:t>
      </w:r>
      <w:bookmarkEnd w:id="7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8" w:name="_Toc531091924"/>
      <w:r w:rsidRPr="00890702">
        <w:rPr>
          <w:rFonts w:ascii="Arial" w:hAnsi="Arial" w:cs="Arial"/>
        </w:rPr>
        <w:t>2.4 IST-Analyse</w:t>
      </w:r>
      <w:bookmarkEnd w:id="8"/>
      <w:r w:rsidRPr="00890702">
        <w:rPr>
          <w:rFonts w:ascii="Arial" w:hAnsi="Arial" w:cs="Arial"/>
        </w:rPr>
        <w:t xml:space="preserve"> </w:t>
      </w:r>
    </w:p>
    <w:p w:rsidR="0018350A" w:rsidRDefault="0018350A" w:rsidP="0018350A">
      <w:pPr>
        <w:pStyle w:val="berschrift2"/>
        <w:rPr>
          <w:rFonts w:ascii="Arial" w:hAnsi="Arial" w:cs="Arial"/>
        </w:rPr>
      </w:pPr>
      <w:bookmarkStart w:id="9" w:name="_Toc531091925"/>
      <w:r w:rsidRPr="00890702">
        <w:rPr>
          <w:rFonts w:ascii="Arial" w:hAnsi="Arial" w:cs="Arial"/>
        </w:rPr>
        <w:t>2.5 SOLL-Analyse</w:t>
      </w:r>
      <w:bookmarkEnd w:id="9"/>
      <w:r w:rsidRPr="00890702">
        <w:rPr>
          <w:rFonts w:ascii="Arial" w:hAnsi="Arial" w:cs="Arial"/>
        </w:rPr>
        <w:t xml:space="preserve"> </w:t>
      </w:r>
    </w:p>
    <w:p w:rsidR="00890702" w:rsidRPr="00890702" w:rsidRDefault="00890702" w:rsidP="00890702">
      <w:r>
        <w:t>SEBASTIAN</w:t>
      </w:r>
    </w:p>
    <w:p w:rsidR="00C262D2" w:rsidRPr="00890702" w:rsidRDefault="0018350A" w:rsidP="00C262D2">
      <w:pPr>
        <w:pStyle w:val="berschrift1"/>
        <w:rPr>
          <w:rFonts w:ascii="Arial" w:hAnsi="Arial" w:cs="Arial"/>
        </w:rPr>
      </w:pPr>
      <w:bookmarkStart w:id="10" w:name="_Toc531091926"/>
      <w:r w:rsidRPr="00890702">
        <w:rPr>
          <w:rFonts w:ascii="Arial" w:hAnsi="Arial" w:cs="Arial"/>
        </w:rPr>
        <w:lastRenderedPageBreak/>
        <w:t>3 Projektplanung</w:t>
      </w:r>
      <w:bookmarkEnd w:id="10"/>
      <w:r w:rsidRPr="00890702">
        <w:rPr>
          <w:rFonts w:ascii="Arial" w:hAnsi="Arial" w:cs="Arial"/>
        </w:rPr>
        <w:t xml:space="preserve"> </w:t>
      </w:r>
    </w:p>
    <w:p w:rsidR="00C262D2" w:rsidRPr="00890702" w:rsidRDefault="0018350A" w:rsidP="00C262D2">
      <w:pPr>
        <w:pStyle w:val="berschrift2"/>
        <w:rPr>
          <w:rFonts w:ascii="Arial" w:hAnsi="Arial" w:cs="Arial"/>
        </w:rPr>
      </w:pPr>
      <w:bookmarkStart w:id="11" w:name="_Toc531091927"/>
      <w:r w:rsidRPr="00890702">
        <w:rPr>
          <w:rFonts w:ascii="Arial" w:hAnsi="Arial" w:cs="Arial"/>
        </w:rPr>
        <w:t>3.1 Analyse der infrage kommenden Produkte</w:t>
      </w:r>
      <w:bookmarkEnd w:id="11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12" w:name="_Toc531091928"/>
      <w:r w:rsidRPr="00890702">
        <w:rPr>
          <w:rFonts w:ascii="Arial" w:hAnsi="Arial" w:cs="Arial"/>
        </w:rPr>
        <w:t>3.1.1 3CX</w:t>
      </w:r>
      <w:bookmarkEnd w:id="12"/>
    </w:p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13" w:name="_Toc531091929"/>
      <w:r w:rsidRPr="00890702">
        <w:rPr>
          <w:rFonts w:ascii="Arial" w:hAnsi="Arial" w:cs="Arial"/>
        </w:rPr>
        <w:t xml:space="preserve">3.1.2 </w:t>
      </w:r>
      <w:proofErr w:type="spellStart"/>
      <w:r w:rsidRPr="00890702">
        <w:rPr>
          <w:rFonts w:ascii="Arial" w:hAnsi="Arial" w:cs="Arial"/>
        </w:rPr>
        <w:t>Asterisk</w:t>
      </w:r>
      <w:bookmarkEnd w:id="13"/>
      <w:proofErr w:type="spellEnd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14" w:name="_Toc531091930"/>
      <w:r w:rsidRPr="00890702">
        <w:rPr>
          <w:rFonts w:ascii="Arial" w:hAnsi="Arial" w:cs="Arial"/>
        </w:rPr>
        <w:t>3.1.3 Cisco</w:t>
      </w:r>
      <w:bookmarkEnd w:id="14"/>
    </w:p>
    <w:p w:rsidR="0018350A" w:rsidRDefault="0018350A" w:rsidP="0018350A">
      <w:pPr>
        <w:pStyle w:val="berschrift2"/>
        <w:rPr>
          <w:rFonts w:ascii="Arial" w:hAnsi="Arial" w:cs="Arial"/>
        </w:rPr>
      </w:pPr>
      <w:bookmarkStart w:id="15" w:name="_Toc531091931"/>
      <w:r w:rsidRPr="00890702">
        <w:rPr>
          <w:rFonts w:ascii="Arial" w:hAnsi="Arial" w:cs="Arial"/>
        </w:rPr>
        <w:t>3.2 Entscheidung für ein Produkt anhand der Nutzwertanalyse</w:t>
      </w:r>
      <w:bookmarkEnd w:id="15"/>
      <w:r w:rsidRPr="00890702">
        <w:rPr>
          <w:rFonts w:ascii="Arial" w:hAnsi="Arial" w:cs="Arial"/>
        </w:rPr>
        <w:t xml:space="preserve"> </w:t>
      </w:r>
    </w:p>
    <w:p w:rsidR="00DB48BE" w:rsidRDefault="00DB48BE" w:rsidP="00DB48BE">
      <w:r>
        <w:t xml:space="preserve">Um eine bestmögliche Lösung zu finden, haben wir eine Nutzwertanalyse ausgearbeitet. Dazu haben wir eine Auswahl an Kriterien erarbeitet, damit wir die verschiedenen Lösungen miteinander vergleichen können. </w:t>
      </w:r>
      <w:r>
        <w:br/>
        <w:t xml:space="preserve">Nach anschließender Abstimmung in der Gruppe haben wir uns auf folgende Kriterien festgelegt: </w:t>
      </w:r>
      <w:r>
        <w:br/>
        <w:t xml:space="preserve">(Vgl. </w:t>
      </w:r>
      <w:r w:rsidR="00255D3F">
        <w:t>Tabelle X: Nutzwertanalyse)</w:t>
      </w:r>
    </w:p>
    <w:p w:rsidR="00255D3F" w:rsidRDefault="00255D3F" w:rsidP="00255D3F">
      <w:pPr>
        <w:pStyle w:val="Listenabsatz"/>
        <w:numPr>
          <w:ilvl w:val="0"/>
          <w:numId w:val="2"/>
        </w:numPr>
      </w:pPr>
      <w:r>
        <w:t>Kosten</w:t>
      </w:r>
    </w:p>
    <w:p w:rsidR="00255D3F" w:rsidRDefault="00255D3F" w:rsidP="00255D3F">
      <w:pPr>
        <w:pStyle w:val="Listenabsatz"/>
        <w:numPr>
          <w:ilvl w:val="0"/>
          <w:numId w:val="2"/>
        </w:numPr>
      </w:pPr>
      <w:r>
        <w:t>Übertragungsqualität</w:t>
      </w:r>
    </w:p>
    <w:p w:rsidR="00255D3F" w:rsidRDefault="00255D3F" w:rsidP="00255D3F">
      <w:pPr>
        <w:pStyle w:val="Listenabsatz"/>
        <w:numPr>
          <w:ilvl w:val="0"/>
          <w:numId w:val="2"/>
        </w:numPr>
      </w:pPr>
      <w:r>
        <w:t>Funktionalität</w:t>
      </w:r>
    </w:p>
    <w:p w:rsidR="00255D3F" w:rsidRDefault="00255D3F" w:rsidP="00255D3F">
      <w:pPr>
        <w:pStyle w:val="Listenabsatz"/>
        <w:numPr>
          <w:ilvl w:val="0"/>
          <w:numId w:val="2"/>
        </w:numPr>
      </w:pPr>
      <w:r>
        <w:t>Kompatibilität</w:t>
      </w:r>
    </w:p>
    <w:p w:rsidR="00255D3F" w:rsidRDefault="00255D3F" w:rsidP="00255D3F">
      <w:pPr>
        <w:pStyle w:val="Listenabsatz"/>
        <w:numPr>
          <w:ilvl w:val="0"/>
          <w:numId w:val="2"/>
        </w:numPr>
      </w:pPr>
      <w:proofErr w:type="spellStart"/>
      <w:r>
        <w:t>Konfigutationsaufwand</w:t>
      </w:r>
      <w:proofErr w:type="spellEnd"/>
    </w:p>
    <w:p w:rsidR="00255D3F" w:rsidRDefault="007D1FBC" w:rsidP="00255D3F">
      <w:r>
        <w:t xml:space="preserve">Nach der Durchführung der Nutzwertanalyse hat sicher herausgestellt, dass das Produkt 3CX die beste Lösung für die GSO abbildet. </w:t>
      </w:r>
    </w:p>
    <w:p w:rsidR="007D1FBC" w:rsidRPr="00DB48BE" w:rsidRDefault="007D1FBC" w:rsidP="00255D3F">
      <w:r>
        <w:t xml:space="preserve">Im Vergleich zu den anderen beiden Produkten ist die Einrichtung und weitere Pflege des Servers übersichtlich und schnell/leicht </w:t>
      </w:r>
      <w:proofErr w:type="spellStart"/>
      <w:r w:rsidR="00A402AE">
        <w:t>zu</w:t>
      </w:r>
      <w:r>
        <w:t>gestaltet</w:t>
      </w:r>
      <w:proofErr w:type="spellEnd"/>
      <w:r>
        <w:t>. Zudem ist die Software gut kompatibel mit der vorhandenen Infrastruktur und es müssen kaum Anpassungen und Einkäufe getätigt werden.</w:t>
      </w:r>
    </w:p>
    <w:p w:rsidR="0018350A" w:rsidRDefault="00A402AE" w:rsidP="0018350A">
      <w:pPr>
        <w:pStyle w:val="berschrift2"/>
        <w:rPr>
          <w:rFonts w:ascii="Arial" w:hAnsi="Arial" w:cs="Arial"/>
        </w:rPr>
      </w:pPr>
      <w:bookmarkStart w:id="16" w:name="_Toc531091932"/>
      <w:r>
        <w:rPr>
          <w:rFonts w:ascii="Arial" w:hAnsi="Arial" w:cs="Arial"/>
        </w:rPr>
        <w:t>3.3</w:t>
      </w:r>
      <w:r w:rsidR="0018350A" w:rsidRPr="00890702">
        <w:rPr>
          <w:rFonts w:ascii="Arial" w:hAnsi="Arial" w:cs="Arial"/>
        </w:rPr>
        <w:t xml:space="preserve"> Planung der Umsetzung</w:t>
      </w:r>
      <w:bookmarkEnd w:id="16"/>
      <w:r w:rsidR="0018350A" w:rsidRPr="00890702">
        <w:rPr>
          <w:rFonts w:ascii="Arial" w:hAnsi="Arial" w:cs="Arial"/>
        </w:rPr>
        <w:t xml:space="preserve"> </w:t>
      </w:r>
    </w:p>
    <w:p w:rsidR="007D1FBC" w:rsidRPr="007D1FBC" w:rsidRDefault="007D1FBC" w:rsidP="007D1FBC"/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17" w:name="_Toc531091933"/>
      <w:r w:rsidRPr="00890702">
        <w:rPr>
          <w:rFonts w:ascii="Arial" w:hAnsi="Arial" w:cs="Arial"/>
        </w:rPr>
        <w:t>3.3.1 Rahmenbedingungen</w:t>
      </w:r>
      <w:bookmarkEnd w:id="17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4"/>
        <w:rPr>
          <w:rFonts w:ascii="Arial" w:hAnsi="Arial" w:cs="Arial"/>
        </w:rPr>
      </w:pPr>
      <w:r w:rsidRPr="00890702">
        <w:rPr>
          <w:rFonts w:ascii="Arial" w:hAnsi="Arial" w:cs="Arial"/>
        </w:rPr>
        <w:t xml:space="preserve">3.3.1.1 Annahme </w:t>
      </w:r>
    </w:p>
    <w:p w:rsidR="0018350A" w:rsidRPr="00890702" w:rsidRDefault="0018350A" w:rsidP="0018350A">
      <w:pPr>
        <w:pStyle w:val="berschrift4"/>
        <w:rPr>
          <w:rFonts w:ascii="Arial" w:hAnsi="Arial" w:cs="Arial"/>
        </w:rPr>
      </w:pPr>
      <w:r w:rsidRPr="00890702">
        <w:rPr>
          <w:rFonts w:ascii="Arial" w:hAnsi="Arial" w:cs="Arial"/>
        </w:rPr>
        <w:t xml:space="preserve">3.3.1.2 Abgrenzung </w:t>
      </w:r>
    </w:p>
    <w:p w:rsidR="0018350A" w:rsidRPr="00890702" w:rsidRDefault="0018350A" w:rsidP="0018350A">
      <w:pPr>
        <w:pStyle w:val="berschrift4"/>
        <w:rPr>
          <w:rFonts w:ascii="Arial" w:hAnsi="Arial" w:cs="Arial"/>
        </w:rPr>
      </w:pPr>
      <w:r w:rsidRPr="00890702">
        <w:rPr>
          <w:rFonts w:ascii="Arial" w:hAnsi="Arial" w:cs="Arial"/>
        </w:rPr>
        <w:t xml:space="preserve">3.3.1.3 Abhängigkeiten </w:t>
      </w:r>
    </w:p>
    <w:p w:rsidR="0018350A" w:rsidRDefault="0018350A" w:rsidP="0018350A">
      <w:pPr>
        <w:pStyle w:val="berschrift2"/>
        <w:rPr>
          <w:rFonts w:ascii="Arial" w:hAnsi="Arial" w:cs="Arial"/>
        </w:rPr>
      </w:pPr>
      <w:bookmarkStart w:id="18" w:name="_Toc531091934"/>
      <w:r w:rsidRPr="00890702">
        <w:rPr>
          <w:rFonts w:ascii="Arial" w:hAnsi="Arial" w:cs="Arial"/>
        </w:rPr>
        <w:t>3.4 Erstellung eines Testfallkataloges</w:t>
      </w:r>
      <w:bookmarkEnd w:id="18"/>
      <w:r w:rsidRPr="00890702">
        <w:rPr>
          <w:rFonts w:ascii="Arial" w:hAnsi="Arial" w:cs="Arial"/>
        </w:rPr>
        <w:t xml:space="preserve"> </w:t>
      </w:r>
    </w:p>
    <w:p w:rsidR="00A402AE" w:rsidRPr="00A402AE" w:rsidRDefault="00A402AE" w:rsidP="00A402AE">
      <w:r>
        <w:t>Im Anschluss an die Installation und Konfiguration des Systems wird getestet, ob alle ben</w:t>
      </w:r>
      <w:r w:rsidR="008846D0">
        <w:t xml:space="preserve">ötigten Funktionen einwandfrei funktionieren. </w:t>
      </w:r>
      <w:r w:rsidR="008846D0">
        <w:br/>
        <w:t>Hierzu wird gemeinsam mit der Gruppe ein Testfallkatalog erstellt. Dieser verdeutlicht, dass das Produkt alle Anforderungen erfüllt. (Vgl. Tabelle X: Testfallkatlog)</w:t>
      </w:r>
    </w:p>
    <w:p w:rsidR="0018350A" w:rsidRDefault="0018350A" w:rsidP="0018350A">
      <w:pPr>
        <w:pStyle w:val="berschrift2"/>
        <w:rPr>
          <w:rFonts w:ascii="Arial" w:hAnsi="Arial" w:cs="Arial"/>
        </w:rPr>
      </w:pPr>
      <w:bookmarkStart w:id="19" w:name="_Toc531091935"/>
      <w:r w:rsidRPr="00890702">
        <w:rPr>
          <w:rFonts w:ascii="Arial" w:hAnsi="Arial" w:cs="Arial"/>
        </w:rPr>
        <w:t>3.5 Erstellung einer Risikoanalyse</w:t>
      </w:r>
      <w:bookmarkEnd w:id="19"/>
      <w:r w:rsidRPr="00890702">
        <w:rPr>
          <w:rFonts w:ascii="Arial" w:hAnsi="Arial" w:cs="Arial"/>
        </w:rPr>
        <w:t xml:space="preserve"> </w:t>
      </w:r>
    </w:p>
    <w:p w:rsidR="008846D0" w:rsidRPr="008846D0" w:rsidRDefault="008846D0" w:rsidP="008846D0">
      <w:r>
        <w:t xml:space="preserve">Aufgrund der Abhängigkeit zu anderen Leistungseinheiten muss eine Risikoanalyse durchgeführt werden, damit im Falle von auftretenden Problemen die Umsetzung des Projektes trotzdem im Rahmen der Zeitvorgabe möglich ist. Eines der </w:t>
      </w:r>
      <w:r w:rsidR="006C064F">
        <w:t>Risiken,</w:t>
      </w:r>
      <w:r w:rsidR="00AF0EEB">
        <w:t xml:space="preserve"> welche</w:t>
      </w:r>
      <w:r w:rsidR="006C064F">
        <w:t>s</w:t>
      </w:r>
      <w:r w:rsidR="00AF0EEB">
        <w:t xml:space="preserve"> häuf</w:t>
      </w:r>
      <w:r w:rsidR="006C064F">
        <w:t>iger in diesem Bereich auftritt</w:t>
      </w:r>
      <w:r w:rsidR="00AF0EEB">
        <w:t xml:space="preserve"> und </w:t>
      </w:r>
      <w:r w:rsidR="006C064F">
        <w:t>eliminiert werden sollte</w:t>
      </w:r>
      <w:r w:rsidR="00AF0EEB">
        <w:t>, ist die Änderung der</w:t>
      </w:r>
      <w:r w:rsidR="006C064F">
        <w:t xml:space="preserve"> Wünsche des Kunden</w:t>
      </w:r>
      <w:r w:rsidR="00AF0EEB">
        <w:t>.</w:t>
      </w:r>
      <w:r w:rsidR="006C064F">
        <w:t xml:space="preserve"> Deshalb haben wir hier ein Pflichtenheft erstellt und abzeichnen lassen. </w:t>
      </w:r>
      <w:r w:rsidR="00AF0EEB">
        <w:t>Weitere Probleme werden in der Risikoanalyse im Anhang aufgeschlüsselt und theoretische Gegenmaßnahmen erläutert. (Vgl. Tabelle X: Risikoanalyse</w:t>
      </w:r>
      <w:r w:rsidR="006C064F">
        <w:t>)</w:t>
      </w:r>
    </w:p>
    <w:p w:rsidR="0018350A" w:rsidRPr="00890702" w:rsidRDefault="0018350A" w:rsidP="0018350A">
      <w:pPr>
        <w:pStyle w:val="berschrift1"/>
        <w:rPr>
          <w:rFonts w:ascii="Arial" w:hAnsi="Arial" w:cs="Arial"/>
        </w:rPr>
      </w:pPr>
      <w:bookmarkStart w:id="20" w:name="_Toc531091936"/>
      <w:r w:rsidRPr="00890702">
        <w:rPr>
          <w:rFonts w:ascii="Arial" w:hAnsi="Arial" w:cs="Arial"/>
        </w:rPr>
        <w:lastRenderedPageBreak/>
        <w:t>4 Projektdurchführung</w:t>
      </w:r>
      <w:bookmarkEnd w:id="20"/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1" w:name="_Toc531091937"/>
      <w:r w:rsidRPr="00890702">
        <w:rPr>
          <w:rFonts w:ascii="Arial" w:hAnsi="Arial" w:cs="Arial"/>
        </w:rPr>
        <w:t>4.1 Abgabe der benötigten Voraussetzungen</w:t>
      </w:r>
      <w:bookmarkEnd w:id="21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2" w:name="_Toc531091938"/>
      <w:r w:rsidRPr="00890702">
        <w:rPr>
          <w:rFonts w:ascii="Arial" w:hAnsi="Arial" w:cs="Arial"/>
        </w:rPr>
        <w:t>4.2 Installation des Betriebssystems</w:t>
      </w:r>
      <w:bookmarkEnd w:id="22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3" w:name="_Toc531091939"/>
      <w:r w:rsidRPr="00890702">
        <w:rPr>
          <w:rFonts w:ascii="Arial" w:hAnsi="Arial" w:cs="Arial"/>
        </w:rPr>
        <w:t>4.3 Konfiguration der Virtuellen Maschine</w:t>
      </w:r>
      <w:bookmarkEnd w:id="23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4" w:name="_Toc531091940"/>
      <w:r w:rsidRPr="00890702">
        <w:rPr>
          <w:rFonts w:ascii="Arial" w:hAnsi="Arial" w:cs="Arial"/>
        </w:rPr>
        <w:t>4.4 Installation und Konfiguration der Lösung</w:t>
      </w:r>
      <w:bookmarkEnd w:id="24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5" w:name="_Toc531091941"/>
      <w:r w:rsidRPr="00890702">
        <w:rPr>
          <w:rFonts w:ascii="Arial" w:hAnsi="Arial" w:cs="Arial"/>
        </w:rPr>
        <w:t>4.5 Testen des Produktes 5 Abschluss</w:t>
      </w:r>
      <w:bookmarkEnd w:id="25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1"/>
        <w:rPr>
          <w:rFonts w:ascii="Arial" w:hAnsi="Arial" w:cs="Arial"/>
        </w:rPr>
      </w:pPr>
      <w:bookmarkStart w:id="26" w:name="_Toc531091942"/>
      <w:r w:rsidRPr="00890702">
        <w:rPr>
          <w:rFonts w:ascii="Arial" w:hAnsi="Arial" w:cs="Arial"/>
        </w:rPr>
        <w:t>5 Abschluss</w:t>
      </w:r>
      <w:bookmarkEnd w:id="26"/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27" w:name="_Toc531091943"/>
      <w:r w:rsidRPr="00890702">
        <w:rPr>
          <w:rFonts w:ascii="Arial" w:hAnsi="Arial" w:cs="Arial"/>
        </w:rPr>
        <w:t>5.1 Qualitätssicherung des Prozesses</w:t>
      </w:r>
      <w:bookmarkEnd w:id="27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28" w:name="_Toc531091944"/>
      <w:r w:rsidRPr="00890702">
        <w:rPr>
          <w:rFonts w:ascii="Arial" w:hAnsi="Arial" w:cs="Arial"/>
        </w:rPr>
        <w:t>5.1.1 Reflektion der Zeitplanung</w:t>
      </w:r>
      <w:bookmarkEnd w:id="28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3"/>
        <w:rPr>
          <w:rFonts w:ascii="Arial" w:hAnsi="Arial" w:cs="Arial"/>
        </w:rPr>
      </w:pPr>
      <w:bookmarkStart w:id="29" w:name="_Toc531091945"/>
      <w:r w:rsidRPr="00890702">
        <w:rPr>
          <w:rFonts w:ascii="Arial" w:hAnsi="Arial" w:cs="Arial"/>
        </w:rPr>
        <w:t>5.1.2 Dokumentationen</w:t>
      </w:r>
      <w:bookmarkEnd w:id="29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0" w:name="_Toc531091946"/>
      <w:r w:rsidRPr="00890702">
        <w:rPr>
          <w:rFonts w:ascii="Arial" w:hAnsi="Arial" w:cs="Arial"/>
        </w:rPr>
        <w:t>5.2 Qualitätssicherung des Produktes</w:t>
      </w:r>
      <w:bookmarkEnd w:id="30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1" w:name="_Toc531091947"/>
      <w:r w:rsidRPr="00890702">
        <w:rPr>
          <w:rFonts w:ascii="Arial" w:hAnsi="Arial" w:cs="Arial"/>
        </w:rPr>
        <w:t>5.3 Wirtschaftlichk</w:t>
      </w:r>
      <w:bookmarkStart w:id="32" w:name="_GoBack"/>
      <w:bookmarkEnd w:id="32"/>
      <w:r w:rsidRPr="00890702">
        <w:rPr>
          <w:rFonts w:ascii="Arial" w:hAnsi="Arial" w:cs="Arial"/>
        </w:rPr>
        <w:t>eitsanalyse (Kosten / Nutzen)</w:t>
      </w:r>
      <w:bookmarkEnd w:id="31"/>
    </w:p>
    <w:p w:rsidR="005B4D01" w:rsidRPr="00890702" w:rsidRDefault="005B4D01" w:rsidP="005B4D01">
      <w:pPr>
        <w:rPr>
          <w:rFonts w:ascii="Arial" w:hAnsi="Arial" w:cs="Arial"/>
        </w:rPr>
      </w:pP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3" w:name="_Toc531091948"/>
      <w:r w:rsidRPr="00890702">
        <w:rPr>
          <w:rFonts w:ascii="Arial" w:hAnsi="Arial" w:cs="Arial"/>
        </w:rPr>
        <w:t>5.4 Abnahme</w:t>
      </w:r>
      <w:bookmarkEnd w:id="33"/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4" w:name="_Toc531091949"/>
      <w:r w:rsidRPr="00890702">
        <w:rPr>
          <w:rFonts w:ascii="Arial" w:hAnsi="Arial" w:cs="Arial"/>
        </w:rPr>
        <w:t>5.5 Fazit</w:t>
      </w:r>
      <w:bookmarkEnd w:id="34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1"/>
        <w:rPr>
          <w:rFonts w:ascii="Arial" w:hAnsi="Arial" w:cs="Arial"/>
        </w:rPr>
      </w:pPr>
      <w:bookmarkStart w:id="35" w:name="_Toc531091950"/>
      <w:r w:rsidRPr="00890702">
        <w:rPr>
          <w:rFonts w:ascii="Arial" w:hAnsi="Arial" w:cs="Arial"/>
        </w:rPr>
        <w:t>6 Anhang</w:t>
      </w:r>
      <w:bookmarkEnd w:id="35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6" w:name="_Toc531091951"/>
      <w:r w:rsidRPr="00890702">
        <w:rPr>
          <w:rFonts w:ascii="Arial" w:hAnsi="Arial" w:cs="Arial"/>
        </w:rPr>
        <w:t>6.1 Tabelle 1: Glossar</w:t>
      </w:r>
      <w:bookmarkEnd w:id="36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7" w:name="_Toc531091952"/>
      <w:r w:rsidRPr="00890702">
        <w:rPr>
          <w:rFonts w:ascii="Arial" w:hAnsi="Arial" w:cs="Arial"/>
        </w:rPr>
        <w:t>6.2 Tabelle 2: Nutzwertanalyse</w:t>
      </w:r>
      <w:bookmarkEnd w:id="37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8" w:name="_Toc531091953"/>
      <w:r w:rsidRPr="00890702">
        <w:rPr>
          <w:rFonts w:ascii="Arial" w:hAnsi="Arial" w:cs="Arial"/>
        </w:rPr>
        <w:t>6.3 Tabelle 3: Risikoanalyse</w:t>
      </w:r>
      <w:bookmarkEnd w:id="38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39" w:name="_Toc531091954"/>
      <w:r w:rsidRPr="00890702">
        <w:rPr>
          <w:rFonts w:ascii="Arial" w:hAnsi="Arial" w:cs="Arial"/>
        </w:rPr>
        <w:t>6.4 Tabelle 4: Stundensatz Auszubildender &amp; Mitarbeiter</w:t>
      </w:r>
      <w:bookmarkEnd w:id="39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0" w:name="_Toc531091955"/>
      <w:r w:rsidRPr="00890702">
        <w:rPr>
          <w:rFonts w:ascii="Arial" w:hAnsi="Arial" w:cs="Arial"/>
        </w:rPr>
        <w:t>6.5 Tabelle 5: Gesamtkosten</w:t>
      </w:r>
      <w:bookmarkEnd w:id="40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1" w:name="_Toc531091956"/>
      <w:r w:rsidRPr="00890702">
        <w:rPr>
          <w:rFonts w:ascii="Arial" w:hAnsi="Arial" w:cs="Arial"/>
        </w:rPr>
        <w:t>6.6 Tabelle 6: Testfallkatalog</w:t>
      </w:r>
      <w:bookmarkEnd w:id="41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2" w:name="_Toc531091957"/>
      <w:r w:rsidRPr="00890702">
        <w:rPr>
          <w:rFonts w:ascii="Arial" w:hAnsi="Arial" w:cs="Arial"/>
        </w:rPr>
        <w:t>6.7 Tabelle 7: Reflektion der Zeitplanung</w:t>
      </w:r>
      <w:bookmarkEnd w:id="42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3" w:name="_Toc531091958"/>
      <w:r w:rsidRPr="00890702">
        <w:rPr>
          <w:rFonts w:ascii="Arial" w:hAnsi="Arial" w:cs="Arial"/>
        </w:rPr>
        <w:t>6.8 Tabelle 8: SOLL / IST Vergleich (Zeit)</w:t>
      </w:r>
      <w:bookmarkEnd w:id="43"/>
      <w:r w:rsidRPr="00890702">
        <w:rPr>
          <w:rFonts w:ascii="Arial" w:hAnsi="Arial" w:cs="Arial"/>
        </w:rPr>
        <w:t xml:space="preserve"> </w:t>
      </w:r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4" w:name="_Toc531091959"/>
      <w:r w:rsidRPr="00890702">
        <w:rPr>
          <w:rFonts w:ascii="Arial" w:hAnsi="Arial" w:cs="Arial"/>
        </w:rPr>
        <w:t>6.9. Abbildung 9:</w:t>
      </w:r>
      <w:bookmarkEnd w:id="44"/>
    </w:p>
    <w:p w:rsidR="0018350A" w:rsidRPr="00890702" w:rsidRDefault="0018350A" w:rsidP="0018350A">
      <w:pPr>
        <w:pStyle w:val="berschrift2"/>
        <w:rPr>
          <w:rFonts w:ascii="Arial" w:hAnsi="Arial" w:cs="Arial"/>
        </w:rPr>
      </w:pPr>
      <w:bookmarkStart w:id="45" w:name="_Toc531091960"/>
      <w:r w:rsidRPr="00890702">
        <w:rPr>
          <w:rFonts w:ascii="Arial" w:hAnsi="Arial" w:cs="Arial"/>
        </w:rPr>
        <w:t>6.17 Quellen</w:t>
      </w:r>
      <w:bookmarkEnd w:id="45"/>
    </w:p>
    <w:p w:rsidR="0018350A" w:rsidRPr="00890702" w:rsidRDefault="0018350A" w:rsidP="0018350A">
      <w:pPr>
        <w:rPr>
          <w:rFonts w:ascii="Arial" w:hAnsi="Arial" w:cs="Arial"/>
        </w:rPr>
      </w:pPr>
    </w:p>
    <w:sectPr w:rsidR="0018350A" w:rsidRPr="00890702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B4FAE" w:rsidRDefault="004B4FAE" w:rsidP="00C262D2">
      <w:pPr>
        <w:spacing w:after="0" w:line="240" w:lineRule="auto"/>
      </w:pPr>
      <w:r>
        <w:separator/>
      </w:r>
    </w:p>
  </w:endnote>
  <w:endnote w:type="continuationSeparator" w:id="0">
    <w:p w:rsidR="004B4FAE" w:rsidRDefault="004B4FAE" w:rsidP="00C26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B4FAE" w:rsidRDefault="004B4FAE" w:rsidP="00C262D2">
      <w:pPr>
        <w:spacing w:after="0" w:line="240" w:lineRule="auto"/>
      </w:pPr>
      <w:r>
        <w:separator/>
      </w:r>
    </w:p>
  </w:footnote>
  <w:footnote w:type="continuationSeparator" w:id="0">
    <w:p w:rsidR="004B4FAE" w:rsidRDefault="004B4FAE" w:rsidP="00C26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7A787A"/>
    <w:multiLevelType w:val="hybridMultilevel"/>
    <w:tmpl w:val="4B9280B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0D46A7"/>
    <w:multiLevelType w:val="multilevel"/>
    <w:tmpl w:val="79CADD5C"/>
    <w:lvl w:ilvl="0">
      <w:start w:val="1"/>
      <w:numFmt w:val="decimal"/>
      <w:lvlText w:val="%1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350A"/>
    <w:rsid w:val="000A7C9B"/>
    <w:rsid w:val="0018350A"/>
    <w:rsid w:val="00255D3F"/>
    <w:rsid w:val="002B6802"/>
    <w:rsid w:val="003C5FB4"/>
    <w:rsid w:val="004B4FAE"/>
    <w:rsid w:val="005B4D01"/>
    <w:rsid w:val="006C064F"/>
    <w:rsid w:val="007D1FBC"/>
    <w:rsid w:val="008846D0"/>
    <w:rsid w:val="00890702"/>
    <w:rsid w:val="00A03C12"/>
    <w:rsid w:val="00A402AE"/>
    <w:rsid w:val="00AF0EEB"/>
    <w:rsid w:val="00C02932"/>
    <w:rsid w:val="00C262D2"/>
    <w:rsid w:val="00DB48BE"/>
    <w:rsid w:val="00FA22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3A7BD"/>
  <w15:chartTrackingRefBased/>
  <w15:docId w15:val="{BBED2643-2E0A-4D93-945D-53FB7E4E3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18350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835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18350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18350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Default">
    <w:name w:val="Default"/>
    <w:rsid w:val="0018350A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18350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18350A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18350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berschrift4Zchn">
    <w:name w:val="Überschrift 4 Zchn"/>
    <w:basedOn w:val="Absatz-Standardschriftart"/>
    <w:link w:val="berschrift4"/>
    <w:uiPriority w:val="9"/>
    <w:rsid w:val="0018350A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C262D2"/>
    <w:pPr>
      <w:outlineLvl w:val="9"/>
    </w:pPr>
    <w:rPr>
      <w:lang w:eastAsia="de-DE"/>
    </w:rPr>
  </w:style>
  <w:style w:type="paragraph" w:styleId="Verzeichnis1">
    <w:name w:val="toc 1"/>
    <w:basedOn w:val="Standard"/>
    <w:next w:val="Standard"/>
    <w:autoRedefine/>
    <w:uiPriority w:val="39"/>
    <w:unhideWhenUsed/>
    <w:rsid w:val="00C262D2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C262D2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C262D2"/>
    <w:pPr>
      <w:spacing w:after="100"/>
      <w:ind w:left="440"/>
    </w:pPr>
  </w:style>
  <w:style w:type="character" w:styleId="Hyperlink">
    <w:name w:val="Hyperlink"/>
    <w:basedOn w:val="Absatz-Standardschriftart"/>
    <w:uiPriority w:val="99"/>
    <w:unhideWhenUsed/>
    <w:rsid w:val="00C262D2"/>
    <w:rPr>
      <w:color w:val="0563C1" w:themeColor="hyperlink"/>
      <w:u w:val="single"/>
    </w:rPr>
  </w:style>
  <w:style w:type="paragraph" w:styleId="Kopfzeile">
    <w:name w:val="header"/>
    <w:basedOn w:val="Standard"/>
    <w:link w:val="KopfzeileZchn"/>
    <w:uiPriority w:val="99"/>
    <w:unhideWhenUsed/>
    <w:rsid w:val="00C26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C262D2"/>
  </w:style>
  <w:style w:type="paragraph" w:styleId="Fuzeile">
    <w:name w:val="footer"/>
    <w:basedOn w:val="Standard"/>
    <w:link w:val="FuzeileZchn"/>
    <w:uiPriority w:val="99"/>
    <w:unhideWhenUsed/>
    <w:rsid w:val="00C262D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C262D2"/>
  </w:style>
  <w:style w:type="paragraph" w:styleId="Listenabsatz">
    <w:name w:val="List Paragraph"/>
    <w:basedOn w:val="Standard"/>
    <w:uiPriority w:val="34"/>
    <w:qFormat/>
    <w:rsid w:val="000A7C9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7DA8EE-451B-4B73-A0F9-F626F11377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1209</Words>
  <Characters>7618</Characters>
  <Application>Microsoft Office Word</Application>
  <DocSecurity>0</DocSecurity>
  <Lines>63</Lines>
  <Paragraphs>17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Datagroup Koeln GmbH</Company>
  <LinksUpToDate>false</LinksUpToDate>
  <CharactersWithSpaces>8810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Koch Alica</dc:creator>
  <cp:keywords/>
  <dc:description/>
  <cp:lastModifiedBy>Koch Alica</cp:lastModifiedBy>
  <cp:revision>2</cp:revision>
  <dcterms:created xsi:type="dcterms:W3CDTF">2018-11-27T17:09:00Z</dcterms:created>
  <dcterms:modified xsi:type="dcterms:W3CDTF">2018-11-27T17:09:00Z</dcterms:modified>
</cp:coreProperties>
</file>