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309" w:rsidRDefault="00B758F8" w:rsidP="00B758F8">
      <w:pPr>
        <w:pStyle w:val="berschrift1"/>
      </w:pPr>
      <w:r>
        <w:t>Ziel</w:t>
      </w:r>
    </w:p>
    <w:p w:rsidR="00B758F8" w:rsidRDefault="00B758F8" w:rsidP="00B758F8">
      <w:r>
        <w:t>Das Ziel des Projektes ist es, die Telefonie in der gesamten Georg Simon Ohm Schule zu ermöglichen. Hierbei soll es sich um eine IP-Telefonie handeln, die in die bestehende Netzwerkinfrastruktur eingebunden werden soll.</w:t>
      </w:r>
    </w:p>
    <w:p w:rsidR="00B758F8" w:rsidRDefault="00B758F8" w:rsidP="00B758F8">
      <w:pPr>
        <w:pStyle w:val="berschrift1"/>
      </w:pPr>
      <w:r>
        <w:t>Beteiligten</w:t>
      </w:r>
    </w:p>
    <w:p w:rsidR="00B758F8" w:rsidRDefault="00B758F8" w:rsidP="00B758F8">
      <w:r>
        <w:t>An diesem Projekt sind fünf Auszubildende aus dem 3. Lehrjahr beschäftigt:</w:t>
      </w:r>
      <w:r>
        <w:br/>
        <w:t xml:space="preserve">Sebastian </w:t>
      </w:r>
      <w:proofErr w:type="spellStart"/>
      <w:r>
        <w:t>Dickgreber</w:t>
      </w:r>
      <w:proofErr w:type="spellEnd"/>
      <w:r>
        <w:br/>
        <w:t>Alexander Fricke</w:t>
      </w:r>
      <w:r>
        <w:br/>
        <w:t>Andreas Fuchs</w:t>
      </w:r>
      <w:r>
        <w:br/>
        <w:t xml:space="preserve">Tim </w:t>
      </w:r>
      <w:proofErr w:type="spellStart"/>
      <w:r>
        <w:t>Woll</w:t>
      </w:r>
      <w:proofErr w:type="spellEnd"/>
      <w:r>
        <w:br/>
        <w:t>Alica Koch</w:t>
      </w:r>
    </w:p>
    <w:p w:rsidR="00B758F8" w:rsidRDefault="00B758F8" w:rsidP="00B758F8">
      <w:r>
        <w:t xml:space="preserve"> Zudem ist ein Projektleiter (Sebastian </w:t>
      </w:r>
      <w:proofErr w:type="spellStart"/>
      <w:r>
        <w:t>Dickgreber</w:t>
      </w:r>
      <w:proofErr w:type="spellEnd"/>
      <w:r>
        <w:t>) involviert und bei Nachfragen können Experten zu Rate gezogen werden.</w:t>
      </w:r>
    </w:p>
    <w:p w:rsidR="00B758F8" w:rsidRDefault="00B758F8" w:rsidP="00B758F8">
      <w:pPr>
        <w:pStyle w:val="berschrift1"/>
      </w:pPr>
      <w:r>
        <w:t>Zeitlicher Rahmen</w:t>
      </w:r>
    </w:p>
    <w:p w:rsidR="00B758F8" w:rsidRDefault="009A529E" w:rsidP="00B758F8">
      <w:r>
        <w:t>Das Projekt wurde</w:t>
      </w:r>
      <w:r w:rsidR="00B758F8">
        <w:t xml:space="preserve"> in seinen zeitlichen Ressourcen begrenzt. </w:t>
      </w:r>
      <w:r>
        <w:t>Hierbei durfte</w:t>
      </w:r>
      <w:r w:rsidR="00B758F8">
        <w:t xml:space="preserve"> pro </w:t>
      </w:r>
      <w:r>
        <w:t>Auszubildenden</w:t>
      </w:r>
      <w:r w:rsidR="00B758F8">
        <w:t xml:space="preserve"> eine Zeit von 30 Stunden nicht ü</w:t>
      </w:r>
      <w:r>
        <w:t>berschritten werden. Somit kam</w:t>
      </w:r>
      <w:r w:rsidR="00B758F8">
        <w:t xml:space="preserve"> man auf eine zeitl</w:t>
      </w:r>
      <w:r w:rsidR="00F30F3C">
        <w:t>iche Begrenzung von 150 Stunden für das gesamte Projekt mit allen Auszubildenden.  Die späteste Abgabe des Konzeptes</w:t>
      </w:r>
      <w:r w:rsidR="00BE0035">
        <w:t>,</w:t>
      </w:r>
      <w:r w:rsidR="00F30F3C">
        <w:t xml:space="preserve"> </w:t>
      </w:r>
      <w:r w:rsidR="00BE0035">
        <w:t>eine</w:t>
      </w:r>
      <w:r w:rsidR="00F30F3C">
        <w:t xml:space="preserve"> Testversion und somit die Abnahme durch den Kunden </w:t>
      </w:r>
      <w:r w:rsidR="00BE0035">
        <w:t>erfolgt</w:t>
      </w:r>
      <w:r w:rsidR="00F30F3C">
        <w:t xml:space="preserve"> am Montag</w:t>
      </w:r>
      <w:r w:rsidR="00BE0035">
        <w:t>,</w:t>
      </w:r>
      <w:r w:rsidR="00F30F3C">
        <w:t xml:space="preserve"> den 26.11.2018 um 18:35 Uhr.</w:t>
      </w:r>
    </w:p>
    <w:p w:rsidR="00F30F3C" w:rsidRDefault="00A753C9" w:rsidP="00A753C9">
      <w:pPr>
        <w:pStyle w:val="berschrift1"/>
      </w:pPr>
      <w:r>
        <w:t>Kosten</w:t>
      </w:r>
    </w:p>
    <w:p w:rsidR="009A529E" w:rsidRDefault="00A753C9" w:rsidP="0046367A">
      <w:r>
        <w:t xml:space="preserve">Die Kosten für das Gesamtprojekt liegen </w:t>
      </w:r>
      <w:r w:rsidRPr="00A753C9">
        <w:t xml:space="preserve">bei </w:t>
      </w:r>
      <w:r w:rsidR="0046367A">
        <w:rPr>
          <w:rFonts w:ascii="Calibri" w:eastAsia="Times New Roman" w:hAnsi="Calibri" w:cs="Calibri"/>
          <w:color w:val="000000"/>
          <w:lang w:eastAsia="de-DE"/>
        </w:rPr>
        <w:t xml:space="preserve">8495 </w:t>
      </w:r>
      <w:r>
        <w:t>€ (in Zahl).</w:t>
      </w:r>
      <w:r w:rsidR="009A529E">
        <w:t xml:space="preserve"> Darin enthalten sind unteranderem:</w:t>
      </w:r>
    </w:p>
    <w:p w:rsidR="0046367A" w:rsidRPr="0046367A" w:rsidRDefault="00A753C9" w:rsidP="0046367A">
      <w:pPr>
        <w:rPr>
          <w:rFonts w:ascii="Calibri" w:eastAsia="Times New Roman" w:hAnsi="Calibri" w:cs="Calibri"/>
          <w:color w:val="000000"/>
          <w:lang w:eastAsia="de-DE"/>
        </w:rPr>
      </w:pPr>
      <w:r>
        <w:t xml:space="preserve">SIP-Trunk: </w:t>
      </w:r>
      <w:r w:rsidR="0046367A" w:rsidRPr="0046367A">
        <w:rPr>
          <w:rFonts w:ascii="Calibri" w:eastAsia="Times New Roman" w:hAnsi="Calibri" w:cs="Calibri"/>
          <w:color w:val="000000"/>
          <w:lang w:eastAsia="de-DE"/>
        </w:rPr>
        <w:t>3570</w:t>
      </w:r>
      <w:r w:rsidR="0046367A">
        <w:rPr>
          <w:rFonts w:ascii="Calibri" w:eastAsia="Times New Roman" w:hAnsi="Calibri" w:cs="Calibri"/>
          <w:color w:val="000000"/>
          <w:lang w:eastAsia="de-DE"/>
        </w:rPr>
        <w:t>€/Jahr</w:t>
      </w:r>
    </w:p>
    <w:p w:rsidR="00A753C9" w:rsidRPr="006D5C3F" w:rsidRDefault="0046367A" w:rsidP="00A753C9">
      <w:pPr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K</w:t>
      </w:r>
      <w:r w:rsidR="009A529E">
        <w:rPr>
          <w:rFonts w:ascii="Calibri" w:eastAsia="Times New Roman" w:hAnsi="Calibri" w:cs="Calibri"/>
          <w:color w:val="000000"/>
          <w:lang w:eastAsia="de-DE"/>
        </w:rPr>
        <w:t>osten für 32 3CX Lizenzen:</w:t>
      </w:r>
      <w:r>
        <w:rPr>
          <w:rFonts w:ascii="Calibri" w:eastAsia="Times New Roman" w:hAnsi="Calibri" w:cs="Calibri"/>
          <w:color w:val="000000"/>
          <w:lang w:eastAsia="de-DE"/>
        </w:rPr>
        <w:t xml:space="preserve"> 1195€/Jahr</w:t>
      </w:r>
    </w:p>
    <w:p w:rsidR="004B4F35" w:rsidRDefault="004B4F35" w:rsidP="004B4F35">
      <w:pPr>
        <w:pStyle w:val="berschrift1"/>
      </w:pPr>
      <w:r>
        <w:t>Umsetzung</w:t>
      </w:r>
    </w:p>
    <w:p w:rsidR="009A529E" w:rsidRPr="009A529E" w:rsidRDefault="009A529E" w:rsidP="009A529E">
      <w:r>
        <w:t>Für die Georg-Simon-Ohm-Berufsschule wurden folgende Aspekte umgesetzt:</w:t>
      </w:r>
    </w:p>
    <w:p w:rsidR="004B4F35" w:rsidRDefault="004B4F35" w:rsidP="004B4F35">
      <w:pPr>
        <w:pStyle w:val="Listenabsatz"/>
        <w:numPr>
          <w:ilvl w:val="0"/>
          <w:numId w:val="5"/>
        </w:numPr>
      </w:pPr>
      <w:r>
        <w:t xml:space="preserve">Die Möglichkeit mit Hilfe von </w:t>
      </w:r>
      <w:proofErr w:type="spellStart"/>
      <w:r>
        <w:t>Softphones</w:t>
      </w:r>
      <w:proofErr w:type="spellEnd"/>
      <w:r>
        <w:t xml:space="preserve"> über PC mit Headset und über Smartphones telefonieren zu können wird gegeben sein.</w:t>
      </w:r>
    </w:p>
    <w:p w:rsidR="004B4F35" w:rsidRDefault="004B4F35" w:rsidP="00A62E1C">
      <w:pPr>
        <w:pStyle w:val="Listenabsatz"/>
        <w:numPr>
          <w:ilvl w:val="0"/>
          <w:numId w:val="5"/>
        </w:numPr>
      </w:pPr>
      <w:r>
        <w:t>Es werden mindestens 80 Endgeräte unterstützt</w:t>
      </w:r>
      <w:r w:rsidR="00BE0035">
        <w:t>.</w:t>
      </w:r>
    </w:p>
    <w:p w:rsidR="004B4F35" w:rsidRDefault="004B4F35" w:rsidP="00A62E1C">
      <w:pPr>
        <w:pStyle w:val="Listenabsatz"/>
        <w:numPr>
          <w:ilvl w:val="0"/>
          <w:numId w:val="5"/>
        </w:numPr>
      </w:pPr>
      <w:r>
        <w:t>Es wird möglich sein, Anrufe weiterzuleiten</w:t>
      </w:r>
      <w:r w:rsidR="00BE0035">
        <w:t>.</w:t>
      </w:r>
    </w:p>
    <w:p w:rsidR="004B4F35" w:rsidRDefault="004B4F35" w:rsidP="00A62E1C">
      <w:pPr>
        <w:pStyle w:val="Listenabsatz"/>
        <w:numPr>
          <w:ilvl w:val="0"/>
          <w:numId w:val="5"/>
        </w:numPr>
      </w:pPr>
      <w:r>
        <w:t>Es wird möglich sein, Anrufe zu halten</w:t>
      </w:r>
      <w:r w:rsidR="00BE0035">
        <w:t>.</w:t>
      </w:r>
    </w:p>
    <w:p w:rsidR="004B4F35" w:rsidRDefault="004B4F35" w:rsidP="00A62E1C">
      <w:pPr>
        <w:pStyle w:val="Listenabsatz"/>
        <w:numPr>
          <w:ilvl w:val="0"/>
          <w:numId w:val="5"/>
        </w:numPr>
      </w:pPr>
      <w:r>
        <w:t>Es besteht die Option, anklopfen einzuschalten</w:t>
      </w:r>
      <w:r w:rsidR="00BE0035">
        <w:t>.</w:t>
      </w:r>
    </w:p>
    <w:p w:rsidR="004B4F35" w:rsidRDefault="004B4F35" w:rsidP="00A62E1C">
      <w:pPr>
        <w:pStyle w:val="Listenabsatz"/>
        <w:numPr>
          <w:ilvl w:val="0"/>
          <w:numId w:val="5"/>
        </w:numPr>
      </w:pPr>
      <w:r>
        <w:t xml:space="preserve">Es </w:t>
      </w:r>
      <w:r w:rsidR="00BE0035">
        <w:t xml:space="preserve">ist möglich Konferenzen </w:t>
      </w:r>
      <w:r w:rsidR="00BE0035" w:rsidRPr="0035085C">
        <w:t>mit zehn</w:t>
      </w:r>
      <w:r w:rsidRPr="0035085C">
        <w:t xml:space="preserve"> Teilnehmern</w:t>
      </w:r>
      <w:r>
        <w:t xml:space="preserve"> zu führen</w:t>
      </w:r>
      <w:r w:rsidR="00BE0035">
        <w:t>.</w:t>
      </w:r>
    </w:p>
    <w:p w:rsidR="004B4F35" w:rsidRDefault="004B4F35" w:rsidP="00A62E1C">
      <w:pPr>
        <w:pStyle w:val="Listenabsatz"/>
        <w:numPr>
          <w:ilvl w:val="0"/>
          <w:numId w:val="5"/>
        </w:numPr>
      </w:pPr>
      <w:r>
        <w:t>Bei einem Anrufbeantworter kann eine Mail an den Empfänger geschickt werden</w:t>
      </w:r>
      <w:r w:rsidR="00BE0035">
        <w:t>.</w:t>
      </w:r>
    </w:p>
    <w:p w:rsidR="004B4F35" w:rsidRDefault="004B4F35" w:rsidP="00A62E1C">
      <w:pPr>
        <w:pStyle w:val="Listenabsatz"/>
        <w:numPr>
          <w:ilvl w:val="0"/>
          <w:numId w:val="5"/>
        </w:numPr>
      </w:pPr>
      <w:r>
        <w:t>Die Umsetzung wird möglich kostengünstig sein</w:t>
      </w:r>
      <w:r w:rsidR="00BE0035">
        <w:t>.</w:t>
      </w:r>
    </w:p>
    <w:p w:rsidR="004B4F35" w:rsidRDefault="004B4F35" w:rsidP="00A62E1C">
      <w:pPr>
        <w:pStyle w:val="Listenabsatz"/>
        <w:numPr>
          <w:ilvl w:val="0"/>
          <w:numId w:val="5"/>
        </w:numPr>
      </w:pPr>
      <w:r>
        <w:t>Es wird ein Telefonbuch vorhanden sein</w:t>
      </w:r>
      <w:r w:rsidR="00BE0035">
        <w:t>.</w:t>
      </w:r>
    </w:p>
    <w:p w:rsidR="00BE0035" w:rsidRDefault="00BE0035" w:rsidP="00A62E1C">
      <w:pPr>
        <w:pStyle w:val="Listenabsatz"/>
        <w:numPr>
          <w:ilvl w:val="0"/>
          <w:numId w:val="5"/>
        </w:numPr>
      </w:pPr>
      <w:r>
        <w:t>Es wird ein passwortgeschützter Zugriff der Endgeräte auf der Telefonanlage eingerichtet.</w:t>
      </w:r>
    </w:p>
    <w:p w:rsidR="00BE0035" w:rsidRDefault="00BE0035" w:rsidP="00A62E1C">
      <w:pPr>
        <w:pStyle w:val="Listenabsatz"/>
        <w:numPr>
          <w:ilvl w:val="0"/>
          <w:numId w:val="5"/>
        </w:numPr>
      </w:pPr>
      <w:r>
        <w:t>Externe Telefonie ist möglich.</w:t>
      </w:r>
    </w:p>
    <w:p w:rsidR="00BE0035" w:rsidRDefault="00BE0035" w:rsidP="00BE0035">
      <w:pPr>
        <w:pStyle w:val="Listenabsatz"/>
        <w:numPr>
          <w:ilvl w:val="0"/>
          <w:numId w:val="5"/>
        </w:numPr>
      </w:pPr>
      <w:r>
        <w:t>Die Telefonie hat eine gute Sprachqualität.</w:t>
      </w:r>
    </w:p>
    <w:p w:rsidR="00BE0035" w:rsidRDefault="00BE0035" w:rsidP="00BE0035">
      <w:pPr>
        <w:pStyle w:val="Listenabsatz"/>
        <w:numPr>
          <w:ilvl w:val="0"/>
          <w:numId w:val="5"/>
        </w:numPr>
      </w:pPr>
      <w:r>
        <w:t>Die Zusendung der Aufnahme des Anrufbeantworters per Mail ist möglich.</w:t>
      </w:r>
    </w:p>
    <w:p w:rsidR="00BE0035" w:rsidRDefault="00BE0035" w:rsidP="00BE0035">
      <w:pPr>
        <w:pStyle w:val="Listenabsatz"/>
        <w:numPr>
          <w:ilvl w:val="0"/>
          <w:numId w:val="5"/>
        </w:numPr>
      </w:pPr>
      <w:r>
        <w:lastRenderedPageBreak/>
        <w:t>Ein individuellerer Anrufbeantworter ist schaltbar.</w:t>
      </w:r>
    </w:p>
    <w:p w:rsidR="00BE0035" w:rsidRDefault="0035085C" w:rsidP="00BE0035">
      <w:pPr>
        <w:pStyle w:val="Listenabsatz"/>
        <w:numPr>
          <w:ilvl w:val="0"/>
          <w:numId w:val="5"/>
        </w:numPr>
      </w:pPr>
      <w:r>
        <w:t>Die Gespräche können nicht abgehört werden</w:t>
      </w:r>
      <w:r w:rsidR="00BE0035">
        <w:t>.</w:t>
      </w:r>
    </w:p>
    <w:p w:rsidR="00BE0035" w:rsidRDefault="00BE0035" w:rsidP="00BE0035">
      <w:pPr>
        <w:pStyle w:val="Listenabsatz"/>
        <w:numPr>
          <w:ilvl w:val="0"/>
          <w:numId w:val="5"/>
        </w:numPr>
      </w:pPr>
      <w:r>
        <w:t>Das Anrufen der Lehrer per Kürzel ist bedingt möglich.</w:t>
      </w:r>
    </w:p>
    <w:p w:rsidR="00BE0035" w:rsidRDefault="00BE0035" w:rsidP="00BE0035">
      <w:pPr>
        <w:pStyle w:val="berschrift1"/>
      </w:pPr>
      <w:r>
        <w:t>Konfiguration &amp; Installation</w:t>
      </w:r>
    </w:p>
    <w:p w:rsidR="00BE0035" w:rsidRPr="00BE0035" w:rsidRDefault="00BE0035" w:rsidP="00BE0035">
      <w:bookmarkStart w:id="0" w:name="_GoBack"/>
      <w:bookmarkEnd w:id="0"/>
    </w:p>
    <w:p w:rsidR="00BE0035" w:rsidRPr="00BE0035" w:rsidRDefault="00BE0035" w:rsidP="00BE0035"/>
    <w:sectPr w:rsidR="00BE0035" w:rsidRPr="00BE00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72BFA"/>
    <w:multiLevelType w:val="hybridMultilevel"/>
    <w:tmpl w:val="D33A16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0775C"/>
    <w:multiLevelType w:val="hybridMultilevel"/>
    <w:tmpl w:val="7526AE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14844"/>
    <w:multiLevelType w:val="hybridMultilevel"/>
    <w:tmpl w:val="244A7AC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24BF9"/>
    <w:multiLevelType w:val="hybridMultilevel"/>
    <w:tmpl w:val="539E46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8F8"/>
    <w:rsid w:val="00056232"/>
    <w:rsid w:val="0035085C"/>
    <w:rsid w:val="0046367A"/>
    <w:rsid w:val="004B4F35"/>
    <w:rsid w:val="006D5C3F"/>
    <w:rsid w:val="009A529E"/>
    <w:rsid w:val="00A753C9"/>
    <w:rsid w:val="00AC3441"/>
    <w:rsid w:val="00B758F8"/>
    <w:rsid w:val="00BE0035"/>
    <w:rsid w:val="00F3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7B63D"/>
  <w15:chartTrackingRefBased/>
  <w15:docId w15:val="{AAB6BA40-CCDF-412A-A3E5-3A17F2CC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5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75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758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758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B4F3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Datagroup Koeln GmbH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 Alica</dc:creator>
  <cp:keywords/>
  <dc:description/>
  <cp:lastModifiedBy>Koch Alica</cp:lastModifiedBy>
  <cp:revision>1</cp:revision>
  <dcterms:created xsi:type="dcterms:W3CDTF">2018-11-23T12:02:00Z</dcterms:created>
  <dcterms:modified xsi:type="dcterms:W3CDTF">2018-11-23T13:47:00Z</dcterms:modified>
</cp:coreProperties>
</file>