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4"/>
      </w:tblGrid>
      <w:tr w:rsidR="006E3899" w:rsidRPr="0095205F" w:rsidTr="001F6C51">
        <w:trPr>
          <w:trHeight w:val="1642"/>
        </w:trPr>
        <w:bookmarkStart w:id="0" w:name="_GoBack" w:displacedByCustomXml="next"/>
        <w:bookmarkEnd w:id="0" w:displacedByCustomXml="next"/>
        <w:sdt>
          <w:sdtPr>
            <w:rPr>
              <w:rFonts w:asciiTheme="minorHAnsi" w:hAnsiTheme="minorHAnsi" w:cstheme="minorHAnsi"/>
              <w:b/>
              <w:caps/>
              <w:color w:val="871D33"/>
              <w:sz w:val="72"/>
            </w:rPr>
            <w:alias w:val="Titel"/>
            <w:tag w:val=""/>
            <w:id w:val="1759089614"/>
            <w:placeholder>
              <w:docPart w:val="B3A282906178425CBC03331686E224D0"/>
            </w:placeholder>
            <w:dataBinding w:prefixMappings="xmlns:ns0='http://purl.org/dc/elements/1.1/' xmlns:ns1='http://schemas.openxmlformats.org/package/2006/metadata/core-properties' " w:xpath="/ns1:coreProperties[1]/ns0:title[1]" w:storeItemID="{6C3C8BC8-F283-45AE-878A-BAB7291924A1}"/>
            <w:text/>
          </w:sdtPr>
          <w:sdtEndPr/>
          <w:sdtContent>
            <w:tc>
              <w:tcPr>
                <w:tcW w:w="9504" w:type="dxa"/>
                <w:vAlign w:val="bottom"/>
              </w:tcPr>
              <w:p w:rsidR="006E3899" w:rsidRPr="0095205F" w:rsidRDefault="00AB117F" w:rsidP="00AB117F">
                <w:pPr>
                  <w:spacing w:after="200" w:line="276" w:lineRule="auto"/>
                  <w:rPr>
                    <w:rFonts w:asciiTheme="minorHAnsi" w:hAnsiTheme="minorHAnsi" w:cstheme="minorHAnsi"/>
                    <w:caps/>
                  </w:rPr>
                </w:pPr>
                <w:r w:rsidRPr="0095205F">
                  <w:rPr>
                    <w:rFonts w:asciiTheme="minorHAnsi" w:hAnsiTheme="minorHAnsi" w:cstheme="minorHAnsi"/>
                    <w:b/>
                    <w:caps/>
                    <w:color w:val="871D33"/>
                    <w:sz w:val="72"/>
                  </w:rPr>
                  <w:t>Raumplanung</w:t>
                </w:r>
              </w:p>
            </w:tc>
          </w:sdtContent>
        </w:sdt>
      </w:tr>
      <w:tr w:rsidR="006E3899" w:rsidRPr="0095205F" w:rsidTr="001F6C51">
        <w:trPr>
          <w:trHeight w:val="186"/>
        </w:trPr>
        <w:tc>
          <w:tcPr>
            <w:tcW w:w="9504" w:type="dxa"/>
          </w:tcPr>
          <w:p w:rsidR="006E3899" w:rsidRPr="0095205F" w:rsidRDefault="00EE5B2A">
            <w:pPr>
              <w:spacing w:after="200" w:line="276" w:lineRule="auto"/>
              <w:rPr>
                <w:rFonts w:asciiTheme="minorHAnsi" w:hAnsiTheme="minorHAnsi" w:cstheme="minorHAnsi"/>
              </w:rPr>
            </w:pPr>
            <w:r w:rsidRPr="0095205F">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BCFCCD9" wp14:editId="2DF27BA6">
                      <wp:simplePos x="0" y="0"/>
                      <wp:positionH relativeFrom="page">
                        <wp:posOffset>-713740</wp:posOffset>
                      </wp:positionH>
                      <wp:positionV relativeFrom="page">
                        <wp:posOffset>6985</wp:posOffset>
                      </wp:positionV>
                      <wp:extent cx="720090" cy="125730"/>
                      <wp:effectExtent l="0" t="0" r="381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257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BCA7D" id="Rechteck 3" o:spid="_x0000_s1026" style="position:absolute;margin-left:-56.2pt;margin-top:.55pt;width:56.7pt;height: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" fillcolor="silver" stroked="f">
                      <w10:wrap anchorx="page" anchory="page"/>
                    </v:rect>
                  </w:pict>
                </mc:Fallback>
              </mc:AlternateContent>
            </w:r>
            <w:r w:rsidRPr="0095205F">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A7E487A" wp14:editId="69AF3A7F">
                      <wp:simplePos x="0" y="0"/>
                      <wp:positionH relativeFrom="page">
                        <wp:posOffset>-1905</wp:posOffset>
                      </wp:positionH>
                      <wp:positionV relativeFrom="page">
                        <wp:posOffset>5080</wp:posOffset>
                      </wp:positionV>
                      <wp:extent cx="5753100" cy="125730"/>
                      <wp:effectExtent l="0" t="0" r="0" b="762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25730"/>
                              </a:xfrm>
                              <a:prstGeom prst="rect">
                                <a:avLst/>
                              </a:prstGeom>
                              <a:solidFill>
                                <a:srgbClr val="8F19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BA165" id="Rechteck 4" o:spid="_x0000_s1026" style="position:absolute;margin-left:-.15pt;margin-top:.4pt;width:453pt;height:9.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" fillcolor="#8f1936" stroked="f">
                      <w10:wrap anchorx="page" anchory="page"/>
                    </v:rect>
                  </w:pict>
                </mc:Fallback>
              </mc:AlternateContent>
            </w:r>
          </w:p>
        </w:tc>
      </w:tr>
      <w:tr w:rsidR="006E3899" w:rsidRPr="0095205F" w:rsidTr="001F6C51">
        <w:trPr>
          <w:trHeight w:val="2466"/>
        </w:trPr>
        <w:sdt>
          <w:sdtPr>
            <w:rPr>
              <w:rFonts w:asciiTheme="minorHAnsi" w:hAnsiTheme="minorHAnsi" w:cstheme="minorHAnsi"/>
              <w:b/>
              <w:noProof/>
              <w:color w:val="8E8E8E"/>
              <w:sz w:val="48"/>
            </w:rPr>
            <w:alias w:val="Betreff"/>
            <w:tag w:val=""/>
            <w:id w:val="-997567265"/>
            <w:placeholder>
              <w:docPart w:val="F6E7BA588C884ED3ADDF3C3BA7FB5E4A"/>
            </w:placeholder>
            <w:dataBinding w:prefixMappings="xmlns:ns0='http://purl.org/dc/elements/1.1/' xmlns:ns1='http://schemas.openxmlformats.org/package/2006/metadata/core-properties' " w:xpath="/ns1:coreProperties[1]/ns0:subject[1]" w:storeItemID="{6C3C8BC8-F283-45AE-878A-BAB7291924A1}"/>
            <w:text/>
          </w:sdtPr>
          <w:sdtEndPr/>
          <w:sdtContent>
            <w:tc>
              <w:tcPr>
                <w:tcW w:w="9504" w:type="dxa"/>
              </w:tcPr>
              <w:p w:rsidR="006E3899" w:rsidRPr="0095205F" w:rsidRDefault="00AB117F" w:rsidP="00AB117F">
                <w:pPr>
                  <w:spacing w:after="200" w:line="276" w:lineRule="auto"/>
                  <w:rPr>
                    <w:rFonts w:asciiTheme="minorHAnsi" w:hAnsiTheme="minorHAnsi" w:cstheme="minorHAnsi"/>
                    <w:noProof/>
                  </w:rPr>
                </w:pPr>
                <w:r w:rsidRPr="0095205F">
                  <w:rPr>
                    <w:rFonts w:asciiTheme="minorHAnsi" w:hAnsiTheme="minorHAnsi" w:cstheme="minorHAnsi"/>
                    <w:b/>
                    <w:noProof/>
                    <w:color w:val="8E8E8E"/>
                    <w:sz w:val="48"/>
                  </w:rPr>
                  <w:t>Handbuch</w:t>
                </w:r>
              </w:p>
            </w:tc>
          </w:sdtContent>
        </w:sdt>
      </w:tr>
    </w:tbl>
    <w:p w:rsidR="006E3899" w:rsidRPr="0095205F" w:rsidRDefault="006E3899" w:rsidP="001C4F1A">
      <w:pPr>
        <w:spacing w:after="200" w:line="276" w:lineRule="auto"/>
        <w:rPr>
          <w:rFonts w:asciiTheme="minorHAnsi" w:hAnsiTheme="minorHAnsi" w:cstheme="minorHAnsi"/>
        </w:rPr>
      </w:pPr>
    </w:p>
    <w:tbl>
      <w:tblPr>
        <w:tblStyle w:val="Tabellenraster"/>
        <w:tblpPr w:leftFromText="141" w:rightFromText="141" w:vertAnchor="text" w:horzAnchor="margin" w:tblpY="20"/>
        <w:tblW w:w="0" w:type="auto"/>
        <w:tblLook w:val="04A0" w:firstRow="1" w:lastRow="0" w:firstColumn="1" w:lastColumn="0" w:noHBand="0" w:noVBand="1"/>
      </w:tblPr>
      <w:tblGrid>
        <w:gridCol w:w="1412"/>
        <w:gridCol w:w="1257"/>
        <w:gridCol w:w="1864"/>
        <w:gridCol w:w="4529"/>
      </w:tblGrid>
      <w:tr w:rsidR="006E3899" w:rsidRPr="0095205F" w:rsidTr="001C4F1A">
        <w:tc>
          <w:tcPr>
            <w:tcW w:w="9288" w:type="dxa"/>
            <w:gridSpan w:val="4"/>
            <w:shd w:val="clear" w:color="auto" w:fill="D9D9D9" w:themeFill="background1" w:themeFillShade="D9"/>
          </w:tcPr>
          <w:p w:rsidR="006E3899" w:rsidRPr="0095205F" w:rsidRDefault="006E3899" w:rsidP="004B1983">
            <w:pPr>
              <w:rPr>
                <w:rFonts w:asciiTheme="minorHAnsi" w:hAnsiTheme="minorHAnsi" w:cstheme="minorHAnsi"/>
                <w:b/>
              </w:rPr>
            </w:pPr>
            <w:r w:rsidRPr="0095205F">
              <w:rPr>
                <w:rFonts w:asciiTheme="minorHAnsi" w:hAnsiTheme="minorHAnsi" w:cstheme="minorHAnsi"/>
                <w:b/>
              </w:rPr>
              <w:t>Änderungsnachweis</w:t>
            </w:r>
          </w:p>
        </w:tc>
      </w:tr>
      <w:tr w:rsidR="006E3899" w:rsidRPr="0095205F" w:rsidTr="001C4F1A">
        <w:tc>
          <w:tcPr>
            <w:tcW w:w="1418" w:type="dxa"/>
            <w:shd w:val="clear" w:color="auto" w:fill="D9D9D9" w:themeFill="background1" w:themeFillShade="D9"/>
          </w:tcPr>
          <w:p w:rsidR="006E3899" w:rsidRPr="0095205F" w:rsidRDefault="006E3899" w:rsidP="004B1983">
            <w:pPr>
              <w:rPr>
                <w:rFonts w:asciiTheme="minorHAnsi" w:hAnsiTheme="minorHAnsi" w:cstheme="minorHAnsi"/>
              </w:rPr>
            </w:pPr>
            <w:r w:rsidRPr="0095205F">
              <w:rPr>
                <w:rFonts w:asciiTheme="minorHAnsi" w:hAnsiTheme="minorHAnsi" w:cstheme="minorHAnsi"/>
              </w:rPr>
              <w:t>Datum</w:t>
            </w:r>
          </w:p>
        </w:tc>
        <w:tc>
          <w:tcPr>
            <w:tcW w:w="1273" w:type="dxa"/>
            <w:shd w:val="clear" w:color="auto" w:fill="D9D9D9" w:themeFill="background1" w:themeFillShade="D9"/>
          </w:tcPr>
          <w:p w:rsidR="006E3899" w:rsidRPr="0095205F" w:rsidRDefault="006E3899" w:rsidP="004B1983">
            <w:pPr>
              <w:rPr>
                <w:rFonts w:asciiTheme="minorHAnsi" w:hAnsiTheme="minorHAnsi" w:cstheme="minorHAnsi"/>
              </w:rPr>
            </w:pPr>
            <w:r w:rsidRPr="0095205F">
              <w:rPr>
                <w:rFonts w:asciiTheme="minorHAnsi" w:hAnsiTheme="minorHAnsi" w:cstheme="minorHAnsi"/>
              </w:rPr>
              <w:t>Revision</w:t>
            </w:r>
          </w:p>
        </w:tc>
        <w:tc>
          <w:tcPr>
            <w:tcW w:w="1903" w:type="dxa"/>
            <w:shd w:val="clear" w:color="auto" w:fill="D9D9D9" w:themeFill="background1" w:themeFillShade="D9"/>
          </w:tcPr>
          <w:p w:rsidR="006E3899" w:rsidRPr="0095205F" w:rsidRDefault="006E3899" w:rsidP="004B1983">
            <w:pPr>
              <w:rPr>
                <w:rFonts w:asciiTheme="minorHAnsi" w:hAnsiTheme="minorHAnsi" w:cstheme="minorHAnsi"/>
              </w:rPr>
            </w:pPr>
            <w:r w:rsidRPr="0095205F">
              <w:rPr>
                <w:rFonts w:asciiTheme="minorHAnsi" w:hAnsiTheme="minorHAnsi" w:cstheme="minorHAnsi"/>
              </w:rPr>
              <w:t>Bearbeiter</w:t>
            </w:r>
          </w:p>
        </w:tc>
        <w:tc>
          <w:tcPr>
            <w:tcW w:w="4694" w:type="dxa"/>
            <w:shd w:val="clear" w:color="auto" w:fill="D9D9D9" w:themeFill="background1" w:themeFillShade="D9"/>
          </w:tcPr>
          <w:p w:rsidR="006E3899" w:rsidRPr="0095205F" w:rsidRDefault="006E3899" w:rsidP="004B1983">
            <w:pPr>
              <w:rPr>
                <w:rFonts w:asciiTheme="minorHAnsi" w:hAnsiTheme="minorHAnsi" w:cstheme="minorHAnsi"/>
              </w:rPr>
            </w:pPr>
            <w:r w:rsidRPr="0095205F">
              <w:rPr>
                <w:rFonts w:asciiTheme="minorHAnsi" w:hAnsiTheme="minorHAnsi" w:cstheme="minorHAnsi"/>
              </w:rPr>
              <w:t>Kommentar</w:t>
            </w:r>
          </w:p>
        </w:tc>
      </w:tr>
      <w:tr w:rsidR="006E3899" w:rsidRPr="0095205F" w:rsidTr="001C4F1A">
        <w:tc>
          <w:tcPr>
            <w:tcW w:w="1418" w:type="dxa"/>
          </w:tcPr>
          <w:p w:rsidR="006E3899" w:rsidRPr="0095205F" w:rsidRDefault="007E6DCD" w:rsidP="007E6DCD">
            <w:pPr>
              <w:rPr>
                <w:rFonts w:asciiTheme="minorHAnsi" w:hAnsiTheme="minorHAnsi" w:cstheme="minorHAnsi"/>
              </w:rPr>
            </w:pPr>
            <w:r w:rsidRPr="0095205F">
              <w:rPr>
                <w:rFonts w:asciiTheme="minorHAnsi" w:hAnsiTheme="minorHAnsi" w:cstheme="minorHAnsi"/>
              </w:rPr>
              <w:t>19.05.2020</w:t>
            </w:r>
          </w:p>
        </w:tc>
        <w:tc>
          <w:tcPr>
            <w:tcW w:w="1273" w:type="dxa"/>
          </w:tcPr>
          <w:p w:rsidR="006E3899" w:rsidRPr="0095205F" w:rsidRDefault="00C37A07" w:rsidP="004B1983">
            <w:pPr>
              <w:rPr>
                <w:rFonts w:asciiTheme="minorHAnsi" w:hAnsiTheme="minorHAnsi" w:cstheme="minorHAnsi"/>
              </w:rPr>
            </w:pPr>
            <w:r w:rsidRPr="0095205F">
              <w:rPr>
                <w:rFonts w:asciiTheme="minorHAnsi" w:hAnsiTheme="minorHAnsi" w:cstheme="minorHAnsi"/>
              </w:rPr>
              <w:t>1</w:t>
            </w:r>
          </w:p>
        </w:tc>
        <w:tc>
          <w:tcPr>
            <w:tcW w:w="1903" w:type="dxa"/>
          </w:tcPr>
          <w:p w:rsidR="006E3899" w:rsidRPr="0095205F" w:rsidRDefault="007E6DCD" w:rsidP="004B1983">
            <w:pPr>
              <w:rPr>
                <w:rFonts w:asciiTheme="minorHAnsi" w:hAnsiTheme="minorHAnsi" w:cstheme="minorHAnsi"/>
              </w:rPr>
            </w:pPr>
            <w:r w:rsidRPr="0095205F">
              <w:rPr>
                <w:rFonts w:asciiTheme="minorHAnsi" w:hAnsiTheme="minorHAnsi" w:cstheme="minorHAnsi"/>
              </w:rPr>
              <w:t>Bamberger</w:t>
            </w:r>
          </w:p>
        </w:tc>
        <w:tc>
          <w:tcPr>
            <w:tcW w:w="4694" w:type="dxa"/>
          </w:tcPr>
          <w:p w:rsidR="006E3899" w:rsidRPr="0095205F" w:rsidRDefault="00C37A07" w:rsidP="004B1983">
            <w:pPr>
              <w:rPr>
                <w:rFonts w:asciiTheme="minorHAnsi" w:hAnsiTheme="minorHAnsi" w:cstheme="minorHAnsi"/>
              </w:rPr>
            </w:pPr>
            <w:r w:rsidRPr="0095205F">
              <w:rPr>
                <w:rFonts w:asciiTheme="minorHAnsi" w:hAnsiTheme="minorHAnsi" w:cstheme="minorHAnsi"/>
              </w:rPr>
              <w:t>Entwurf</w:t>
            </w:r>
          </w:p>
        </w:tc>
      </w:tr>
      <w:tr w:rsidR="001A0899" w:rsidRPr="0095205F" w:rsidTr="001C4F1A">
        <w:tc>
          <w:tcPr>
            <w:tcW w:w="1418" w:type="dxa"/>
          </w:tcPr>
          <w:p w:rsidR="001A0899" w:rsidRPr="0095205F" w:rsidRDefault="001A0899" w:rsidP="001A0899">
            <w:pPr>
              <w:rPr>
                <w:rFonts w:asciiTheme="minorHAnsi" w:hAnsiTheme="minorHAnsi" w:cstheme="minorHAnsi"/>
              </w:rPr>
            </w:pPr>
            <w:r w:rsidRPr="0095205F">
              <w:rPr>
                <w:rFonts w:asciiTheme="minorHAnsi" w:hAnsiTheme="minorHAnsi" w:cstheme="minorHAnsi"/>
              </w:rPr>
              <w:t>05.10.2020</w:t>
            </w:r>
          </w:p>
        </w:tc>
        <w:tc>
          <w:tcPr>
            <w:tcW w:w="1273" w:type="dxa"/>
          </w:tcPr>
          <w:p w:rsidR="001A0899" w:rsidRPr="0095205F" w:rsidRDefault="001A0899" w:rsidP="004B1983">
            <w:pPr>
              <w:rPr>
                <w:rFonts w:asciiTheme="minorHAnsi" w:hAnsiTheme="minorHAnsi" w:cstheme="minorHAnsi"/>
              </w:rPr>
            </w:pPr>
            <w:r w:rsidRPr="0095205F">
              <w:rPr>
                <w:rFonts w:asciiTheme="minorHAnsi" w:hAnsiTheme="minorHAnsi" w:cstheme="minorHAnsi"/>
              </w:rPr>
              <w:t>2</w:t>
            </w:r>
          </w:p>
        </w:tc>
        <w:tc>
          <w:tcPr>
            <w:tcW w:w="1903" w:type="dxa"/>
          </w:tcPr>
          <w:p w:rsidR="001A0899" w:rsidRPr="0095205F" w:rsidRDefault="001A0899" w:rsidP="004B1983">
            <w:pPr>
              <w:rPr>
                <w:rFonts w:asciiTheme="minorHAnsi" w:hAnsiTheme="minorHAnsi" w:cstheme="minorHAnsi"/>
              </w:rPr>
            </w:pPr>
            <w:r w:rsidRPr="0095205F">
              <w:rPr>
                <w:rFonts w:asciiTheme="minorHAnsi" w:hAnsiTheme="minorHAnsi" w:cstheme="minorHAnsi"/>
              </w:rPr>
              <w:t>Bamberger</w:t>
            </w:r>
          </w:p>
        </w:tc>
        <w:tc>
          <w:tcPr>
            <w:tcW w:w="4694" w:type="dxa"/>
          </w:tcPr>
          <w:p w:rsidR="001A0899" w:rsidRPr="0095205F" w:rsidRDefault="001A0899" w:rsidP="001A0899">
            <w:pPr>
              <w:rPr>
                <w:rFonts w:asciiTheme="minorHAnsi" w:hAnsiTheme="minorHAnsi" w:cstheme="minorHAnsi"/>
              </w:rPr>
            </w:pPr>
            <w:r w:rsidRPr="0095205F">
              <w:rPr>
                <w:rFonts w:asciiTheme="minorHAnsi" w:hAnsiTheme="minorHAnsi" w:cstheme="minorHAnsi"/>
              </w:rPr>
              <w:t>Fortschreibung für Terminfinder</w:t>
            </w:r>
          </w:p>
        </w:tc>
      </w:tr>
      <w:tr w:rsidR="000A6865" w:rsidRPr="0095205F" w:rsidTr="001C4F1A">
        <w:tc>
          <w:tcPr>
            <w:tcW w:w="1418" w:type="dxa"/>
          </w:tcPr>
          <w:p w:rsidR="000A6865" w:rsidRPr="0095205F" w:rsidRDefault="002A2EB2" w:rsidP="001A0899">
            <w:pPr>
              <w:rPr>
                <w:rFonts w:asciiTheme="minorHAnsi" w:hAnsiTheme="minorHAnsi" w:cstheme="minorHAnsi"/>
              </w:rPr>
            </w:pPr>
            <w:r>
              <w:rPr>
                <w:rFonts w:asciiTheme="minorHAnsi" w:hAnsiTheme="minorHAnsi" w:cstheme="minorHAnsi"/>
              </w:rPr>
              <w:t>05.10.2021</w:t>
            </w:r>
          </w:p>
        </w:tc>
        <w:tc>
          <w:tcPr>
            <w:tcW w:w="1273" w:type="dxa"/>
          </w:tcPr>
          <w:p w:rsidR="000A6865" w:rsidRPr="0095205F" w:rsidRDefault="002A2EB2" w:rsidP="004B1983">
            <w:pPr>
              <w:rPr>
                <w:rFonts w:asciiTheme="minorHAnsi" w:hAnsiTheme="minorHAnsi" w:cstheme="minorHAnsi"/>
              </w:rPr>
            </w:pPr>
            <w:r>
              <w:rPr>
                <w:rFonts w:asciiTheme="minorHAnsi" w:hAnsiTheme="minorHAnsi" w:cstheme="minorHAnsi"/>
              </w:rPr>
              <w:t>3</w:t>
            </w:r>
          </w:p>
        </w:tc>
        <w:tc>
          <w:tcPr>
            <w:tcW w:w="1903" w:type="dxa"/>
          </w:tcPr>
          <w:p w:rsidR="000A6865" w:rsidRPr="0095205F" w:rsidRDefault="002A2EB2" w:rsidP="004B1983">
            <w:pPr>
              <w:rPr>
                <w:rFonts w:asciiTheme="minorHAnsi" w:hAnsiTheme="minorHAnsi" w:cstheme="minorHAnsi"/>
              </w:rPr>
            </w:pPr>
            <w:r>
              <w:rPr>
                <w:rFonts w:asciiTheme="minorHAnsi" w:hAnsiTheme="minorHAnsi" w:cstheme="minorHAnsi"/>
              </w:rPr>
              <w:t>Bamberger</w:t>
            </w:r>
          </w:p>
        </w:tc>
        <w:tc>
          <w:tcPr>
            <w:tcW w:w="4694" w:type="dxa"/>
          </w:tcPr>
          <w:p w:rsidR="000A6865" w:rsidRPr="0095205F" w:rsidRDefault="002A2EB2" w:rsidP="001A0899">
            <w:pPr>
              <w:rPr>
                <w:rFonts w:asciiTheme="minorHAnsi" w:hAnsiTheme="minorHAnsi" w:cstheme="minorHAnsi"/>
              </w:rPr>
            </w:pPr>
            <w:r>
              <w:rPr>
                <w:rFonts w:asciiTheme="minorHAnsi" w:hAnsiTheme="minorHAnsi" w:cstheme="minorHAnsi"/>
              </w:rPr>
              <w:t>Fortschreibung für Terminreservierung</w:t>
            </w:r>
          </w:p>
        </w:tc>
      </w:tr>
    </w:tbl>
    <w:p w:rsidR="001A0899" w:rsidRPr="0095205F" w:rsidRDefault="001A0899">
      <w:pPr>
        <w:spacing w:after="200" w:line="276" w:lineRule="auto"/>
        <w:rPr>
          <w:rFonts w:asciiTheme="minorHAnsi" w:hAnsiTheme="minorHAnsi" w:cstheme="minorHAnsi"/>
          <w:b/>
        </w:rPr>
      </w:pPr>
    </w:p>
    <w:p w:rsidR="002F5781" w:rsidRPr="0095205F" w:rsidRDefault="00F24A1A">
      <w:pPr>
        <w:spacing w:after="200" w:line="276" w:lineRule="auto"/>
        <w:rPr>
          <w:rFonts w:asciiTheme="minorHAnsi" w:hAnsiTheme="minorHAnsi" w:cstheme="minorHAnsi"/>
          <w:b/>
        </w:rPr>
      </w:pPr>
      <w:r w:rsidRPr="0095205F">
        <w:rPr>
          <w:rFonts w:asciiTheme="minorHAnsi" w:hAnsiTheme="minorHAnsi" w:cstheme="minorHAnsi"/>
          <w:b/>
        </w:rPr>
        <w:t>I</w:t>
      </w:r>
      <w:r w:rsidR="002F5781" w:rsidRPr="0095205F">
        <w:rPr>
          <w:rFonts w:asciiTheme="minorHAnsi" w:hAnsiTheme="minorHAnsi" w:cstheme="minorHAnsi"/>
          <w:b/>
        </w:rPr>
        <w:t>nhaltsverzeichnis</w:t>
      </w:r>
    </w:p>
    <w:sdt>
      <w:sdtPr>
        <w:rPr>
          <w:rFonts w:asciiTheme="minorHAnsi" w:eastAsiaTheme="majorEastAsia" w:hAnsiTheme="minorHAnsi" w:cstheme="minorHAnsi"/>
          <w:b/>
          <w:bCs/>
          <w:color w:val="365F91" w:themeColor="accent1" w:themeShade="BF"/>
          <w:sz w:val="28"/>
          <w:szCs w:val="28"/>
        </w:rPr>
        <w:id w:val="-596254887"/>
        <w:docPartObj>
          <w:docPartGallery w:val="Table of Contents"/>
          <w:docPartUnique/>
        </w:docPartObj>
      </w:sdtPr>
      <w:sdtEndPr/>
      <w:sdtContent>
        <w:p w:rsidR="00183C47" w:rsidRDefault="002F5781">
          <w:pPr>
            <w:pStyle w:val="Verzeichnis1"/>
            <w:tabs>
              <w:tab w:val="right" w:leader="dot" w:pos="9062"/>
            </w:tabs>
            <w:rPr>
              <w:rFonts w:asciiTheme="minorHAnsi" w:eastAsiaTheme="minorEastAsia" w:hAnsiTheme="minorHAnsi" w:cstheme="minorBidi"/>
              <w:noProof/>
              <w:sz w:val="22"/>
              <w:szCs w:val="22"/>
            </w:rPr>
          </w:pPr>
          <w:r w:rsidRPr="0095205F">
            <w:rPr>
              <w:rFonts w:asciiTheme="minorHAnsi" w:hAnsiTheme="minorHAnsi" w:cstheme="minorHAnsi"/>
            </w:rPr>
            <w:fldChar w:fldCharType="begin"/>
          </w:r>
          <w:r w:rsidRPr="0095205F">
            <w:rPr>
              <w:rFonts w:asciiTheme="minorHAnsi" w:hAnsiTheme="minorHAnsi" w:cstheme="minorHAnsi"/>
            </w:rPr>
            <w:instrText xml:space="preserve"> TOC \o "1-3" \h \z \u </w:instrText>
          </w:r>
          <w:r w:rsidRPr="0095205F">
            <w:rPr>
              <w:rFonts w:asciiTheme="minorHAnsi" w:hAnsiTheme="minorHAnsi" w:cstheme="minorHAnsi"/>
            </w:rPr>
            <w:fldChar w:fldCharType="separate"/>
          </w:r>
          <w:hyperlink w:anchor="_Toc84345141" w:history="1">
            <w:r w:rsidR="00183C47" w:rsidRPr="00310B4A">
              <w:rPr>
                <w:rStyle w:val="Hyperlink"/>
                <w:rFonts w:cstheme="minorHAnsi"/>
                <w:noProof/>
              </w:rPr>
              <w:t>Einleitung</w:t>
            </w:r>
            <w:r w:rsidR="00183C47">
              <w:rPr>
                <w:noProof/>
                <w:webHidden/>
              </w:rPr>
              <w:tab/>
            </w:r>
            <w:r w:rsidR="00183C47">
              <w:rPr>
                <w:noProof/>
                <w:webHidden/>
              </w:rPr>
              <w:fldChar w:fldCharType="begin"/>
            </w:r>
            <w:r w:rsidR="00183C47">
              <w:rPr>
                <w:noProof/>
                <w:webHidden/>
              </w:rPr>
              <w:instrText xml:space="preserve"> PAGEREF _Toc84345141 \h </w:instrText>
            </w:r>
            <w:r w:rsidR="00183C47">
              <w:rPr>
                <w:noProof/>
                <w:webHidden/>
              </w:rPr>
            </w:r>
            <w:r w:rsidR="00183C47">
              <w:rPr>
                <w:noProof/>
                <w:webHidden/>
              </w:rPr>
              <w:fldChar w:fldCharType="separate"/>
            </w:r>
            <w:r w:rsidR="006713C8">
              <w:rPr>
                <w:noProof/>
                <w:webHidden/>
              </w:rPr>
              <w:t>2</w:t>
            </w:r>
            <w:r w:rsidR="00183C47">
              <w:rPr>
                <w:noProof/>
                <w:webHidden/>
              </w:rPr>
              <w:fldChar w:fldCharType="end"/>
            </w:r>
          </w:hyperlink>
        </w:p>
        <w:p w:rsidR="00183C47" w:rsidRDefault="00FC169C">
          <w:pPr>
            <w:pStyle w:val="Verzeichnis1"/>
            <w:tabs>
              <w:tab w:val="right" w:leader="dot" w:pos="9062"/>
            </w:tabs>
            <w:rPr>
              <w:rFonts w:asciiTheme="minorHAnsi" w:eastAsiaTheme="minorEastAsia" w:hAnsiTheme="minorHAnsi" w:cstheme="minorBidi"/>
              <w:noProof/>
              <w:sz w:val="22"/>
              <w:szCs w:val="22"/>
            </w:rPr>
          </w:pPr>
          <w:hyperlink w:anchor="_Toc84345142" w:history="1">
            <w:r w:rsidR="00183C47" w:rsidRPr="00310B4A">
              <w:rPr>
                <w:rStyle w:val="Hyperlink"/>
                <w:noProof/>
              </w:rPr>
              <w:t>Termin anfragen</w:t>
            </w:r>
            <w:r w:rsidR="00183C47">
              <w:rPr>
                <w:noProof/>
                <w:webHidden/>
              </w:rPr>
              <w:tab/>
            </w:r>
            <w:r w:rsidR="00183C47">
              <w:rPr>
                <w:noProof/>
                <w:webHidden/>
              </w:rPr>
              <w:fldChar w:fldCharType="begin"/>
            </w:r>
            <w:r w:rsidR="00183C47">
              <w:rPr>
                <w:noProof/>
                <w:webHidden/>
              </w:rPr>
              <w:instrText xml:space="preserve"> PAGEREF _Toc84345142 \h </w:instrText>
            </w:r>
            <w:r w:rsidR="00183C47">
              <w:rPr>
                <w:noProof/>
                <w:webHidden/>
              </w:rPr>
            </w:r>
            <w:r w:rsidR="00183C47">
              <w:rPr>
                <w:noProof/>
                <w:webHidden/>
              </w:rPr>
              <w:fldChar w:fldCharType="separate"/>
            </w:r>
            <w:r w:rsidR="006713C8">
              <w:rPr>
                <w:noProof/>
                <w:webHidden/>
              </w:rPr>
              <w:t>2</w:t>
            </w:r>
            <w:r w:rsidR="00183C47">
              <w:rPr>
                <w:noProof/>
                <w:webHidden/>
              </w:rPr>
              <w:fldChar w:fldCharType="end"/>
            </w:r>
          </w:hyperlink>
        </w:p>
        <w:p w:rsidR="00183C47" w:rsidRDefault="00FC169C">
          <w:pPr>
            <w:pStyle w:val="Verzeichnis1"/>
            <w:tabs>
              <w:tab w:val="right" w:leader="dot" w:pos="9062"/>
            </w:tabs>
            <w:rPr>
              <w:rFonts w:asciiTheme="minorHAnsi" w:eastAsiaTheme="minorEastAsia" w:hAnsiTheme="minorHAnsi" w:cstheme="minorBidi"/>
              <w:noProof/>
              <w:sz w:val="22"/>
              <w:szCs w:val="22"/>
            </w:rPr>
          </w:pPr>
          <w:hyperlink w:anchor="_Toc84345143" w:history="1">
            <w:r w:rsidR="00183C47" w:rsidRPr="00310B4A">
              <w:rPr>
                <w:rStyle w:val="Hyperlink"/>
                <w:rFonts w:cstheme="minorHAnsi"/>
                <w:noProof/>
              </w:rPr>
              <w:t>Terminübersicht/Planungsübersicht</w:t>
            </w:r>
            <w:r w:rsidR="00183C47">
              <w:rPr>
                <w:noProof/>
                <w:webHidden/>
              </w:rPr>
              <w:tab/>
            </w:r>
            <w:r w:rsidR="00183C47">
              <w:rPr>
                <w:noProof/>
                <w:webHidden/>
              </w:rPr>
              <w:fldChar w:fldCharType="begin"/>
            </w:r>
            <w:r w:rsidR="00183C47">
              <w:rPr>
                <w:noProof/>
                <w:webHidden/>
              </w:rPr>
              <w:instrText xml:space="preserve"> PAGEREF _Toc84345143 \h </w:instrText>
            </w:r>
            <w:r w:rsidR="00183C47">
              <w:rPr>
                <w:noProof/>
                <w:webHidden/>
              </w:rPr>
            </w:r>
            <w:r w:rsidR="00183C47">
              <w:rPr>
                <w:noProof/>
                <w:webHidden/>
              </w:rPr>
              <w:fldChar w:fldCharType="separate"/>
            </w:r>
            <w:r w:rsidR="006713C8">
              <w:rPr>
                <w:noProof/>
                <w:webHidden/>
              </w:rPr>
              <w:t>2</w:t>
            </w:r>
            <w:r w:rsidR="00183C47">
              <w:rPr>
                <w:noProof/>
                <w:webHidden/>
              </w:rPr>
              <w:fldChar w:fldCharType="end"/>
            </w:r>
          </w:hyperlink>
        </w:p>
        <w:p w:rsidR="00183C47" w:rsidRDefault="00FC169C">
          <w:pPr>
            <w:pStyle w:val="Verzeichnis2"/>
            <w:tabs>
              <w:tab w:val="right" w:leader="dot" w:pos="9062"/>
            </w:tabs>
            <w:rPr>
              <w:rFonts w:asciiTheme="minorHAnsi" w:eastAsiaTheme="minorEastAsia" w:hAnsiTheme="minorHAnsi" w:cstheme="minorBidi"/>
              <w:noProof/>
              <w:sz w:val="22"/>
              <w:szCs w:val="22"/>
            </w:rPr>
          </w:pPr>
          <w:hyperlink w:anchor="_Toc84345144" w:history="1">
            <w:r w:rsidR="00183C47" w:rsidRPr="00310B4A">
              <w:rPr>
                <w:rStyle w:val="Hyperlink"/>
                <w:rFonts w:cstheme="minorHAnsi"/>
                <w:noProof/>
              </w:rPr>
              <w:t>Räume filtern</w:t>
            </w:r>
            <w:r w:rsidR="00183C47">
              <w:rPr>
                <w:noProof/>
                <w:webHidden/>
              </w:rPr>
              <w:tab/>
            </w:r>
            <w:r w:rsidR="00183C47">
              <w:rPr>
                <w:noProof/>
                <w:webHidden/>
              </w:rPr>
              <w:fldChar w:fldCharType="begin"/>
            </w:r>
            <w:r w:rsidR="00183C47">
              <w:rPr>
                <w:noProof/>
                <w:webHidden/>
              </w:rPr>
              <w:instrText xml:space="preserve"> PAGEREF _Toc84345144 \h </w:instrText>
            </w:r>
            <w:r w:rsidR="00183C47">
              <w:rPr>
                <w:noProof/>
                <w:webHidden/>
              </w:rPr>
            </w:r>
            <w:r w:rsidR="00183C47">
              <w:rPr>
                <w:noProof/>
                <w:webHidden/>
              </w:rPr>
              <w:fldChar w:fldCharType="separate"/>
            </w:r>
            <w:r w:rsidR="006713C8">
              <w:rPr>
                <w:noProof/>
                <w:webHidden/>
              </w:rPr>
              <w:t>3</w:t>
            </w:r>
            <w:r w:rsidR="00183C47">
              <w:rPr>
                <w:noProof/>
                <w:webHidden/>
              </w:rPr>
              <w:fldChar w:fldCharType="end"/>
            </w:r>
          </w:hyperlink>
        </w:p>
        <w:p w:rsidR="00183C47" w:rsidRDefault="00FC169C">
          <w:pPr>
            <w:pStyle w:val="Verzeichnis2"/>
            <w:tabs>
              <w:tab w:val="right" w:leader="dot" w:pos="9062"/>
            </w:tabs>
            <w:rPr>
              <w:rFonts w:asciiTheme="minorHAnsi" w:eastAsiaTheme="minorEastAsia" w:hAnsiTheme="minorHAnsi" w:cstheme="minorBidi"/>
              <w:noProof/>
              <w:sz w:val="22"/>
              <w:szCs w:val="22"/>
            </w:rPr>
          </w:pPr>
          <w:hyperlink w:anchor="_Toc84345145" w:history="1">
            <w:r w:rsidR="00183C47" w:rsidRPr="00310B4A">
              <w:rPr>
                <w:rStyle w:val="Hyperlink"/>
                <w:rFonts w:cstheme="minorHAnsi"/>
                <w:noProof/>
              </w:rPr>
              <w:t>Ansichtswechsel</w:t>
            </w:r>
            <w:r w:rsidR="00183C47">
              <w:rPr>
                <w:noProof/>
                <w:webHidden/>
              </w:rPr>
              <w:tab/>
            </w:r>
            <w:r w:rsidR="00183C47">
              <w:rPr>
                <w:noProof/>
                <w:webHidden/>
              </w:rPr>
              <w:fldChar w:fldCharType="begin"/>
            </w:r>
            <w:r w:rsidR="00183C47">
              <w:rPr>
                <w:noProof/>
                <w:webHidden/>
              </w:rPr>
              <w:instrText xml:space="preserve"> PAGEREF _Toc84345145 \h </w:instrText>
            </w:r>
            <w:r w:rsidR="00183C47">
              <w:rPr>
                <w:noProof/>
                <w:webHidden/>
              </w:rPr>
            </w:r>
            <w:r w:rsidR="00183C47">
              <w:rPr>
                <w:noProof/>
                <w:webHidden/>
              </w:rPr>
              <w:fldChar w:fldCharType="separate"/>
            </w:r>
            <w:r w:rsidR="006713C8">
              <w:rPr>
                <w:noProof/>
                <w:webHidden/>
              </w:rPr>
              <w:t>4</w:t>
            </w:r>
            <w:r w:rsidR="00183C47">
              <w:rPr>
                <w:noProof/>
                <w:webHidden/>
              </w:rPr>
              <w:fldChar w:fldCharType="end"/>
            </w:r>
          </w:hyperlink>
        </w:p>
        <w:p w:rsidR="00183C47" w:rsidRDefault="00FC169C">
          <w:pPr>
            <w:pStyle w:val="Verzeichnis1"/>
            <w:tabs>
              <w:tab w:val="right" w:leader="dot" w:pos="9062"/>
            </w:tabs>
            <w:rPr>
              <w:rFonts w:asciiTheme="minorHAnsi" w:eastAsiaTheme="minorEastAsia" w:hAnsiTheme="minorHAnsi" w:cstheme="minorBidi"/>
              <w:noProof/>
              <w:sz w:val="22"/>
              <w:szCs w:val="22"/>
            </w:rPr>
          </w:pPr>
          <w:hyperlink w:anchor="_Toc84345146" w:history="1">
            <w:r w:rsidR="00183C47" w:rsidRPr="00310B4A">
              <w:rPr>
                <w:rStyle w:val="Hyperlink"/>
                <w:rFonts w:cstheme="minorHAnsi"/>
                <w:noProof/>
              </w:rPr>
              <w:t>Terminübersicht als Liste</w:t>
            </w:r>
            <w:r w:rsidR="00183C47">
              <w:rPr>
                <w:noProof/>
                <w:webHidden/>
              </w:rPr>
              <w:tab/>
            </w:r>
            <w:r w:rsidR="00183C47">
              <w:rPr>
                <w:noProof/>
                <w:webHidden/>
              </w:rPr>
              <w:fldChar w:fldCharType="begin"/>
            </w:r>
            <w:r w:rsidR="00183C47">
              <w:rPr>
                <w:noProof/>
                <w:webHidden/>
              </w:rPr>
              <w:instrText xml:space="preserve"> PAGEREF _Toc84345146 \h </w:instrText>
            </w:r>
            <w:r w:rsidR="00183C47">
              <w:rPr>
                <w:noProof/>
                <w:webHidden/>
              </w:rPr>
            </w:r>
            <w:r w:rsidR="00183C47">
              <w:rPr>
                <w:noProof/>
                <w:webHidden/>
              </w:rPr>
              <w:fldChar w:fldCharType="separate"/>
            </w:r>
            <w:r w:rsidR="006713C8">
              <w:rPr>
                <w:noProof/>
                <w:webHidden/>
              </w:rPr>
              <w:t>4</w:t>
            </w:r>
            <w:r w:rsidR="00183C47">
              <w:rPr>
                <w:noProof/>
                <w:webHidden/>
              </w:rPr>
              <w:fldChar w:fldCharType="end"/>
            </w:r>
          </w:hyperlink>
        </w:p>
        <w:p w:rsidR="00183C47" w:rsidRDefault="00FC169C">
          <w:pPr>
            <w:pStyle w:val="Verzeichnis2"/>
            <w:tabs>
              <w:tab w:val="right" w:leader="dot" w:pos="9062"/>
            </w:tabs>
            <w:rPr>
              <w:rFonts w:asciiTheme="minorHAnsi" w:eastAsiaTheme="minorEastAsia" w:hAnsiTheme="minorHAnsi" w:cstheme="minorBidi"/>
              <w:noProof/>
              <w:sz w:val="22"/>
              <w:szCs w:val="22"/>
            </w:rPr>
          </w:pPr>
          <w:hyperlink w:anchor="_Toc84345147" w:history="1">
            <w:r w:rsidR="00183C47" w:rsidRPr="00310B4A">
              <w:rPr>
                <w:rStyle w:val="Hyperlink"/>
                <w:rFonts w:cstheme="minorHAnsi"/>
                <w:noProof/>
              </w:rPr>
              <w:t>Terminfinder</w:t>
            </w:r>
            <w:r w:rsidR="00183C47">
              <w:rPr>
                <w:noProof/>
                <w:webHidden/>
              </w:rPr>
              <w:tab/>
            </w:r>
            <w:r w:rsidR="00183C47">
              <w:rPr>
                <w:noProof/>
                <w:webHidden/>
              </w:rPr>
              <w:fldChar w:fldCharType="begin"/>
            </w:r>
            <w:r w:rsidR="00183C47">
              <w:rPr>
                <w:noProof/>
                <w:webHidden/>
              </w:rPr>
              <w:instrText xml:space="preserve"> PAGEREF _Toc84345147 \h </w:instrText>
            </w:r>
            <w:r w:rsidR="00183C47">
              <w:rPr>
                <w:noProof/>
                <w:webHidden/>
              </w:rPr>
            </w:r>
            <w:r w:rsidR="00183C47">
              <w:rPr>
                <w:noProof/>
                <w:webHidden/>
              </w:rPr>
              <w:fldChar w:fldCharType="separate"/>
            </w:r>
            <w:r w:rsidR="006713C8">
              <w:rPr>
                <w:noProof/>
                <w:webHidden/>
              </w:rPr>
              <w:t>5</w:t>
            </w:r>
            <w:r w:rsidR="00183C47">
              <w:rPr>
                <w:noProof/>
                <w:webHidden/>
              </w:rPr>
              <w:fldChar w:fldCharType="end"/>
            </w:r>
          </w:hyperlink>
        </w:p>
        <w:p w:rsidR="00183C47" w:rsidRDefault="00FC169C">
          <w:pPr>
            <w:pStyle w:val="Verzeichnis1"/>
            <w:tabs>
              <w:tab w:val="right" w:leader="dot" w:pos="9062"/>
            </w:tabs>
            <w:rPr>
              <w:rFonts w:asciiTheme="minorHAnsi" w:eastAsiaTheme="minorEastAsia" w:hAnsiTheme="minorHAnsi" w:cstheme="minorBidi"/>
              <w:noProof/>
              <w:sz w:val="22"/>
              <w:szCs w:val="22"/>
            </w:rPr>
          </w:pPr>
          <w:hyperlink w:anchor="_Toc84345148" w:history="1">
            <w:r w:rsidR="00183C47" w:rsidRPr="00310B4A">
              <w:rPr>
                <w:rStyle w:val="Hyperlink"/>
                <w:rFonts w:cstheme="minorHAnsi"/>
                <w:noProof/>
              </w:rPr>
              <w:t>Raumübersicht</w:t>
            </w:r>
            <w:r w:rsidR="00183C47">
              <w:rPr>
                <w:noProof/>
                <w:webHidden/>
              </w:rPr>
              <w:tab/>
            </w:r>
            <w:r w:rsidR="00183C47">
              <w:rPr>
                <w:noProof/>
                <w:webHidden/>
              </w:rPr>
              <w:fldChar w:fldCharType="begin"/>
            </w:r>
            <w:r w:rsidR="00183C47">
              <w:rPr>
                <w:noProof/>
                <w:webHidden/>
              </w:rPr>
              <w:instrText xml:space="preserve"> PAGEREF _Toc84345148 \h </w:instrText>
            </w:r>
            <w:r w:rsidR="00183C47">
              <w:rPr>
                <w:noProof/>
                <w:webHidden/>
              </w:rPr>
            </w:r>
            <w:r w:rsidR="00183C47">
              <w:rPr>
                <w:noProof/>
                <w:webHidden/>
              </w:rPr>
              <w:fldChar w:fldCharType="separate"/>
            </w:r>
            <w:r w:rsidR="006713C8">
              <w:rPr>
                <w:noProof/>
                <w:webHidden/>
              </w:rPr>
              <w:t>6</w:t>
            </w:r>
            <w:r w:rsidR="00183C47">
              <w:rPr>
                <w:noProof/>
                <w:webHidden/>
              </w:rPr>
              <w:fldChar w:fldCharType="end"/>
            </w:r>
          </w:hyperlink>
        </w:p>
        <w:p w:rsidR="00183C47" w:rsidRDefault="00FC169C">
          <w:pPr>
            <w:pStyle w:val="Verzeichnis1"/>
            <w:tabs>
              <w:tab w:val="right" w:leader="dot" w:pos="9062"/>
            </w:tabs>
            <w:rPr>
              <w:rFonts w:asciiTheme="minorHAnsi" w:eastAsiaTheme="minorEastAsia" w:hAnsiTheme="minorHAnsi" w:cstheme="minorBidi"/>
              <w:noProof/>
              <w:sz w:val="22"/>
              <w:szCs w:val="22"/>
            </w:rPr>
          </w:pPr>
          <w:hyperlink w:anchor="_Toc84345149" w:history="1">
            <w:r w:rsidR="00183C47" w:rsidRPr="00310B4A">
              <w:rPr>
                <w:rStyle w:val="Hyperlink"/>
                <w:rFonts w:cstheme="minorHAnsi"/>
                <w:noProof/>
              </w:rPr>
              <w:t>Hilfsmittelübersicht</w:t>
            </w:r>
            <w:r w:rsidR="00183C47">
              <w:rPr>
                <w:noProof/>
                <w:webHidden/>
              </w:rPr>
              <w:tab/>
            </w:r>
            <w:r w:rsidR="00183C47">
              <w:rPr>
                <w:noProof/>
                <w:webHidden/>
              </w:rPr>
              <w:fldChar w:fldCharType="begin"/>
            </w:r>
            <w:r w:rsidR="00183C47">
              <w:rPr>
                <w:noProof/>
                <w:webHidden/>
              </w:rPr>
              <w:instrText xml:space="preserve"> PAGEREF _Toc84345149 \h </w:instrText>
            </w:r>
            <w:r w:rsidR="00183C47">
              <w:rPr>
                <w:noProof/>
                <w:webHidden/>
              </w:rPr>
            </w:r>
            <w:r w:rsidR="00183C47">
              <w:rPr>
                <w:noProof/>
                <w:webHidden/>
              </w:rPr>
              <w:fldChar w:fldCharType="separate"/>
            </w:r>
            <w:r w:rsidR="006713C8">
              <w:rPr>
                <w:noProof/>
                <w:webHidden/>
              </w:rPr>
              <w:t>6</w:t>
            </w:r>
            <w:r w:rsidR="00183C47">
              <w:rPr>
                <w:noProof/>
                <w:webHidden/>
              </w:rPr>
              <w:fldChar w:fldCharType="end"/>
            </w:r>
          </w:hyperlink>
        </w:p>
        <w:p w:rsidR="00183C47" w:rsidRDefault="00FC169C">
          <w:pPr>
            <w:pStyle w:val="Verzeichnis1"/>
            <w:tabs>
              <w:tab w:val="right" w:leader="dot" w:pos="9062"/>
            </w:tabs>
            <w:rPr>
              <w:rFonts w:asciiTheme="minorHAnsi" w:eastAsiaTheme="minorEastAsia" w:hAnsiTheme="minorHAnsi" w:cstheme="minorBidi"/>
              <w:noProof/>
              <w:sz w:val="22"/>
              <w:szCs w:val="22"/>
            </w:rPr>
          </w:pPr>
          <w:hyperlink w:anchor="_Toc84345150" w:history="1">
            <w:r w:rsidR="00183C47" w:rsidRPr="00310B4A">
              <w:rPr>
                <w:rStyle w:val="Hyperlink"/>
                <w:rFonts w:cstheme="minorHAnsi"/>
                <w:noProof/>
              </w:rPr>
              <w:t>Anfragenverwaltung</w:t>
            </w:r>
            <w:r w:rsidR="00183C47">
              <w:rPr>
                <w:noProof/>
                <w:webHidden/>
              </w:rPr>
              <w:tab/>
            </w:r>
            <w:r w:rsidR="00183C47">
              <w:rPr>
                <w:noProof/>
                <w:webHidden/>
              </w:rPr>
              <w:fldChar w:fldCharType="begin"/>
            </w:r>
            <w:r w:rsidR="00183C47">
              <w:rPr>
                <w:noProof/>
                <w:webHidden/>
              </w:rPr>
              <w:instrText xml:space="preserve"> PAGEREF _Toc84345150 \h </w:instrText>
            </w:r>
            <w:r w:rsidR="00183C47">
              <w:rPr>
                <w:noProof/>
                <w:webHidden/>
              </w:rPr>
            </w:r>
            <w:r w:rsidR="00183C47">
              <w:rPr>
                <w:noProof/>
                <w:webHidden/>
              </w:rPr>
              <w:fldChar w:fldCharType="separate"/>
            </w:r>
            <w:r w:rsidR="006713C8">
              <w:rPr>
                <w:noProof/>
                <w:webHidden/>
              </w:rPr>
              <w:t>6</w:t>
            </w:r>
            <w:r w:rsidR="00183C47">
              <w:rPr>
                <w:noProof/>
                <w:webHidden/>
              </w:rPr>
              <w:fldChar w:fldCharType="end"/>
            </w:r>
          </w:hyperlink>
        </w:p>
        <w:p w:rsidR="00183C47" w:rsidRDefault="00FC169C">
          <w:pPr>
            <w:pStyle w:val="Verzeichnis1"/>
            <w:tabs>
              <w:tab w:val="right" w:leader="dot" w:pos="9062"/>
            </w:tabs>
            <w:rPr>
              <w:rFonts w:asciiTheme="minorHAnsi" w:eastAsiaTheme="minorEastAsia" w:hAnsiTheme="minorHAnsi" w:cstheme="minorBidi"/>
              <w:noProof/>
              <w:sz w:val="22"/>
              <w:szCs w:val="22"/>
            </w:rPr>
          </w:pPr>
          <w:hyperlink w:anchor="_Toc84345151" w:history="1">
            <w:r w:rsidR="00183C47" w:rsidRPr="00310B4A">
              <w:rPr>
                <w:rStyle w:val="Hyperlink"/>
                <w:rFonts w:cstheme="minorHAnsi"/>
                <w:noProof/>
              </w:rPr>
              <w:t>Administration</w:t>
            </w:r>
            <w:r w:rsidR="00183C47">
              <w:rPr>
                <w:noProof/>
                <w:webHidden/>
              </w:rPr>
              <w:tab/>
            </w:r>
            <w:r w:rsidR="00183C47">
              <w:rPr>
                <w:noProof/>
                <w:webHidden/>
              </w:rPr>
              <w:fldChar w:fldCharType="begin"/>
            </w:r>
            <w:r w:rsidR="00183C47">
              <w:rPr>
                <w:noProof/>
                <w:webHidden/>
              </w:rPr>
              <w:instrText xml:space="preserve"> PAGEREF _Toc84345151 \h </w:instrText>
            </w:r>
            <w:r w:rsidR="00183C47">
              <w:rPr>
                <w:noProof/>
                <w:webHidden/>
              </w:rPr>
            </w:r>
            <w:r w:rsidR="00183C47">
              <w:rPr>
                <w:noProof/>
                <w:webHidden/>
              </w:rPr>
              <w:fldChar w:fldCharType="separate"/>
            </w:r>
            <w:r w:rsidR="006713C8">
              <w:rPr>
                <w:noProof/>
                <w:webHidden/>
              </w:rPr>
              <w:t>7</w:t>
            </w:r>
            <w:r w:rsidR="00183C47">
              <w:rPr>
                <w:noProof/>
                <w:webHidden/>
              </w:rPr>
              <w:fldChar w:fldCharType="end"/>
            </w:r>
          </w:hyperlink>
        </w:p>
        <w:p w:rsidR="001A0899" w:rsidRPr="0095205F" w:rsidRDefault="002F5781" w:rsidP="001A0899">
          <w:pPr>
            <w:pStyle w:val="Inhaltsverzeichnisberschrift"/>
            <w:rPr>
              <w:rFonts w:asciiTheme="minorHAnsi" w:hAnsiTheme="minorHAnsi" w:cstheme="minorHAnsi"/>
            </w:rPr>
          </w:pPr>
          <w:r w:rsidRPr="0095205F">
            <w:rPr>
              <w:rFonts w:asciiTheme="minorHAnsi" w:hAnsiTheme="minorHAnsi" w:cstheme="minorHAnsi"/>
            </w:rPr>
            <w:fldChar w:fldCharType="end"/>
          </w:r>
        </w:p>
      </w:sdtContent>
    </w:sdt>
    <w:bookmarkStart w:id="1" w:name="_Toc41032763" w:displacedByCustomXml="prev"/>
    <w:p w:rsidR="009032EF" w:rsidRPr="0095205F" w:rsidRDefault="009032EF">
      <w:pPr>
        <w:spacing w:after="200" w:line="276" w:lineRule="auto"/>
        <w:rPr>
          <w:rFonts w:asciiTheme="minorHAnsi" w:eastAsiaTheme="majorEastAsia" w:hAnsiTheme="minorHAnsi" w:cstheme="minorHAnsi"/>
          <w:b/>
          <w:bCs/>
          <w:color w:val="365F91" w:themeColor="accent1" w:themeShade="BF"/>
          <w:sz w:val="28"/>
          <w:szCs w:val="28"/>
        </w:rPr>
      </w:pPr>
      <w:r w:rsidRPr="0095205F">
        <w:rPr>
          <w:rFonts w:asciiTheme="minorHAnsi" w:hAnsiTheme="minorHAnsi" w:cstheme="minorHAnsi"/>
        </w:rPr>
        <w:br w:type="page"/>
      </w:r>
    </w:p>
    <w:p w:rsidR="0023260B" w:rsidRPr="0095205F" w:rsidRDefault="004B1983" w:rsidP="00F24A1A">
      <w:pPr>
        <w:pStyle w:val="berschrift1"/>
        <w:rPr>
          <w:rFonts w:asciiTheme="minorHAnsi" w:hAnsiTheme="minorHAnsi" w:cstheme="minorHAnsi"/>
        </w:rPr>
      </w:pPr>
      <w:bookmarkStart w:id="2" w:name="_Toc84345141"/>
      <w:r w:rsidRPr="0095205F">
        <w:rPr>
          <w:rFonts w:asciiTheme="minorHAnsi" w:hAnsiTheme="minorHAnsi" w:cstheme="minorHAnsi"/>
        </w:rPr>
        <w:lastRenderedPageBreak/>
        <w:t>Einleitung</w:t>
      </w:r>
      <w:bookmarkEnd w:id="1"/>
      <w:bookmarkEnd w:id="2"/>
    </w:p>
    <w:p w:rsidR="004B1983" w:rsidRPr="0095205F" w:rsidRDefault="004B1983">
      <w:pPr>
        <w:rPr>
          <w:rFonts w:asciiTheme="minorHAnsi" w:hAnsiTheme="minorHAnsi" w:cstheme="minorHAnsi"/>
        </w:rPr>
      </w:pPr>
    </w:p>
    <w:p w:rsidR="004B1983" w:rsidRPr="0095205F" w:rsidRDefault="00CE1DDB" w:rsidP="0095205F">
      <w:pPr>
        <w:jc w:val="both"/>
        <w:rPr>
          <w:rFonts w:asciiTheme="minorHAnsi" w:hAnsiTheme="minorHAnsi" w:cstheme="minorHAnsi"/>
        </w:rPr>
      </w:pPr>
      <w:r w:rsidRPr="0095205F">
        <w:rPr>
          <w:rFonts w:asciiTheme="minorHAnsi" w:hAnsiTheme="minorHAnsi" w:cstheme="minorHAnsi"/>
        </w:rPr>
        <w:t xml:space="preserve">Die </w:t>
      </w:r>
      <w:r w:rsidR="00AB117F" w:rsidRPr="0095205F">
        <w:rPr>
          <w:rFonts w:asciiTheme="minorHAnsi" w:hAnsiTheme="minorHAnsi" w:cstheme="minorHAnsi"/>
        </w:rPr>
        <w:t xml:space="preserve">neue </w:t>
      </w:r>
      <w:r w:rsidRPr="0095205F">
        <w:rPr>
          <w:rFonts w:asciiTheme="minorHAnsi" w:hAnsiTheme="minorHAnsi" w:cstheme="minorHAnsi"/>
        </w:rPr>
        <w:t xml:space="preserve">Raumplanung </w:t>
      </w:r>
      <w:r w:rsidR="00AB117F" w:rsidRPr="0095205F">
        <w:rPr>
          <w:rFonts w:asciiTheme="minorHAnsi" w:hAnsiTheme="minorHAnsi" w:cstheme="minorHAnsi"/>
        </w:rPr>
        <w:t xml:space="preserve">des NJZKO </w:t>
      </w:r>
      <w:r w:rsidR="004710AA" w:rsidRPr="0095205F">
        <w:rPr>
          <w:rFonts w:asciiTheme="minorHAnsi" w:hAnsiTheme="minorHAnsi" w:cstheme="minorHAnsi"/>
        </w:rPr>
        <w:t xml:space="preserve">ermöglicht es Räume </w:t>
      </w:r>
      <w:r w:rsidR="004805BF" w:rsidRPr="0095205F">
        <w:rPr>
          <w:rFonts w:asciiTheme="minorHAnsi" w:hAnsiTheme="minorHAnsi" w:cstheme="minorHAnsi"/>
        </w:rPr>
        <w:t xml:space="preserve">transparent </w:t>
      </w:r>
      <w:r w:rsidR="004710AA" w:rsidRPr="0095205F">
        <w:rPr>
          <w:rFonts w:asciiTheme="minorHAnsi" w:hAnsiTheme="minorHAnsi" w:cstheme="minorHAnsi"/>
        </w:rPr>
        <w:t xml:space="preserve">zu verwalten. </w:t>
      </w:r>
      <w:r w:rsidR="004805BF" w:rsidRPr="0095205F">
        <w:rPr>
          <w:rFonts w:asciiTheme="minorHAnsi" w:hAnsiTheme="minorHAnsi" w:cstheme="minorHAnsi"/>
        </w:rPr>
        <w:t xml:space="preserve">Sie wird von der IT-Abteilung des OVG ständig weiterentwickelt. Aktuell ist es noch notwendig zur Buchung von Terminen eine E-Mail zu versenden. </w:t>
      </w:r>
      <w:r w:rsidR="00AB117F" w:rsidRPr="0095205F">
        <w:rPr>
          <w:rFonts w:asciiTheme="minorHAnsi" w:hAnsiTheme="minorHAnsi" w:cstheme="minorHAnsi"/>
        </w:rPr>
        <w:t xml:space="preserve">Bitte verwenden </w:t>
      </w:r>
      <w:r w:rsidR="002C7E3F" w:rsidRPr="0095205F">
        <w:rPr>
          <w:rFonts w:asciiTheme="minorHAnsi" w:hAnsiTheme="minorHAnsi" w:cstheme="minorHAnsi"/>
        </w:rPr>
        <w:t>S</w:t>
      </w:r>
      <w:r w:rsidR="00AB117F" w:rsidRPr="0095205F">
        <w:rPr>
          <w:rFonts w:asciiTheme="minorHAnsi" w:hAnsiTheme="minorHAnsi" w:cstheme="minorHAnsi"/>
        </w:rPr>
        <w:t xml:space="preserve">ie einen aktuellen Browser wie Google Chrome oder Mozilla Firefox, da der Internet Explorer nicht mehr unterstützt wird. </w:t>
      </w:r>
      <w:r w:rsidR="004805BF" w:rsidRPr="0095205F">
        <w:rPr>
          <w:rFonts w:asciiTheme="minorHAnsi" w:hAnsiTheme="minorHAnsi" w:cstheme="minorHAnsi"/>
        </w:rPr>
        <w:t xml:space="preserve">Unter </w:t>
      </w:r>
      <w:hyperlink r:id="rId11" w:history="1">
        <w:r w:rsidR="004805BF" w:rsidRPr="0095205F">
          <w:rPr>
            <w:rStyle w:val="Hyperlink"/>
            <w:rFonts w:asciiTheme="minorHAnsi" w:hAnsiTheme="minorHAnsi" w:cstheme="minorHAnsi"/>
          </w:rPr>
          <w:t>http://rema.ovgvg.jmrlp.de</w:t>
        </w:r>
      </w:hyperlink>
      <w:r w:rsidR="004805BF" w:rsidRPr="0095205F">
        <w:rPr>
          <w:rFonts w:asciiTheme="minorHAnsi" w:hAnsiTheme="minorHAnsi" w:cstheme="minorHAnsi"/>
        </w:rPr>
        <w:t xml:space="preserve"> haben </w:t>
      </w:r>
      <w:r w:rsidR="002C7E3F" w:rsidRPr="0095205F">
        <w:rPr>
          <w:rFonts w:asciiTheme="minorHAnsi" w:hAnsiTheme="minorHAnsi" w:cstheme="minorHAnsi"/>
        </w:rPr>
        <w:t>S</w:t>
      </w:r>
      <w:r w:rsidR="004805BF" w:rsidRPr="0095205F">
        <w:rPr>
          <w:rFonts w:asciiTheme="minorHAnsi" w:hAnsiTheme="minorHAnsi" w:cstheme="minorHAnsi"/>
        </w:rPr>
        <w:t>ie die Möglichkeit sich zu informieren ob Räume belegt sind und wie lange.</w:t>
      </w:r>
      <w:r w:rsidR="00D27E94" w:rsidRPr="0095205F">
        <w:rPr>
          <w:rFonts w:asciiTheme="minorHAnsi" w:hAnsiTheme="minorHAnsi" w:cstheme="minorHAnsi"/>
        </w:rPr>
        <w:t xml:space="preserve"> Zusätzlich können </w:t>
      </w:r>
      <w:r w:rsidR="002C7E3F" w:rsidRPr="0095205F">
        <w:rPr>
          <w:rFonts w:asciiTheme="minorHAnsi" w:hAnsiTheme="minorHAnsi" w:cstheme="minorHAnsi"/>
        </w:rPr>
        <w:t>S</w:t>
      </w:r>
      <w:r w:rsidR="00D27E94" w:rsidRPr="0095205F">
        <w:rPr>
          <w:rFonts w:asciiTheme="minorHAnsi" w:hAnsiTheme="minorHAnsi" w:cstheme="minorHAnsi"/>
        </w:rPr>
        <w:t>ie die angezeigten Räume filtern und zwischen Monats</w:t>
      </w:r>
      <w:r w:rsidR="005B25AF" w:rsidRPr="0095205F">
        <w:rPr>
          <w:rFonts w:asciiTheme="minorHAnsi" w:hAnsiTheme="minorHAnsi" w:cstheme="minorHAnsi"/>
        </w:rPr>
        <w:t>-</w:t>
      </w:r>
      <w:r w:rsidR="00D27E94" w:rsidRPr="0095205F">
        <w:rPr>
          <w:rFonts w:asciiTheme="minorHAnsi" w:hAnsiTheme="minorHAnsi" w:cstheme="minorHAnsi"/>
        </w:rPr>
        <w:t>, Wochen</w:t>
      </w:r>
      <w:r w:rsidR="005B25AF" w:rsidRPr="0095205F">
        <w:rPr>
          <w:rFonts w:asciiTheme="minorHAnsi" w:hAnsiTheme="minorHAnsi" w:cstheme="minorHAnsi"/>
        </w:rPr>
        <w:t>-</w:t>
      </w:r>
      <w:r w:rsidR="00D27E94" w:rsidRPr="0095205F">
        <w:rPr>
          <w:rFonts w:asciiTheme="minorHAnsi" w:hAnsiTheme="minorHAnsi" w:cstheme="minorHAnsi"/>
        </w:rPr>
        <w:t xml:space="preserve"> und Tagesansicht wechseln.</w:t>
      </w:r>
      <w:r w:rsidR="004805BF" w:rsidRPr="0095205F">
        <w:rPr>
          <w:rFonts w:asciiTheme="minorHAnsi" w:hAnsiTheme="minorHAnsi" w:cstheme="minorHAnsi"/>
        </w:rPr>
        <w:t xml:space="preserve"> Ihre Startseite ist hierbei die Planungsübersicht. Über die Navigation an der linken Seite können </w:t>
      </w:r>
      <w:r w:rsidR="002C7E3F" w:rsidRPr="0095205F">
        <w:rPr>
          <w:rFonts w:asciiTheme="minorHAnsi" w:hAnsiTheme="minorHAnsi" w:cstheme="minorHAnsi"/>
        </w:rPr>
        <w:t>S</w:t>
      </w:r>
      <w:r w:rsidR="004805BF" w:rsidRPr="0095205F">
        <w:rPr>
          <w:rFonts w:asciiTheme="minorHAnsi" w:hAnsiTheme="minorHAnsi" w:cstheme="minorHAnsi"/>
        </w:rPr>
        <w:t xml:space="preserve">ie auf andere Ansichten wechseln. Rechts oben sehen </w:t>
      </w:r>
      <w:r w:rsidR="002C7E3F" w:rsidRPr="0095205F">
        <w:rPr>
          <w:rFonts w:asciiTheme="minorHAnsi" w:hAnsiTheme="minorHAnsi" w:cstheme="minorHAnsi"/>
        </w:rPr>
        <w:t>S</w:t>
      </w:r>
      <w:r w:rsidR="004805BF" w:rsidRPr="0095205F">
        <w:rPr>
          <w:rFonts w:asciiTheme="minorHAnsi" w:hAnsiTheme="minorHAnsi" w:cstheme="minorHAnsi"/>
        </w:rPr>
        <w:t xml:space="preserve">ie den ersten Buchstaben </w:t>
      </w:r>
      <w:r w:rsidR="002C7E3F" w:rsidRPr="0095205F">
        <w:rPr>
          <w:rFonts w:asciiTheme="minorHAnsi" w:hAnsiTheme="minorHAnsi" w:cstheme="minorHAnsi"/>
        </w:rPr>
        <w:t>I</w:t>
      </w:r>
      <w:r w:rsidR="004805BF" w:rsidRPr="0095205F">
        <w:rPr>
          <w:rFonts w:asciiTheme="minorHAnsi" w:hAnsiTheme="minorHAnsi" w:cstheme="minorHAnsi"/>
        </w:rPr>
        <w:t xml:space="preserve">hres Namens, diesen Menüpunkt können </w:t>
      </w:r>
      <w:r w:rsidR="002C7E3F" w:rsidRPr="0095205F">
        <w:rPr>
          <w:rFonts w:asciiTheme="minorHAnsi" w:hAnsiTheme="minorHAnsi" w:cstheme="minorHAnsi"/>
        </w:rPr>
        <w:t>S</w:t>
      </w:r>
      <w:r w:rsidR="004805BF" w:rsidRPr="0095205F">
        <w:rPr>
          <w:rFonts w:asciiTheme="minorHAnsi" w:hAnsiTheme="minorHAnsi" w:cstheme="minorHAnsi"/>
        </w:rPr>
        <w:t xml:space="preserve">ie anklicken </w:t>
      </w:r>
      <w:r w:rsidR="00A672AE" w:rsidRPr="0095205F">
        <w:rPr>
          <w:rFonts w:asciiTheme="minorHAnsi" w:hAnsiTheme="minorHAnsi" w:cstheme="minorHAnsi"/>
        </w:rPr>
        <w:t xml:space="preserve">um Informationen zu </w:t>
      </w:r>
      <w:r w:rsidR="002C7E3F" w:rsidRPr="0095205F">
        <w:rPr>
          <w:rFonts w:asciiTheme="minorHAnsi" w:hAnsiTheme="minorHAnsi" w:cstheme="minorHAnsi"/>
        </w:rPr>
        <w:t>I</w:t>
      </w:r>
      <w:r w:rsidR="00A672AE" w:rsidRPr="0095205F">
        <w:rPr>
          <w:rFonts w:asciiTheme="minorHAnsi" w:hAnsiTheme="minorHAnsi" w:cstheme="minorHAnsi"/>
        </w:rPr>
        <w:t xml:space="preserve">hrem Profil im Programm zu erhalten. </w:t>
      </w:r>
    </w:p>
    <w:p w:rsidR="00F36880" w:rsidRPr="0095205F" w:rsidRDefault="00F36880">
      <w:pPr>
        <w:rPr>
          <w:rFonts w:asciiTheme="minorHAnsi" w:hAnsiTheme="minorHAnsi" w:cstheme="minorHAnsi"/>
        </w:rPr>
      </w:pPr>
    </w:p>
    <w:p w:rsidR="00F36880" w:rsidRDefault="00FE276E" w:rsidP="00FE276E">
      <w:pPr>
        <w:pStyle w:val="berschrift1"/>
      </w:pPr>
      <w:bookmarkStart w:id="3" w:name="_Toc84345142"/>
      <w:r>
        <w:t>Termin anfragen</w:t>
      </w:r>
      <w:bookmarkEnd w:id="3"/>
    </w:p>
    <w:p w:rsidR="00FE276E" w:rsidRDefault="00FE276E">
      <w:pPr>
        <w:rPr>
          <w:rFonts w:asciiTheme="minorHAnsi" w:hAnsiTheme="minorHAnsi" w:cstheme="minorHAnsi"/>
        </w:rPr>
      </w:pPr>
    </w:p>
    <w:p w:rsidR="00FE276E" w:rsidRDefault="000A6865">
      <w:pPr>
        <w:rPr>
          <w:rFonts w:asciiTheme="minorHAnsi" w:hAnsiTheme="minorHAnsi" w:cstheme="minorHAnsi"/>
        </w:rPr>
      </w:pPr>
      <w:r w:rsidRPr="000A6865">
        <w:rPr>
          <w:rFonts w:asciiTheme="minorHAnsi" w:hAnsiTheme="minorHAnsi" w:cstheme="minorHAnsi"/>
          <w:noProof/>
        </w:rPr>
        <w:drawing>
          <wp:inline distT="0" distB="0" distL="0" distR="0" wp14:anchorId="75302E91" wp14:editId="07DCBD6E">
            <wp:extent cx="3571875" cy="1104399"/>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392" cy="1119091"/>
                    </a:xfrm>
                    <a:prstGeom prst="rect">
                      <a:avLst/>
                    </a:prstGeom>
                  </pic:spPr>
                </pic:pic>
              </a:graphicData>
            </a:graphic>
          </wp:inline>
        </w:drawing>
      </w:r>
    </w:p>
    <w:p w:rsidR="000A6865" w:rsidRPr="0095205F" w:rsidRDefault="000A6865">
      <w:pPr>
        <w:rPr>
          <w:rFonts w:asciiTheme="minorHAnsi" w:hAnsiTheme="minorHAnsi" w:cstheme="minorHAnsi"/>
        </w:rPr>
      </w:pPr>
      <w:r>
        <w:rPr>
          <w:rFonts w:asciiTheme="minorHAnsi" w:hAnsiTheme="minorHAnsi" w:cstheme="minorHAnsi"/>
        </w:rPr>
        <w:t xml:space="preserve">Wenn das Feature „Termine reservierbar“ aktiviert ist können alle Benutzer mit Leserecht auch selbst Termine als Anfrage eintragen. Nach deren Erstellung werden </w:t>
      </w:r>
      <w:r w:rsidR="00576111">
        <w:rPr>
          <w:rFonts w:asciiTheme="minorHAnsi" w:hAnsiTheme="minorHAnsi" w:cstheme="minorHAnsi"/>
        </w:rPr>
        <w:t xml:space="preserve">jene zur Bearbeitung autorisierten </w:t>
      </w:r>
      <w:r>
        <w:rPr>
          <w:rFonts w:asciiTheme="minorHAnsi" w:hAnsiTheme="minorHAnsi" w:cstheme="minorHAnsi"/>
        </w:rPr>
        <w:t xml:space="preserve">Benutzer </w:t>
      </w:r>
      <w:r w:rsidR="00576111">
        <w:rPr>
          <w:rFonts w:asciiTheme="minorHAnsi" w:hAnsiTheme="minorHAnsi" w:cstheme="minorHAnsi"/>
        </w:rPr>
        <w:t xml:space="preserve">benachrichtigt und können die Anfrage </w:t>
      </w:r>
      <w:r w:rsidR="00576111" w:rsidRPr="0095205F">
        <w:rPr>
          <w:rFonts w:asciiTheme="minorHAnsi" w:hAnsiTheme="minorHAnsi" w:cstheme="minorHAnsi"/>
        </w:rPr>
        <w:t>bestätigen, verweigern oder verschieben</w:t>
      </w:r>
    </w:p>
    <w:p w:rsidR="007E6DCD" w:rsidRPr="0095205F" w:rsidRDefault="007E6DCD" w:rsidP="009032EF">
      <w:pPr>
        <w:pStyle w:val="berschrift1"/>
        <w:rPr>
          <w:rFonts w:asciiTheme="minorHAnsi" w:hAnsiTheme="minorHAnsi" w:cstheme="minorHAnsi"/>
        </w:rPr>
      </w:pPr>
      <w:bookmarkStart w:id="4" w:name="_Toc41032764"/>
      <w:bookmarkStart w:id="5" w:name="_Toc84345143"/>
      <w:r w:rsidRPr="0095205F">
        <w:rPr>
          <w:rFonts w:asciiTheme="minorHAnsi" w:hAnsiTheme="minorHAnsi" w:cstheme="minorHAnsi"/>
        </w:rPr>
        <w:t>Terminübersicht</w:t>
      </w:r>
      <w:r w:rsidR="00F36880" w:rsidRPr="0095205F">
        <w:rPr>
          <w:rFonts w:asciiTheme="minorHAnsi" w:hAnsiTheme="minorHAnsi" w:cstheme="minorHAnsi"/>
        </w:rPr>
        <w:t>/Planungsübersicht</w:t>
      </w:r>
      <w:bookmarkEnd w:id="4"/>
      <w:bookmarkEnd w:id="5"/>
    </w:p>
    <w:p w:rsidR="006419E6" w:rsidRDefault="006419E6" w:rsidP="006419E6">
      <w:pPr>
        <w:jc w:val="both"/>
        <w:rPr>
          <w:rFonts w:asciiTheme="minorHAnsi" w:hAnsiTheme="minorHAnsi" w:cstheme="minorHAnsi"/>
        </w:rPr>
      </w:pPr>
    </w:p>
    <w:p w:rsidR="006419E6" w:rsidRPr="0095205F" w:rsidRDefault="006419E6" w:rsidP="006419E6">
      <w:pPr>
        <w:jc w:val="both"/>
        <w:rPr>
          <w:rFonts w:asciiTheme="minorHAnsi" w:hAnsiTheme="minorHAnsi" w:cstheme="minorHAnsi"/>
        </w:rPr>
      </w:pPr>
      <w:r w:rsidRPr="0095205F">
        <w:rPr>
          <w:rFonts w:asciiTheme="minorHAnsi" w:hAnsiTheme="minorHAnsi" w:cstheme="minorHAnsi"/>
        </w:rPr>
        <w:t>Über die Pfeile (&lt; &gt;) neben dem aktuellen Monat können Sie zwischen den einzelnen Monaten wechseln. Über den Heute-Knopf links daneben gelangen Sie mit einem Klick wieder auf den aktuellen Tag.</w:t>
      </w:r>
    </w:p>
    <w:p w:rsidR="007E6DCD" w:rsidRPr="0095205F" w:rsidRDefault="007E6DCD">
      <w:pPr>
        <w:rPr>
          <w:rFonts w:asciiTheme="minorHAnsi" w:hAnsiTheme="minorHAnsi" w:cstheme="minorHAnsi"/>
        </w:rPr>
      </w:pPr>
    </w:p>
    <w:p w:rsidR="00955076" w:rsidRPr="0095205F" w:rsidRDefault="009E5B00">
      <w:pPr>
        <w:rPr>
          <w:rFonts w:asciiTheme="minorHAnsi" w:hAnsiTheme="minorHAnsi" w:cstheme="minorHAnsi"/>
        </w:rPr>
      </w:pPr>
      <w:r w:rsidRPr="0095205F">
        <w:rPr>
          <w:rFonts w:asciiTheme="minorHAnsi" w:hAnsiTheme="minorHAnsi" w:cstheme="minorHAnsi"/>
          <w:noProof/>
        </w:rPr>
        <w:lastRenderedPageBreak/>
        <w:drawing>
          <wp:inline distT="0" distB="0" distL="0" distR="0">
            <wp:extent cx="5760720" cy="3439494"/>
            <wp:effectExtent l="0" t="0" r="0" b="8890"/>
            <wp:docPr id="17" name="Grafik 17" descr="C:\Dev\Repos\raumplanungTobi\Doku\Kal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Repos\raumplanungTobi\Doku\Kalen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39494"/>
                    </a:xfrm>
                    <a:prstGeom prst="rect">
                      <a:avLst/>
                    </a:prstGeom>
                    <a:noFill/>
                    <a:ln>
                      <a:noFill/>
                    </a:ln>
                  </pic:spPr>
                </pic:pic>
              </a:graphicData>
            </a:graphic>
          </wp:inline>
        </w:drawing>
      </w:r>
    </w:p>
    <w:p w:rsidR="00C9432D" w:rsidRPr="0095205F" w:rsidRDefault="002C7E3F" w:rsidP="0095205F">
      <w:pPr>
        <w:jc w:val="both"/>
        <w:rPr>
          <w:rFonts w:asciiTheme="minorHAnsi" w:hAnsiTheme="minorHAnsi" w:cstheme="minorHAnsi"/>
        </w:rPr>
      </w:pPr>
      <w:r w:rsidRPr="0095205F">
        <w:rPr>
          <w:rFonts w:asciiTheme="minorHAnsi" w:hAnsiTheme="minorHAnsi" w:cstheme="minorHAnsi"/>
        </w:rPr>
        <w:t>Hier sehen S</w:t>
      </w:r>
      <w:r w:rsidR="00E27376" w:rsidRPr="0095205F">
        <w:rPr>
          <w:rFonts w:asciiTheme="minorHAnsi" w:hAnsiTheme="minorHAnsi" w:cstheme="minorHAnsi"/>
        </w:rPr>
        <w:t>ie d</w:t>
      </w:r>
      <w:r w:rsidR="00F36880" w:rsidRPr="0095205F">
        <w:rPr>
          <w:rFonts w:asciiTheme="minorHAnsi" w:hAnsiTheme="minorHAnsi" w:cstheme="minorHAnsi"/>
        </w:rPr>
        <w:t>ie Planungsübersicht in der alle Termine</w:t>
      </w:r>
      <w:r w:rsidR="007514EA" w:rsidRPr="0095205F">
        <w:rPr>
          <w:rFonts w:asciiTheme="minorHAnsi" w:hAnsiTheme="minorHAnsi" w:cstheme="minorHAnsi"/>
        </w:rPr>
        <w:t xml:space="preserve"> der einzelnen Räume</w:t>
      </w:r>
      <w:r w:rsidR="00F36880" w:rsidRPr="0095205F">
        <w:rPr>
          <w:rFonts w:asciiTheme="minorHAnsi" w:hAnsiTheme="minorHAnsi" w:cstheme="minorHAnsi"/>
        </w:rPr>
        <w:t xml:space="preserve"> sichtbar sind. </w:t>
      </w:r>
    </w:p>
    <w:p w:rsidR="00E27376" w:rsidRPr="0095205F" w:rsidRDefault="00E27376" w:rsidP="0095205F">
      <w:pPr>
        <w:jc w:val="both"/>
        <w:rPr>
          <w:rFonts w:asciiTheme="minorHAnsi" w:hAnsiTheme="minorHAnsi" w:cstheme="minorHAnsi"/>
        </w:rPr>
      </w:pPr>
    </w:p>
    <w:p w:rsidR="006D3900" w:rsidRPr="0095205F" w:rsidRDefault="006D3900">
      <w:pPr>
        <w:spacing w:after="200" w:line="276" w:lineRule="auto"/>
        <w:rPr>
          <w:rFonts w:asciiTheme="minorHAnsi" w:eastAsiaTheme="majorEastAsia" w:hAnsiTheme="minorHAnsi" w:cstheme="minorHAnsi"/>
          <w:b/>
          <w:bCs/>
          <w:color w:val="4F81BD" w:themeColor="accent1"/>
          <w:sz w:val="26"/>
          <w:szCs w:val="26"/>
        </w:rPr>
      </w:pPr>
      <w:bookmarkStart w:id="6" w:name="_Toc41032765"/>
    </w:p>
    <w:p w:rsidR="007E6DCD" w:rsidRPr="0095205F" w:rsidRDefault="007E6DCD" w:rsidP="009032EF">
      <w:pPr>
        <w:pStyle w:val="berschrift2"/>
        <w:rPr>
          <w:rFonts w:asciiTheme="minorHAnsi" w:hAnsiTheme="minorHAnsi" w:cstheme="minorHAnsi"/>
        </w:rPr>
      </w:pPr>
      <w:bookmarkStart w:id="7" w:name="_Toc84345144"/>
      <w:r w:rsidRPr="0095205F">
        <w:rPr>
          <w:rFonts w:asciiTheme="minorHAnsi" w:hAnsiTheme="minorHAnsi" w:cstheme="minorHAnsi"/>
        </w:rPr>
        <w:t>Räume filtern</w:t>
      </w:r>
      <w:bookmarkEnd w:id="6"/>
      <w:bookmarkEnd w:id="7"/>
    </w:p>
    <w:p w:rsidR="006D3900" w:rsidRPr="0095205F" w:rsidRDefault="006D3900" w:rsidP="006D3900">
      <w:pPr>
        <w:rPr>
          <w:rFonts w:asciiTheme="minorHAnsi" w:hAnsiTheme="minorHAnsi" w:cstheme="minorHAnsi"/>
        </w:rPr>
      </w:pPr>
    </w:p>
    <w:p w:rsidR="00955076" w:rsidRPr="0095205F" w:rsidRDefault="00955076">
      <w:pPr>
        <w:rPr>
          <w:rFonts w:asciiTheme="minorHAnsi" w:hAnsiTheme="minorHAnsi" w:cstheme="minorHAnsi"/>
        </w:rPr>
      </w:pPr>
      <w:r w:rsidRPr="0095205F">
        <w:rPr>
          <w:rFonts w:asciiTheme="minorHAnsi" w:hAnsiTheme="minorHAnsi" w:cstheme="minorHAnsi"/>
          <w:noProof/>
        </w:rPr>
        <w:drawing>
          <wp:inline distT="0" distB="0" distL="0" distR="0" wp14:anchorId="392AB1DD" wp14:editId="1E86126C">
            <wp:extent cx="4090987" cy="2454502"/>
            <wp:effectExtent l="0" t="0" r="508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959" cy="2464685"/>
                    </a:xfrm>
                    <a:prstGeom prst="rect">
                      <a:avLst/>
                    </a:prstGeom>
                  </pic:spPr>
                </pic:pic>
              </a:graphicData>
            </a:graphic>
          </wp:inline>
        </w:drawing>
      </w:r>
    </w:p>
    <w:p w:rsidR="00914494" w:rsidRPr="0095205F" w:rsidRDefault="00914494" w:rsidP="0095205F">
      <w:pPr>
        <w:jc w:val="both"/>
        <w:rPr>
          <w:rFonts w:asciiTheme="minorHAnsi" w:hAnsiTheme="minorHAnsi" w:cstheme="minorHAnsi"/>
        </w:rPr>
      </w:pPr>
      <w:r w:rsidRPr="0095205F">
        <w:rPr>
          <w:rFonts w:asciiTheme="minorHAnsi" w:hAnsiTheme="minorHAnsi" w:cstheme="minorHAnsi"/>
        </w:rPr>
        <w:t xml:space="preserve">Sie können die Menge der sichtbaren Termine verkleinern durch die Wahl von Suchkriterien. Somit haben </w:t>
      </w:r>
      <w:r w:rsidR="002C7E3F" w:rsidRPr="0095205F">
        <w:rPr>
          <w:rFonts w:asciiTheme="minorHAnsi" w:hAnsiTheme="minorHAnsi" w:cstheme="minorHAnsi"/>
        </w:rPr>
        <w:t>S</w:t>
      </w:r>
      <w:r w:rsidRPr="0095205F">
        <w:rPr>
          <w:rFonts w:asciiTheme="minorHAnsi" w:hAnsiTheme="minorHAnsi" w:cstheme="minorHAnsi"/>
        </w:rPr>
        <w:t>ie die Möglichkeit nur noch Termine der jeweils ausgewählte</w:t>
      </w:r>
      <w:r w:rsidR="002C7E3F" w:rsidRPr="0095205F">
        <w:rPr>
          <w:rFonts w:asciiTheme="minorHAnsi" w:hAnsiTheme="minorHAnsi" w:cstheme="minorHAnsi"/>
        </w:rPr>
        <w:t>n Räume anzuzeigen. Bestätigen S</w:t>
      </w:r>
      <w:r w:rsidRPr="0095205F">
        <w:rPr>
          <w:rFonts w:asciiTheme="minorHAnsi" w:hAnsiTheme="minorHAnsi" w:cstheme="minorHAnsi"/>
        </w:rPr>
        <w:t xml:space="preserve">ie </w:t>
      </w:r>
      <w:r w:rsidR="002C7E3F" w:rsidRPr="0095205F">
        <w:rPr>
          <w:rFonts w:asciiTheme="minorHAnsi" w:hAnsiTheme="minorHAnsi" w:cstheme="minorHAnsi"/>
        </w:rPr>
        <w:t>I</w:t>
      </w:r>
      <w:r w:rsidRPr="0095205F">
        <w:rPr>
          <w:rFonts w:asciiTheme="minorHAnsi" w:hAnsiTheme="minorHAnsi" w:cstheme="minorHAnsi"/>
        </w:rPr>
        <w:t>hre Auswahl bitte mit Ok.</w:t>
      </w:r>
    </w:p>
    <w:p w:rsidR="00914494" w:rsidRPr="0095205F" w:rsidRDefault="00914494" w:rsidP="00420404">
      <w:pPr>
        <w:rPr>
          <w:rFonts w:asciiTheme="minorHAnsi" w:hAnsiTheme="minorHAnsi" w:cstheme="minorHAnsi"/>
        </w:rPr>
      </w:pPr>
    </w:p>
    <w:p w:rsidR="00547959" w:rsidRPr="0095205F" w:rsidRDefault="00547959" w:rsidP="00420404">
      <w:pPr>
        <w:rPr>
          <w:rFonts w:asciiTheme="minorHAnsi" w:hAnsiTheme="minorHAnsi" w:cstheme="minorHAnsi"/>
        </w:rPr>
      </w:pPr>
    </w:p>
    <w:p w:rsidR="006419E6" w:rsidRDefault="006419E6">
      <w:pPr>
        <w:spacing w:after="200" w:line="276" w:lineRule="auto"/>
        <w:rPr>
          <w:rFonts w:asciiTheme="minorHAnsi" w:eastAsiaTheme="majorEastAsia" w:hAnsiTheme="minorHAnsi" w:cstheme="minorHAnsi"/>
          <w:b/>
          <w:bCs/>
          <w:color w:val="4F81BD" w:themeColor="accent1"/>
          <w:sz w:val="26"/>
          <w:szCs w:val="26"/>
        </w:rPr>
      </w:pPr>
      <w:bookmarkStart w:id="8" w:name="_Toc41032766"/>
      <w:r>
        <w:rPr>
          <w:rFonts w:asciiTheme="minorHAnsi" w:hAnsiTheme="minorHAnsi" w:cstheme="minorHAnsi"/>
        </w:rPr>
        <w:br w:type="page"/>
      </w:r>
    </w:p>
    <w:p w:rsidR="007E6DCD" w:rsidRPr="0095205F" w:rsidRDefault="007E6DCD" w:rsidP="009032EF">
      <w:pPr>
        <w:pStyle w:val="berschrift2"/>
        <w:rPr>
          <w:rFonts w:asciiTheme="minorHAnsi" w:hAnsiTheme="minorHAnsi" w:cstheme="minorHAnsi"/>
        </w:rPr>
      </w:pPr>
      <w:bookmarkStart w:id="9" w:name="_Toc84345145"/>
      <w:r w:rsidRPr="0095205F">
        <w:rPr>
          <w:rFonts w:asciiTheme="minorHAnsi" w:hAnsiTheme="minorHAnsi" w:cstheme="minorHAnsi"/>
        </w:rPr>
        <w:lastRenderedPageBreak/>
        <w:t>Ansichtswechsel</w:t>
      </w:r>
      <w:bookmarkEnd w:id="8"/>
      <w:bookmarkEnd w:id="9"/>
    </w:p>
    <w:p w:rsidR="006D3900" w:rsidRPr="0095205F" w:rsidRDefault="006D3900" w:rsidP="006D3900">
      <w:pPr>
        <w:rPr>
          <w:rFonts w:asciiTheme="minorHAnsi" w:hAnsiTheme="minorHAnsi" w:cstheme="minorHAnsi"/>
        </w:rPr>
      </w:pPr>
    </w:p>
    <w:p w:rsidR="007E6DCD" w:rsidRPr="0095205F" w:rsidRDefault="009E5B00">
      <w:pPr>
        <w:rPr>
          <w:rFonts w:asciiTheme="minorHAnsi" w:hAnsiTheme="minorHAnsi" w:cstheme="minorHAnsi"/>
        </w:rPr>
      </w:pPr>
      <w:r w:rsidRPr="0095205F">
        <w:rPr>
          <w:rFonts w:asciiTheme="minorHAnsi" w:hAnsiTheme="minorHAnsi" w:cstheme="minorHAnsi"/>
          <w:noProof/>
        </w:rPr>
        <w:drawing>
          <wp:inline distT="0" distB="0" distL="0" distR="0">
            <wp:extent cx="5760720" cy="3437811"/>
            <wp:effectExtent l="0" t="0" r="0" b="0"/>
            <wp:docPr id="18" name="Grafik 18" descr="C:\Dev\Repos\raumplanungTobi\Doku\KalenderWo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Repos\raumplanungTobi\Doku\KalenderWoch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7811"/>
                    </a:xfrm>
                    <a:prstGeom prst="rect">
                      <a:avLst/>
                    </a:prstGeom>
                    <a:noFill/>
                    <a:ln>
                      <a:noFill/>
                    </a:ln>
                  </pic:spPr>
                </pic:pic>
              </a:graphicData>
            </a:graphic>
          </wp:inline>
        </w:drawing>
      </w:r>
    </w:p>
    <w:p w:rsidR="00420404" w:rsidRPr="0095205F" w:rsidRDefault="00420404" w:rsidP="0095205F">
      <w:pPr>
        <w:jc w:val="both"/>
        <w:rPr>
          <w:rFonts w:asciiTheme="minorHAnsi" w:hAnsiTheme="minorHAnsi" w:cstheme="minorHAnsi"/>
        </w:rPr>
      </w:pPr>
      <w:r w:rsidRPr="0095205F">
        <w:rPr>
          <w:rFonts w:asciiTheme="minorHAnsi" w:hAnsiTheme="minorHAnsi" w:cstheme="minorHAnsi"/>
        </w:rPr>
        <w:t xml:space="preserve">Sie können die sichtbaren Termine auch chronologisch eingrenzen </w:t>
      </w:r>
      <w:r w:rsidR="00530B67" w:rsidRPr="0095205F">
        <w:rPr>
          <w:rFonts w:asciiTheme="minorHAnsi" w:hAnsiTheme="minorHAnsi" w:cstheme="minorHAnsi"/>
        </w:rPr>
        <w:t>über die Schaltflächen rechts oben.</w:t>
      </w:r>
      <w:r w:rsidRPr="0095205F">
        <w:rPr>
          <w:rFonts w:asciiTheme="minorHAnsi" w:hAnsiTheme="minorHAnsi" w:cstheme="minorHAnsi"/>
        </w:rPr>
        <w:t xml:space="preserve"> Mit der Option „WE“ für Wochenende können </w:t>
      </w:r>
      <w:r w:rsidR="002C7E3F" w:rsidRPr="0095205F">
        <w:rPr>
          <w:rFonts w:asciiTheme="minorHAnsi" w:hAnsiTheme="minorHAnsi" w:cstheme="minorHAnsi"/>
        </w:rPr>
        <w:t>S</w:t>
      </w:r>
      <w:r w:rsidRPr="0095205F">
        <w:rPr>
          <w:rFonts w:asciiTheme="minorHAnsi" w:hAnsiTheme="minorHAnsi" w:cstheme="minorHAnsi"/>
        </w:rPr>
        <w:t>ie Samstag</w:t>
      </w:r>
      <w:r w:rsidR="00B251AE" w:rsidRPr="0095205F">
        <w:rPr>
          <w:rFonts w:asciiTheme="minorHAnsi" w:hAnsiTheme="minorHAnsi" w:cstheme="minorHAnsi"/>
        </w:rPr>
        <w:t>e</w:t>
      </w:r>
      <w:r w:rsidRPr="0095205F">
        <w:rPr>
          <w:rFonts w:asciiTheme="minorHAnsi" w:hAnsiTheme="minorHAnsi" w:cstheme="minorHAnsi"/>
        </w:rPr>
        <w:t xml:space="preserve"> und Sonntage verbergen bzw. sichtbar machen. Außer der Monatsansicht stehen Ihnen auch die Wochen-, Tages- und 4 Tagesansicht zur Verfügung.</w:t>
      </w:r>
      <w:r w:rsidR="00A433C2" w:rsidRPr="0095205F">
        <w:rPr>
          <w:rFonts w:asciiTheme="minorHAnsi" w:hAnsiTheme="minorHAnsi" w:cstheme="minorHAnsi"/>
        </w:rPr>
        <w:t xml:space="preserve"> </w:t>
      </w:r>
    </w:p>
    <w:p w:rsidR="00A433C2" w:rsidRPr="0095205F" w:rsidRDefault="00A433C2" w:rsidP="0095205F">
      <w:pPr>
        <w:jc w:val="both"/>
        <w:rPr>
          <w:rFonts w:asciiTheme="minorHAnsi" w:hAnsiTheme="minorHAnsi" w:cstheme="minorHAnsi"/>
        </w:rPr>
      </w:pPr>
      <w:r w:rsidRPr="0095205F">
        <w:rPr>
          <w:rFonts w:asciiTheme="minorHAnsi" w:hAnsiTheme="minorHAnsi" w:cstheme="minorHAnsi"/>
        </w:rPr>
        <w:t xml:space="preserve">Indem </w:t>
      </w:r>
      <w:r w:rsidR="002C7E3F" w:rsidRPr="0095205F">
        <w:rPr>
          <w:rFonts w:asciiTheme="minorHAnsi" w:hAnsiTheme="minorHAnsi" w:cstheme="minorHAnsi"/>
        </w:rPr>
        <w:t>S</w:t>
      </w:r>
      <w:r w:rsidRPr="0095205F">
        <w:rPr>
          <w:rFonts w:asciiTheme="minorHAnsi" w:hAnsiTheme="minorHAnsi" w:cstheme="minorHAnsi"/>
        </w:rPr>
        <w:t xml:space="preserve">ie die </w:t>
      </w:r>
      <w:r w:rsidR="00C274DB" w:rsidRPr="0095205F">
        <w:rPr>
          <w:rFonts w:asciiTheme="minorHAnsi" w:hAnsiTheme="minorHAnsi" w:cstheme="minorHAnsi"/>
        </w:rPr>
        <w:t xml:space="preserve">kalendarische </w:t>
      </w:r>
      <w:r w:rsidRPr="0095205F">
        <w:rPr>
          <w:rFonts w:asciiTheme="minorHAnsi" w:hAnsiTheme="minorHAnsi" w:cstheme="minorHAnsi"/>
        </w:rPr>
        <w:t xml:space="preserve">Zahl eines Tages anklicken gelangen </w:t>
      </w:r>
      <w:r w:rsidR="002C7E3F" w:rsidRPr="0095205F">
        <w:rPr>
          <w:rFonts w:asciiTheme="minorHAnsi" w:hAnsiTheme="minorHAnsi" w:cstheme="minorHAnsi"/>
        </w:rPr>
        <w:t>S</w:t>
      </w:r>
      <w:r w:rsidRPr="0095205F">
        <w:rPr>
          <w:rFonts w:asciiTheme="minorHAnsi" w:hAnsiTheme="minorHAnsi" w:cstheme="minorHAnsi"/>
        </w:rPr>
        <w:t xml:space="preserve">ie ebenfalls in die Tagesansicht. Wenn </w:t>
      </w:r>
      <w:r w:rsidR="002C7E3F" w:rsidRPr="0095205F">
        <w:rPr>
          <w:rFonts w:asciiTheme="minorHAnsi" w:hAnsiTheme="minorHAnsi" w:cstheme="minorHAnsi"/>
        </w:rPr>
        <w:t>S</w:t>
      </w:r>
      <w:r w:rsidRPr="0095205F">
        <w:rPr>
          <w:rFonts w:asciiTheme="minorHAnsi" w:hAnsiTheme="minorHAnsi" w:cstheme="minorHAnsi"/>
        </w:rPr>
        <w:t xml:space="preserve">ie einen Termin, hier grün im Bild, anklicken sehen </w:t>
      </w:r>
      <w:r w:rsidR="002C7E3F" w:rsidRPr="0095205F">
        <w:rPr>
          <w:rFonts w:asciiTheme="minorHAnsi" w:hAnsiTheme="minorHAnsi" w:cstheme="minorHAnsi"/>
        </w:rPr>
        <w:t>S</w:t>
      </w:r>
      <w:r w:rsidRPr="0095205F">
        <w:rPr>
          <w:rFonts w:asciiTheme="minorHAnsi" w:hAnsiTheme="minorHAnsi" w:cstheme="minorHAnsi"/>
        </w:rPr>
        <w:t>ie die Details zu diesem.</w:t>
      </w:r>
    </w:p>
    <w:p w:rsidR="00547959" w:rsidRPr="0095205F" w:rsidRDefault="00547959">
      <w:pPr>
        <w:rPr>
          <w:rFonts w:asciiTheme="minorHAnsi" w:hAnsiTheme="minorHAnsi" w:cstheme="minorHAnsi"/>
        </w:rPr>
      </w:pPr>
    </w:p>
    <w:p w:rsidR="00547959" w:rsidRPr="0095205F" w:rsidRDefault="00547959">
      <w:pPr>
        <w:rPr>
          <w:rFonts w:asciiTheme="minorHAnsi" w:hAnsiTheme="minorHAnsi" w:cstheme="minorHAnsi"/>
        </w:rPr>
      </w:pPr>
    </w:p>
    <w:p w:rsidR="00CE1DDB" w:rsidRPr="0095205F" w:rsidRDefault="007E6DCD" w:rsidP="009032EF">
      <w:pPr>
        <w:pStyle w:val="berschrift1"/>
        <w:rPr>
          <w:rFonts w:asciiTheme="minorHAnsi" w:hAnsiTheme="minorHAnsi" w:cstheme="minorHAnsi"/>
        </w:rPr>
      </w:pPr>
      <w:bookmarkStart w:id="10" w:name="_Toc41032767"/>
      <w:bookmarkStart w:id="11" w:name="_Toc84345146"/>
      <w:r w:rsidRPr="0095205F">
        <w:rPr>
          <w:rFonts w:asciiTheme="minorHAnsi" w:hAnsiTheme="minorHAnsi" w:cstheme="minorHAnsi"/>
        </w:rPr>
        <w:t>Terminübersicht</w:t>
      </w:r>
      <w:r w:rsidR="00107B2C" w:rsidRPr="0095205F">
        <w:rPr>
          <w:rFonts w:asciiTheme="minorHAnsi" w:hAnsiTheme="minorHAnsi" w:cstheme="minorHAnsi"/>
        </w:rPr>
        <w:t xml:space="preserve"> als Liste</w:t>
      </w:r>
      <w:bookmarkEnd w:id="10"/>
      <w:bookmarkEnd w:id="11"/>
    </w:p>
    <w:p w:rsidR="006419E6" w:rsidRDefault="006419E6" w:rsidP="006419E6">
      <w:pPr>
        <w:jc w:val="both"/>
        <w:rPr>
          <w:rFonts w:asciiTheme="minorHAnsi" w:hAnsiTheme="minorHAnsi" w:cstheme="minorHAnsi"/>
        </w:rPr>
      </w:pPr>
    </w:p>
    <w:p w:rsidR="006419E6" w:rsidRPr="0095205F" w:rsidRDefault="006419E6" w:rsidP="006419E6">
      <w:pPr>
        <w:jc w:val="both"/>
        <w:rPr>
          <w:rFonts w:asciiTheme="minorHAnsi" w:hAnsiTheme="minorHAnsi" w:cstheme="minorHAnsi"/>
        </w:rPr>
      </w:pPr>
      <w:r w:rsidRPr="0095205F">
        <w:rPr>
          <w:rFonts w:asciiTheme="minorHAnsi" w:hAnsiTheme="minorHAnsi" w:cstheme="minorHAnsi"/>
        </w:rPr>
        <w:t xml:space="preserve">In der Ansicht Terminübersicht werden alle Termine in einer Liste angezeigt. Durch Anklicken der Zeilenüberschriften können Sie die Sortierung festlegen. Vergangene Termine sind standardmäßig ausgeblendet und können über das „blaue Auge-Symbol“ eingeblendet werden. Über die Checkbox „Zeige nur meine Termine“ reduzieren Sie die Liste auf die Termine in denen Sie als Ansprechpartner eingetragen sind. Mit dem Freitext-Filter im oberen rechten Bereich können Sie dafür sorgen, dass nur noch Termine sichtbar sind, welche die von Ihnen eingegebenen Buchstaben enthalten. </w:t>
      </w:r>
    </w:p>
    <w:p w:rsidR="006419E6" w:rsidRPr="0095205F" w:rsidRDefault="006419E6" w:rsidP="006419E6">
      <w:pPr>
        <w:jc w:val="both"/>
        <w:rPr>
          <w:rFonts w:asciiTheme="minorHAnsi" w:hAnsiTheme="minorHAnsi" w:cstheme="minorHAnsi"/>
        </w:rPr>
      </w:pPr>
    </w:p>
    <w:p w:rsidR="006D3900" w:rsidRPr="0095205F" w:rsidRDefault="006419E6" w:rsidP="006419E6">
      <w:pPr>
        <w:pStyle w:val="Textkrper"/>
        <w:jc w:val="both"/>
        <w:rPr>
          <w:rFonts w:asciiTheme="minorHAnsi" w:hAnsiTheme="minorHAnsi" w:cstheme="minorHAnsi"/>
        </w:rPr>
      </w:pPr>
      <w:r w:rsidRPr="0095205F">
        <w:rPr>
          <w:rFonts w:asciiTheme="minorHAnsi" w:hAnsiTheme="minorHAnsi" w:cstheme="minorHAnsi"/>
        </w:rPr>
        <w:t>Der Filter oben rechts kann verwendet werden um nur noch Termine anzuzeigen, für welche eine Unterstützergruppe Hilfsmittel bereitstellen muss. Er ermöglicht es den Unterstützergruppen einen Überblick zu behalten. Ist der Filter aktiv so werden die benötigten Hilfsmittel je Termin als gelbe Rechtecke in der Liste eingeblendet.</w:t>
      </w:r>
    </w:p>
    <w:p w:rsidR="00955076" w:rsidRPr="0095205F" w:rsidRDefault="002F2096" w:rsidP="00955076">
      <w:pPr>
        <w:rPr>
          <w:rFonts w:asciiTheme="minorHAnsi" w:hAnsiTheme="minorHAnsi" w:cstheme="minorHAnsi"/>
        </w:rPr>
      </w:pPr>
      <w:r w:rsidRPr="0095205F">
        <w:rPr>
          <w:rFonts w:asciiTheme="minorHAnsi" w:hAnsiTheme="minorHAnsi" w:cstheme="minorHAnsi"/>
          <w:noProof/>
        </w:rPr>
        <w:lastRenderedPageBreak/>
        <w:drawing>
          <wp:inline distT="0" distB="0" distL="0" distR="0">
            <wp:extent cx="5760720" cy="3438442"/>
            <wp:effectExtent l="0" t="0" r="0" b="0"/>
            <wp:docPr id="19" name="Grafik 19" descr="C:\Dev\Repos\raumplanungTobi\Doku\Termin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v\Repos\raumplanungTobi\Doku\Terminlis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38442"/>
                    </a:xfrm>
                    <a:prstGeom prst="rect">
                      <a:avLst/>
                    </a:prstGeom>
                    <a:noFill/>
                    <a:ln>
                      <a:noFill/>
                    </a:ln>
                  </pic:spPr>
                </pic:pic>
              </a:graphicData>
            </a:graphic>
          </wp:inline>
        </w:drawing>
      </w:r>
    </w:p>
    <w:p w:rsidR="009E5B00" w:rsidRPr="0095205F" w:rsidRDefault="009E5B00" w:rsidP="009E5B00">
      <w:pPr>
        <w:pStyle w:val="Textkrper"/>
        <w:rPr>
          <w:rFonts w:asciiTheme="minorHAnsi" w:hAnsiTheme="minorHAnsi" w:cstheme="minorHAnsi"/>
        </w:rPr>
      </w:pPr>
    </w:p>
    <w:p w:rsidR="009E5B00" w:rsidRPr="0095205F" w:rsidRDefault="009E5B00" w:rsidP="009E5B00">
      <w:pPr>
        <w:pStyle w:val="berschrift2"/>
        <w:rPr>
          <w:rFonts w:asciiTheme="minorHAnsi" w:hAnsiTheme="minorHAnsi" w:cstheme="minorHAnsi"/>
        </w:rPr>
      </w:pPr>
      <w:bookmarkStart w:id="12" w:name="_Toc84345147"/>
      <w:bookmarkStart w:id="13" w:name="terminfinder"/>
      <w:r w:rsidRPr="0095205F">
        <w:rPr>
          <w:rFonts w:asciiTheme="minorHAnsi" w:hAnsiTheme="minorHAnsi" w:cstheme="minorHAnsi"/>
        </w:rPr>
        <w:t>Terminfinder</w:t>
      </w:r>
      <w:bookmarkEnd w:id="12"/>
    </w:p>
    <w:p w:rsidR="009E5B00" w:rsidRPr="0095205F" w:rsidRDefault="009E5B00" w:rsidP="0095205F">
      <w:pPr>
        <w:pStyle w:val="FirstParagraph"/>
        <w:jc w:val="both"/>
        <w:rPr>
          <w:rFonts w:cstheme="minorHAnsi"/>
          <w:lang w:val="de-DE"/>
        </w:rPr>
      </w:pPr>
      <w:r w:rsidRPr="0095205F">
        <w:rPr>
          <w:rFonts w:cstheme="minorHAnsi"/>
          <w:lang w:val="de-DE"/>
        </w:rPr>
        <w:t xml:space="preserve">Die Ansicht Terminfinder ermöglicht es die Ressourcenauslastung je einzelner Ressource pro Zeiteinheit zu betrachten. Stunden in welchen die Ressource belegt ist werden dunkelgrau dargestellt, freie in </w:t>
      </w:r>
      <w:r w:rsidR="0095205F" w:rsidRPr="0095205F">
        <w:rPr>
          <w:rFonts w:cstheme="minorHAnsi"/>
          <w:lang w:val="de-DE"/>
        </w:rPr>
        <w:t>Weiß</w:t>
      </w:r>
      <w:r w:rsidRPr="0095205F">
        <w:rPr>
          <w:rFonts w:cstheme="minorHAnsi"/>
          <w:lang w:val="de-DE"/>
        </w:rPr>
        <w:t>. Die Ansicht kann auf einen Tag (Standard) oder auf fünf Tage begrenzt werden. Links oben in der Ansicht befindet sich das Eingabefeld “Namensfilter”, hier können die unten sichtbaren Ressourcen nach enthaltenen Buchstaben und Zahlen gefiltert werden. Die Eingabe “A0” würde bspw. dazu führen das nur noch Räume angezeigt werden, welche diese Kombination an einer beliebigen Stelle enthalten.</w:t>
      </w:r>
    </w:p>
    <w:p w:rsidR="009E5B00" w:rsidRPr="0095205F" w:rsidRDefault="009E5B00" w:rsidP="009E5B00">
      <w:pPr>
        <w:pStyle w:val="Textkrper"/>
        <w:rPr>
          <w:rFonts w:asciiTheme="minorHAnsi" w:hAnsiTheme="minorHAnsi" w:cstheme="minorHAnsi"/>
          <w:lang w:val="en-US" w:eastAsia="en-US"/>
        </w:rPr>
      </w:pPr>
      <w:r w:rsidRPr="0095205F">
        <w:rPr>
          <w:rFonts w:asciiTheme="minorHAnsi" w:hAnsiTheme="minorHAnsi" w:cstheme="minorHAnsi"/>
          <w:noProof/>
        </w:rPr>
        <w:drawing>
          <wp:inline distT="0" distB="0" distL="0" distR="0">
            <wp:extent cx="5731401" cy="1940943"/>
            <wp:effectExtent l="0" t="0" r="3175" b="2540"/>
            <wp:docPr id="15" name="Grafik 15" descr="C:\Dev\Repos\raumplanungTobi\Doku\Terminfinder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Repos\raumplanungTobi\Doku\TerminfinderTa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330" cy="1944983"/>
                    </a:xfrm>
                    <a:prstGeom prst="rect">
                      <a:avLst/>
                    </a:prstGeom>
                    <a:noFill/>
                    <a:ln>
                      <a:noFill/>
                    </a:ln>
                  </pic:spPr>
                </pic:pic>
              </a:graphicData>
            </a:graphic>
          </wp:inline>
        </w:drawing>
      </w:r>
    </w:p>
    <w:p w:rsidR="009E5B00" w:rsidRPr="0095205F" w:rsidRDefault="009E5B00" w:rsidP="0095205F">
      <w:pPr>
        <w:pStyle w:val="Textkrper"/>
        <w:jc w:val="both"/>
        <w:rPr>
          <w:rFonts w:asciiTheme="minorHAnsi" w:hAnsiTheme="minorHAnsi" w:cstheme="minorHAnsi"/>
        </w:rPr>
      </w:pPr>
      <w:r w:rsidRPr="0095205F">
        <w:rPr>
          <w:rFonts w:asciiTheme="minorHAnsi" w:hAnsiTheme="minorHAnsi" w:cstheme="minorHAnsi"/>
        </w:rPr>
        <w:t>Der Button rechts vom Namensfilter blendet Räume ohne Termin ein und wieder aus.</w:t>
      </w:r>
    </w:p>
    <w:p w:rsidR="009E5B00" w:rsidRPr="0095205F" w:rsidRDefault="009E5B00" w:rsidP="0095205F">
      <w:pPr>
        <w:pStyle w:val="Textkrper"/>
        <w:jc w:val="both"/>
        <w:rPr>
          <w:rFonts w:asciiTheme="minorHAnsi" w:hAnsiTheme="minorHAnsi" w:cstheme="minorHAnsi"/>
        </w:rPr>
      </w:pPr>
      <w:r w:rsidRPr="0095205F">
        <w:rPr>
          <w:rFonts w:asciiTheme="minorHAnsi" w:hAnsiTheme="minorHAnsi" w:cstheme="minorHAnsi"/>
        </w:rPr>
        <w:t>Über die freien Stunden kann bei entsprechender Berechtigung und Konfiguration der Anwendung direkt ein Termin erstellt bzw. angefragt werden. Im sich daraufhin öffnende Formular ist dann die Ressource, der Tag und die Anfangszeit schon vorausgewählt.</w:t>
      </w:r>
    </w:p>
    <w:p w:rsidR="009E5B00" w:rsidRPr="0095205F" w:rsidRDefault="009E5B00" w:rsidP="0095205F">
      <w:pPr>
        <w:pStyle w:val="Textkrper"/>
        <w:jc w:val="both"/>
        <w:rPr>
          <w:rFonts w:asciiTheme="minorHAnsi" w:hAnsiTheme="minorHAnsi" w:cstheme="minorHAnsi"/>
        </w:rPr>
      </w:pPr>
      <w:r w:rsidRPr="0095205F">
        <w:rPr>
          <w:rFonts w:asciiTheme="minorHAnsi" w:hAnsiTheme="minorHAnsi" w:cstheme="minorHAnsi"/>
        </w:rPr>
        <w:lastRenderedPageBreak/>
        <w:t>Links von oben nach unten stehen die Namen der Räume und auf der oberen Achse sind die Stunden zu sehen, welche über den Augen-Button 2. v. links auch auf 24 Stunden ausgeweitet werden können.</w:t>
      </w:r>
    </w:p>
    <w:p w:rsidR="009E5B00" w:rsidRPr="0095205F" w:rsidRDefault="009E5B00" w:rsidP="0095205F">
      <w:pPr>
        <w:pStyle w:val="Textkrper"/>
        <w:jc w:val="both"/>
        <w:rPr>
          <w:rFonts w:asciiTheme="minorHAnsi" w:hAnsiTheme="minorHAnsi" w:cstheme="minorHAnsi"/>
        </w:rPr>
      </w:pPr>
      <w:r w:rsidRPr="0095205F">
        <w:rPr>
          <w:rFonts w:asciiTheme="minorHAnsi" w:hAnsiTheme="minorHAnsi" w:cstheme="minorHAnsi"/>
        </w:rPr>
        <w:t>Oben rechts befindet sich der Button um zwischen Tages- und Wochenansicht umzuschalten.</w:t>
      </w:r>
    </w:p>
    <w:p w:rsidR="009E5B00" w:rsidRPr="0095205F" w:rsidRDefault="009E5B00" w:rsidP="009E5B00">
      <w:pPr>
        <w:pStyle w:val="Textkrper"/>
        <w:rPr>
          <w:rFonts w:asciiTheme="minorHAnsi" w:hAnsiTheme="minorHAnsi" w:cstheme="minorHAnsi"/>
        </w:rPr>
      </w:pPr>
      <w:r w:rsidRPr="0095205F">
        <w:rPr>
          <w:rFonts w:asciiTheme="minorHAnsi" w:hAnsiTheme="minorHAnsi" w:cstheme="minorHAnsi"/>
          <w:noProof/>
        </w:rPr>
        <w:drawing>
          <wp:inline distT="0" distB="0" distL="0" distR="0">
            <wp:extent cx="5760720" cy="1702498"/>
            <wp:effectExtent l="0" t="0" r="0" b="0"/>
            <wp:docPr id="16" name="Grafik 16" descr="C:\Dev\Repos\raumplanungTobi\Doku\TerminfinderWo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Repos\raumplanungTobi\Doku\TerminfinderWoch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1702498"/>
                    </a:xfrm>
                    <a:prstGeom prst="rect">
                      <a:avLst/>
                    </a:prstGeom>
                    <a:noFill/>
                    <a:ln>
                      <a:noFill/>
                    </a:ln>
                  </pic:spPr>
                </pic:pic>
              </a:graphicData>
            </a:graphic>
          </wp:inline>
        </w:drawing>
      </w:r>
    </w:p>
    <w:p w:rsidR="009E5B00" w:rsidRPr="0095205F" w:rsidRDefault="009E5B00" w:rsidP="0095205F">
      <w:pPr>
        <w:pStyle w:val="Textkrper"/>
        <w:jc w:val="both"/>
        <w:rPr>
          <w:rFonts w:asciiTheme="minorHAnsi" w:hAnsiTheme="minorHAnsi" w:cstheme="minorHAnsi"/>
        </w:rPr>
      </w:pPr>
      <w:r w:rsidRPr="0095205F">
        <w:rPr>
          <w:rFonts w:asciiTheme="minorHAnsi" w:hAnsiTheme="minorHAnsi" w:cstheme="minorHAnsi"/>
        </w:rPr>
        <w:t>Der sichtbare Zeitraum kann geändert werden mit Hilfe des Datum-Button oben in der Mitte. Die Pfeile innere links und rechts von diesem verschieben den Zeitraum je um einen Tag, die äußeren um 7 Tage.</w:t>
      </w:r>
    </w:p>
    <w:bookmarkEnd w:id="13"/>
    <w:p w:rsidR="009E5B00" w:rsidRPr="0095205F" w:rsidRDefault="009E5B00" w:rsidP="009E5B00">
      <w:pPr>
        <w:pStyle w:val="Textkrper"/>
        <w:rPr>
          <w:rFonts w:asciiTheme="minorHAnsi" w:hAnsiTheme="minorHAnsi" w:cstheme="minorHAnsi"/>
        </w:rPr>
      </w:pPr>
    </w:p>
    <w:p w:rsidR="009E5B00" w:rsidRPr="0095205F" w:rsidRDefault="009E5B00" w:rsidP="009E5B00">
      <w:pPr>
        <w:pStyle w:val="berschrift1"/>
        <w:rPr>
          <w:rFonts w:asciiTheme="minorHAnsi" w:hAnsiTheme="minorHAnsi" w:cstheme="minorHAnsi"/>
        </w:rPr>
      </w:pPr>
      <w:bookmarkStart w:id="14" w:name="_Toc84345148"/>
      <w:bookmarkStart w:id="15" w:name="raumübersicht"/>
      <w:r w:rsidRPr="0095205F">
        <w:rPr>
          <w:rFonts w:asciiTheme="minorHAnsi" w:hAnsiTheme="minorHAnsi" w:cstheme="minorHAnsi"/>
        </w:rPr>
        <w:t>Raumübersicht</w:t>
      </w:r>
      <w:bookmarkEnd w:id="14"/>
    </w:p>
    <w:p w:rsidR="009E5B00" w:rsidRPr="0095205F" w:rsidRDefault="009E5B00" w:rsidP="0095205F">
      <w:pPr>
        <w:pStyle w:val="FirstParagraph"/>
        <w:jc w:val="both"/>
        <w:rPr>
          <w:rFonts w:cstheme="minorHAnsi"/>
          <w:lang w:val="de-DE"/>
        </w:rPr>
      </w:pPr>
      <w:r w:rsidRPr="0095205F">
        <w:rPr>
          <w:rFonts w:cstheme="minorHAnsi"/>
          <w:lang w:val="de-DE"/>
        </w:rPr>
        <w:t>Die Raumübersicht zeigt alle vorhandenen Räume sowie alle gespeicherten Informationen über diese.</w:t>
      </w:r>
    </w:p>
    <w:p w:rsidR="009E5B00" w:rsidRPr="0095205F" w:rsidRDefault="009E5B00" w:rsidP="009E5B00">
      <w:pPr>
        <w:pStyle w:val="Textkrper"/>
        <w:rPr>
          <w:rFonts w:asciiTheme="minorHAnsi" w:hAnsiTheme="minorHAnsi" w:cstheme="minorHAnsi"/>
          <w:lang w:eastAsia="en-US"/>
        </w:rPr>
      </w:pPr>
    </w:p>
    <w:p w:rsidR="009E5B00" w:rsidRPr="0095205F" w:rsidRDefault="009E5B00" w:rsidP="009E5B00">
      <w:pPr>
        <w:pStyle w:val="berschrift1"/>
        <w:rPr>
          <w:rFonts w:asciiTheme="minorHAnsi" w:hAnsiTheme="minorHAnsi" w:cstheme="minorHAnsi"/>
        </w:rPr>
      </w:pPr>
      <w:bookmarkStart w:id="16" w:name="_Toc84345149"/>
      <w:bookmarkStart w:id="17" w:name="hilfsmittelübersicht"/>
      <w:bookmarkEnd w:id="15"/>
      <w:r w:rsidRPr="0095205F">
        <w:rPr>
          <w:rFonts w:asciiTheme="minorHAnsi" w:hAnsiTheme="minorHAnsi" w:cstheme="minorHAnsi"/>
        </w:rPr>
        <w:t>Hilfsmittelübersicht</w:t>
      </w:r>
      <w:bookmarkEnd w:id="16"/>
    </w:p>
    <w:p w:rsidR="009E5B00" w:rsidRPr="0095205F" w:rsidRDefault="009E5B00" w:rsidP="0095205F">
      <w:pPr>
        <w:pStyle w:val="FirstParagraph"/>
        <w:jc w:val="both"/>
        <w:rPr>
          <w:rFonts w:cstheme="minorHAnsi"/>
          <w:lang w:val="de-DE"/>
        </w:rPr>
      </w:pPr>
      <w:r w:rsidRPr="0095205F">
        <w:rPr>
          <w:rFonts w:cstheme="minorHAnsi"/>
          <w:lang w:val="de-DE"/>
        </w:rPr>
        <w:t>Die Hilfsmittelübersicht zeigt alle vorhandenen Hilfsmittel sowie welche Unterstützergruppe je Hilfsmittel verantwortlich ist.</w:t>
      </w:r>
    </w:p>
    <w:p w:rsidR="009E5B00" w:rsidRPr="0095205F" w:rsidRDefault="009E5B00" w:rsidP="009E5B00">
      <w:pPr>
        <w:pStyle w:val="berschrift1"/>
        <w:rPr>
          <w:rFonts w:asciiTheme="minorHAnsi" w:hAnsiTheme="minorHAnsi" w:cstheme="minorHAnsi"/>
        </w:rPr>
      </w:pPr>
      <w:bookmarkStart w:id="18" w:name="_Toc84345150"/>
      <w:bookmarkStart w:id="19" w:name="anfragenverwaltung"/>
      <w:bookmarkEnd w:id="17"/>
      <w:r w:rsidRPr="0095205F">
        <w:rPr>
          <w:rFonts w:asciiTheme="minorHAnsi" w:hAnsiTheme="minorHAnsi" w:cstheme="minorHAnsi"/>
        </w:rPr>
        <w:t>Anfragenverwaltung</w:t>
      </w:r>
      <w:bookmarkEnd w:id="18"/>
    </w:p>
    <w:p w:rsidR="009E5B00" w:rsidRPr="0095205F" w:rsidRDefault="009E5B00" w:rsidP="0095205F">
      <w:pPr>
        <w:pStyle w:val="FirstParagraph"/>
        <w:jc w:val="both"/>
        <w:rPr>
          <w:rFonts w:cstheme="minorHAnsi"/>
          <w:lang w:val="de-DE"/>
        </w:rPr>
      </w:pPr>
      <w:r w:rsidRPr="0095205F">
        <w:rPr>
          <w:rFonts w:cstheme="minorHAnsi"/>
          <w:lang w:val="de-DE"/>
        </w:rPr>
        <w:t>Die Anfragenverwaltung ist nur sichtbar für berechtigte Benutzer und bei entsprechender Konfiguration der Anwendung. Sie ermöglicht es berechtigten Personen angefragte Termine zu bestätigen, verweigern oder zu verschieben.</w:t>
      </w:r>
    </w:p>
    <w:p w:rsidR="006419E6" w:rsidRDefault="006419E6">
      <w:pPr>
        <w:spacing w:after="200" w:line="276" w:lineRule="auto"/>
        <w:rPr>
          <w:rFonts w:asciiTheme="minorHAnsi" w:eastAsiaTheme="majorEastAsia" w:hAnsiTheme="minorHAnsi" w:cstheme="minorHAnsi"/>
          <w:b/>
          <w:bCs/>
          <w:color w:val="365F91" w:themeColor="accent1" w:themeShade="BF"/>
          <w:sz w:val="28"/>
          <w:szCs w:val="28"/>
        </w:rPr>
      </w:pPr>
      <w:bookmarkStart w:id="20" w:name="administration"/>
      <w:bookmarkEnd w:id="19"/>
      <w:r>
        <w:rPr>
          <w:rFonts w:asciiTheme="minorHAnsi" w:hAnsiTheme="minorHAnsi" w:cstheme="minorHAnsi"/>
        </w:rPr>
        <w:br w:type="page"/>
      </w:r>
    </w:p>
    <w:p w:rsidR="009E5B00" w:rsidRPr="0095205F" w:rsidRDefault="009E5B00" w:rsidP="009E5B00">
      <w:pPr>
        <w:pStyle w:val="berschrift1"/>
        <w:rPr>
          <w:rFonts w:asciiTheme="minorHAnsi" w:hAnsiTheme="minorHAnsi" w:cstheme="minorHAnsi"/>
        </w:rPr>
      </w:pPr>
      <w:bookmarkStart w:id="21" w:name="_Toc84345151"/>
      <w:r w:rsidRPr="0095205F">
        <w:rPr>
          <w:rFonts w:asciiTheme="minorHAnsi" w:hAnsiTheme="minorHAnsi" w:cstheme="minorHAnsi"/>
        </w:rPr>
        <w:lastRenderedPageBreak/>
        <w:t>Administration</w:t>
      </w:r>
      <w:bookmarkEnd w:id="21"/>
    </w:p>
    <w:p w:rsidR="009E5B00" w:rsidRPr="0095205F" w:rsidRDefault="009E5B00" w:rsidP="0095205F">
      <w:pPr>
        <w:pStyle w:val="FirstParagraph"/>
        <w:jc w:val="both"/>
        <w:rPr>
          <w:rFonts w:cstheme="minorHAnsi"/>
          <w:lang w:val="de-DE"/>
        </w:rPr>
      </w:pPr>
      <w:r w:rsidRPr="0095205F">
        <w:rPr>
          <w:rFonts w:cstheme="minorHAnsi"/>
          <w:lang w:val="de-DE"/>
        </w:rPr>
        <w:t>Die Administration ist nur sichtbar für berechtigte Benutzer. Hier können neue Ressourcen (Räume) zum System hinzugefügt werden. Bestehende Ressourcen bearbeitet. Ebenso ist dies mit Hilfsmitteln und den Personenkreisen möglich, welche die Hilfsmittel bereitstellen.</w:t>
      </w:r>
    </w:p>
    <w:bookmarkEnd w:id="20"/>
    <w:p w:rsidR="009E5B00" w:rsidRPr="0095205F" w:rsidRDefault="009E5B00" w:rsidP="00955076">
      <w:pPr>
        <w:rPr>
          <w:rFonts w:asciiTheme="minorHAnsi" w:hAnsiTheme="minorHAnsi" w:cstheme="minorHAnsi"/>
        </w:rPr>
      </w:pPr>
      <w:r w:rsidRPr="0095205F">
        <w:rPr>
          <w:rFonts w:asciiTheme="minorHAnsi" w:hAnsiTheme="minorHAnsi" w:cstheme="minorHAnsi"/>
          <w:noProof/>
        </w:rPr>
        <w:drawing>
          <wp:inline distT="0" distB="0" distL="0" distR="0">
            <wp:extent cx="5760720" cy="3651674"/>
            <wp:effectExtent l="0" t="0" r="0" b="6350"/>
            <wp:docPr id="14" name="Grafik 14" descr="C:\Dev\Repos\raumplanungTobi\Doku\AdministrationHilfs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Repos\raumplanungTobi\Doku\AdministrationHilfsmitt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651674"/>
                    </a:xfrm>
                    <a:prstGeom prst="rect">
                      <a:avLst/>
                    </a:prstGeom>
                    <a:noFill/>
                    <a:ln>
                      <a:noFill/>
                    </a:ln>
                  </pic:spPr>
                </pic:pic>
              </a:graphicData>
            </a:graphic>
          </wp:inline>
        </w:drawing>
      </w:r>
    </w:p>
    <w:sectPr w:rsidR="009E5B00" w:rsidRPr="0095205F" w:rsidSect="009D6BB8">
      <w:headerReference w:type="default"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69C" w:rsidRDefault="00FC169C" w:rsidP="006E3899">
      <w:r>
        <w:separator/>
      </w:r>
    </w:p>
  </w:endnote>
  <w:endnote w:type="continuationSeparator" w:id="0">
    <w:p w:rsidR="00FC169C" w:rsidRDefault="00FC169C" w:rsidP="006E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2E5D42">
      <w:tc>
        <w:tcPr>
          <w:tcW w:w="7196" w:type="dxa"/>
        </w:tcPr>
        <w:p w:rsidR="00DF42C7" w:rsidRDefault="00DF42C7" w:rsidP="002754F3">
          <w:pPr>
            <w:pStyle w:val="Fuzeile"/>
          </w:pPr>
        </w:p>
      </w:tc>
      <w:tc>
        <w:tcPr>
          <w:tcW w:w="2016" w:type="dxa"/>
        </w:tcPr>
        <w:p w:rsidR="00DF42C7" w:rsidRDefault="00DF42C7" w:rsidP="009D6BB8">
          <w:pPr>
            <w:pStyle w:val="Fuzeile"/>
            <w:jc w:val="right"/>
          </w:pPr>
          <w:r>
            <w:t xml:space="preserve">Seite </w:t>
          </w:r>
          <w:r>
            <w:rPr>
              <w:b/>
            </w:rPr>
            <w:fldChar w:fldCharType="begin"/>
          </w:r>
          <w:r>
            <w:rPr>
              <w:b/>
            </w:rPr>
            <w:instrText>PAGE  \* Arabic  \* MERGEFORMAT</w:instrText>
          </w:r>
          <w:r>
            <w:rPr>
              <w:b/>
            </w:rPr>
            <w:fldChar w:fldCharType="separate"/>
          </w:r>
          <w:r w:rsidR="006713C8">
            <w:rPr>
              <w:b/>
              <w:noProof/>
            </w:rPr>
            <w:t>2</w:t>
          </w:r>
          <w:r>
            <w:rPr>
              <w:b/>
            </w:rPr>
            <w:fldChar w:fldCharType="end"/>
          </w:r>
          <w:r>
            <w:t xml:space="preserve"> von </w:t>
          </w:r>
          <w:r>
            <w:rPr>
              <w:b/>
            </w:rPr>
            <w:fldChar w:fldCharType="begin"/>
          </w:r>
          <w:r>
            <w:rPr>
              <w:b/>
            </w:rPr>
            <w:instrText>NUMPAGES  \* Arabic  \* MERGEFORMAT</w:instrText>
          </w:r>
          <w:r>
            <w:rPr>
              <w:b/>
            </w:rPr>
            <w:fldChar w:fldCharType="separate"/>
          </w:r>
          <w:r w:rsidR="006713C8">
            <w:rPr>
              <w:b/>
              <w:noProof/>
            </w:rPr>
            <w:t>7</w:t>
          </w:r>
          <w:r>
            <w:rPr>
              <w:b/>
            </w:rPr>
            <w:fldChar w:fldCharType="end"/>
          </w:r>
        </w:p>
      </w:tc>
    </w:tr>
  </w:tbl>
  <w:p w:rsidR="00DF42C7" w:rsidRDefault="00DF42C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1995"/>
    </w:tblGrid>
    <w:tr w:rsidR="00DF42C7" w:rsidTr="004B1983">
      <w:tc>
        <w:tcPr>
          <w:tcW w:w="7196" w:type="dxa"/>
        </w:tcPr>
        <w:p w:rsidR="00DF42C7" w:rsidRDefault="00DF42C7" w:rsidP="004B1983">
          <w:pPr>
            <w:pStyle w:val="Fuzeile"/>
          </w:pPr>
        </w:p>
      </w:tc>
      <w:tc>
        <w:tcPr>
          <w:tcW w:w="2016" w:type="dxa"/>
        </w:tcPr>
        <w:p w:rsidR="00DF42C7" w:rsidRDefault="00DF42C7" w:rsidP="004B1983">
          <w:pPr>
            <w:pStyle w:val="Fuzeile"/>
            <w:jc w:val="right"/>
          </w:pPr>
          <w:r>
            <w:t xml:space="preserve">Seite </w:t>
          </w:r>
          <w:r>
            <w:rPr>
              <w:b/>
            </w:rPr>
            <w:fldChar w:fldCharType="begin"/>
          </w:r>
          <w:r>
            <w:rPr>
              <w:b/>
            </w:rPr>
            <w:instrText>PAGE  \* Arabic  \* MERGEFORMAT</w:instrText>
          </w:r>
          <w:r>
            <w:rPr>
              <w:b/>
            </w:rPr>
            <w:fldChar w:fldCharType="separate"/>
          </w:r>
          <w:r w:rsidR="006713C8">
            <w:rPr>
              <w:b/>
              <w:noProof/>
            </w:rPr>
            <w:t>1</w:t>
          </w:r>
          <w:r>
            <w:rPr>
              <w:b/>
            </w:rPr>
            <w:fldChar w:fldCharType="end"/>
          </w:r>
          <w:r>
            <w:t xml:space="preserve"> von </w:t>
          </w:r>
          <w:r>
            <w:rPr>
              <w:b/>
            </w:rPr>
            <w:fldChar w:fldCharType="begin"/>
          </w:r>
          <w:r>
            <w:rPr>
              <w:b/>
            </w:rPr>
            <w:instrText>NUMPAGES  \* Arabic  \* MERGEFORMAT</w:instrText>
          </w:r>
          <w:r>
            <w:rPr>
              <w:b/>
            </w:rPr>
            <w:fldChar w:fldCharType="separate"/>
          </w:r>
          <w:r w:rsidR="006713C8">
            <w:rPr>
              <w:b/>
              <w:noProof/>
            </w:rPr>
            <w:t>7</w:t>
          </w:r>
          <w:r>
            <w:rPr>
              <w:b/>
            </w:rPr>
            <w:fldChar w:fldCharType="end"/>
          </w:r>
        </w:p>
      </w:tc>
    </w:tr>
  </w:tbl>
  <w:p w:rsidR="00DF42C7" w:rsidRDefault="00DF4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69C" w:rsidRDefault="00FC169C" w:rsidP="006E3899">
      <w:r>
        <w:separator/>
      </w:r>
    </w:p>
  </w:footnote>
  <w:footnote w:type="continuationSeparator" w:id="0">
    <w:p w:rsidR="00FC169C" w:rsidRDefault="00FC169C" w:rsidP="006E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9D6BB8">
      <w:tc>
        <w:tcPr>
          <w:tcW w:w="6237" w:type="dxa"/>
        </w:tcPr>
        <w:sdt>
          <w:sdtPr>
            <w:alias w:val="Titel"/>
            <w:tag w:val=""/>
            <w:id w:val="761956015"/>
            <w:dataBinding w:prefixMappings="xmlns:ns0='http://purl.org/dc/elements/1.1/' xmlns:ns1='http://schemas.openxmlformats.org/package/2006/metadata/core-properties' " w:xpath="/ns1:coreProperties[1]/ns0:title[1]" w:storeItemID="{6C3C8BC8-F283-45AE-878A-BAB7291924A1}"/>
            <w:text/>
          </w:sdtPr>
          <w:sdtEndPr/>
          <w:sdtContent>
            <w:p w:rsidR="00DF42C7" w:rsidRDefault="00AB117F" w:rsidP="009D6BB8">
              <w:pPr>
                <w:pStyle w:val="Kopfzeile"/>
              </w:pPr>
              <w:r>
                <w:t>Raumplanung</w:t>
              </w:r>
            </w:p>
          </w:sdtContent>
        </w:sdt>
        <w:sdt>
          <w:sdtPr>
            <w:alias w:val="Betreff"/>
            <w:tag w:val=""/>
            <w:id w:val="-1568639607"/>
            <w:dataBinding w:prefixMappings="xmlns:ns0='http://purl.org/dc/elements/1.1/' xmlns:ns1='http://schemas.openxmlformats.org/package/2006/metadata/core-properties' " w:xpath="/ns1:coreProperties[1]/ns0:subject[1]" w:storeItemID="{6C3C8BC8-F283-45AE-878A-BAB7291924A1}"/>
            <w:text/>
          </w:sdtPr>
          <w:sdtEndPr/>
          <w:sdtContent>
            <w:p w:rsidR="00DF42C7" w:rsidRDefault="00AB117F" w:rsidP="009D6BB8">
              <w:pPr>
                <w:pStyle w:val="Kopfzeile"/>
              </w:pPr>
              <w:r>
                <w:t>Handbuch</w:t>
              </w:r>
            </w:p>
          </w:sdtContent>
        </w:sdt>
        <w:p w:rsidR="00DF42C7" w:rsidRDefault="00DF42C7" w:rsidP="009D6BB8">
          <w:pPr>
            <w:pStyle w:val="Kopfzeile"/>
          </w:pPr>
        </w:p>
      </w:tc>
      <w:tc>
        <w:tcPr>
          <w:tcW w:w="2835" w:type="dxa"/>
        </w:tcPr>
        <w:p w:rsidR="00DF42C7" w:rsidRDefault="00DF42C7" w:rsidP="009D6BB8">
          <w:pPr>
            <w:pStyle w:val="Kopfzeile"/>
            <w:jc w:val="right"/>
          </w:pPr>
          <w:r>
            <w:rPr>
              <w:noProof/>
            </w:rPr>
            <w:drawing>
              <wp:inline distT="0" distB="0" distL="0" distR="0" wp14:anchorId="1AC66251" wp14:editId="47B67373">
                <wp:extent cx="1792605" cy="670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rsidP="006E3899">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237"/>
      <w:gridCol w:w="2835"/>
    </w:tblGrid>
    <w:tr w:rsidR="00DF42C7" w:rsidTr="004B1983">
      <w:tc>
        <w:tcPr>
          <w:tcW w:w="6237" w:type="dxa"/>
        </w:tcPr>
        <w:p w:rsidR="00DF42C7" w:rsidRDefault="00DF42C7" w:rsidP="004B1983">
          <w:pPr>
            <w:pStyle w:val="Kopfzeile"/>
          </w:pPr>
        </w:p>
      </w:tc>
      <w:tc>
        <w:tcPr>
          <w:tcW w:w="2835" w:type="dxa"/>
        </w:tcPr>
        <w:p w:rsidR="00DF42C7" w:rsidRDefault="00DF42C7" w:rsidP="004B1983">
          <w:pPr>
            <w:pStyle w:val="Kopfzeile"/>
            <w:jc w:val="right"/>
          </w:pPr>
          <w:r>
            <w:rPr>
              <w:noProof/>
            </w:rPr>
            <w:drawing>
              <wp:inline distT="0" distB="0" distL="0" distR="0" wp14:anchorId="54EF929E" wp14:editId="05D8918B">
                <wp:extent cx="1792605" cy="6705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670560"/>
                        </a:xfrm>
                        <a:prstGeom prst="rect">
                          <a:avLst/>
                        </a:prstGeom>
                        <a:noFill/>
                      </pic:spPr>
                    </pic:pic>
                  </a:graphicData>
                </a:graphic>
              </wp:inline>
            </w:drawing>
          </w:r>
        </w:p>
      </w:tc>
    </w:tr>
  </w:tbl>
  <w:p w:rsidR="00DF42C7" w:rsidRDefault="00DF42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47F0C"/>
    <w:multiLevelType w:val="hybridMultilevel"/>
    <w:tmpl w:val="2052690C"/>
    <w:lvl w:ilvl="0" w:tplc="926A817A">
      <w:start w:val="1"/>
      <w:numFmt w:val="decimal"/>
      <w:lvlText w:val="%1."/>
      <w:lvlJc w:val="left"/>
      <w:pPr>
        <w:ind w:left="360" w:hanging="360"/>
      </w:pPr>
      <w:rPr>
        <w:rFonts w:ascii="Arial" w:eastAsia="Times New Roman" w:hAnsi="Arial" w:cs="Arial"/>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99"/>
    <w:rsid w:val="00092EA0"/>
    <w:rsid w:val="000A6865"/>
    <w:rsid w:val="000F5554"/>
    <w:rsid w:val="00104ADF"/>
    <w:rsid w:val="00107B2C"/>
    <w:rsid w:val="0014683D"/>
    <w:rsid w:val="001469C2"/>
    <w:rsid w:val="00170740"/>
    <w:rsid w:val="00183C47"/>
    <w:rsid w:val="001A0899"/>
    <w:rsid w:val="001A2F99"/>
    <w:rsid w:val="001B7BD7"/>
    <w:rsid w:val="001C4F1A"/>
    <w:rsid w:val="001F6C51"/>
    <w:rsid w:val="00206216"/>
    <w:rsid w:val="002235E9"/>
    <w:rsid w:val="0023260B"/>
    <w:rsid w:val="00251065"/>
    <w:rsid w:val="002754F3"/>
    <w:rsid w:val="00290446"/>
    <w:rsid w:val="00290D80"/>
    <w:rsid w:val="002A2EB2"/>
    <w:rsid w:val="002A309F"/>
    <w:rsid w:val="002C058A"/>
    <w:rsid w:val="002C7E3F"/>
    <w:rsid w:val="002E5D42"/>
    <w:rsid w:val="002E7A44"/>
    <w:rsid w:val="002F2096"/>
    <w:rsid w:val="002F5781"/>
    <w:rsid w:val="00300C2E"/>
    <w:rsid w:val="00307FB4"/>
    <w:rsid w:val="00352A31"/>
    <w:rsid w:val="003C358E"/>
    <w:rsid w:val="003E2D21"/>
    <w:rsid w:val="003E7049"/>
    <w:rsid w:val="00420404"/>
    <w:rsid w:val="00457E50"/>
    <w:rsid w:val="00467DB6"/>
    <w:rsid w:val="004710AA"/>
    <w:rsid w:val="004805BF"/>
    <w:rsid w:val="00487C02"/>
    <w:rsid w:val="0049739C"/>
    <w:rsid w:val="004B1983"/>
    <w:rsid w:val="004F356B"/>
    <w:rsid w:val="00530B67"/>
    <w:rsid w:val="00547959"/>
    <w:rsid w:val="0056111B"/>
    <w:rsid w:val="00576111"/>
    <w:rsid w:val="005A4EED"/>
    <w:rsid w:val="005B25AF"/>
    <w:rsid w:val="005D03AA"/>
    <w:rsid w:val="006417E2"/>
    <w:rsid w:val="006419E6"/>
    <w:rsid w:val="006446DC"/>
    <w:rsid w:val="00651DD9"/>
    <w:rsid w:val="00661C46"/>
    <w:rsid w:val="006713C8"/>
    <w:rsid w:val="0068421D"/>
    <w:rsid w:val="006D2155"/>
    <w:rsid w:val="006D3900"/>
    <w:rsid w:val="006E3899"/>
    <w:rsid w:val="007220F7"/>
    <w:rsid w:val="007514EA"/>
    <w:rsid w:val="00787F1D"/>
    <w:rsid w:val="00792E00"/>
    <w:rsid w:val="007E6934"/>
    <w:rsid w:val="007E6DCD"/>
    <w:rsid w:val="00810FF8"/>
    <w:rsid w:val="00812EBD"/>
    <w:rsid w:val="0081434D"/>
    <w:rsid w:val="0081645C"/>
    <w:rsid w:val="00857EBB"/>
    <w:rsid w:val="0087156C"/>
    <w:rsid w:val="009032EF"/>
    <w:rsid w:val="00914494"/>
    <w:rsid w:val="0094510E"/>
    <w:rsid w:val="0095205F"/>
    <w:rsid w:val="00955076"/>
    <w:rsid w:val="009C0292"/>
    <w:rsid w:val="009C0E09"/>
    <w:rsid w:val="009D4BA7"/>
    <w:rsid w:val="009D6BB8"/>
    <w:rsid w:val="009E5B00"/>
    <w:rsid w:val="009E5D44"/>
    <w:rsid w:val="00A01706"/>
    <w:rsid w:val="00A07814"/>
    <w:rsid w:val="00A433C2"/>
    <w:rsid w:val="00A647A1"/>
    <w:rsid w:val="00A672AE"/>
    <w:rsid w:val="00A950EF"/>
    <w:rsid w:val="00AB117F"/>
    <w:rsid w:val="00AD45E2"/>
    <w:rsid w:val="00B22C5E"/>
    <w:rsid w:val="00B251AE"/>
    <w:rsid w:val="00BA7C0F"/>
    <w:rsid w:val="00C14C4E"/>
    <w:rsid w:val="00C2417A"/>
    <w:rsid w:val="00C274DB"/>
    <w:rsid w:val="00C37A07"/>
    <w:rsid w:val="00C86C68"/>
    <w:rsid w:val="00C8780B"/>
    <w:rsid w:val="00C9432D"/>
    <w:rsid w:val="00CA28B1"/>
    <w:rsid w:val="00CC568B"/>
    <w:rsid w:val="00CE1DDB"/>
    <w:rsid w:val="00D27E94"/>
    <w:rsid w:val="00D364DE"/>
    <w:rsid w:val="00D55369"/>
    <w:rsid w:val="00D57283"/>
    <w:rsid w:val="00D92CC2"/>
    <w:rsid w:val="00DA3711"/>
    <w:rsid w:val="00DB603C"/>
    <w:rsid w:val="00DC5238"/>
    <w:rsid w:val="00DF42C7"/>
    <w:rsid w:val="00E0157F"/>
    <w:rsid w:val="00E07F17"/>
    <w:rsid w:val="00E27376"/>
    <w:rsid w:val="00E50736"/>
    <w:rsid w:val="00E834D3"/>
    <w:rsid w:val="00E93561"/>
    <w:rsid w:val="00E951D5"/>
    <w:rsid w:val="00EA140D"/>
    <w:rsid w:val="00EB6722"/>
    <w:rsid w:val="00EE5B2A"/>
    <w:rsid w:val="00F158AC"/>
    <w:rsid w:val="00F24A1A"/>
    <w:rsid w:val="00F36880"/>
    <w:rsid w:val="00F87639"/>
    <w:rsid w:val="00FC169C"/>
    <w:rsid w:val="00FE276E"/>
    <w:rsid w:val="00FF78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09C4E"/>
  <w15:docId w15:val="{8F93F384-BDC1-44BA-8E5D-9507767D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E3899"/>
    <w:pPr>
      <w:spacing w:after="0" w:line="240" w:lineRule="auto"/>
    </w:pPr>
    <w:rPr>
      <w:rFonts w:ascii="Arial" w:eastAsia="Times New Roman" w:hAnsi="Arial" w:cs="Times New Roman"/>
      <w:sz w:val="24"/>
      <w:szCs w:val="24"/>
      <w:lang w:eastAsia="de-DE"/>
    </w:rPr>
  </w:style>
  <w:style w:type="paragraph" w:styleId="berschrift1">
    <w:name w:val="heading 1"/>
    <w:basedOn w:val="Standard"/>
    <w:next w:val="Standard"/>
    <w:link w:val="berschrift1Zchn"/>
    <w:uiPriority w:val="9"/>
    <w:qFormat/>
    <w:rsid w:val="002F57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A14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1C4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3899"/>
    <w:rPr>
      <w:color w:val="808080"/>
    </w:rPr>
  </w:style>
  <w:style w:type="table" w:styleId="Tabellenraster">
    <w:name w:val="Table Grid"/>
    <w:basedOn w:val="NormaleTabelle"/>
    <w:uiPriority w:val="59"/>
    <w:rsid w:val="006E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E389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899"/>
    <w:rPr>
      <w:rFonts w:ascii="Tahoma" w:eastAsia="Times New Roman" w:hAnsi="Tahoma" w:cs="Tahoma"/>
      <w:sz w:val="16"/>
      <w:szCs w:val="16"/>
      <w:lang w:eastAsia="de-DE"/>
    </w:rPr>
  </w:style>
  <w:style w:type="paragraph" w:styleId="Kopfzeile">
    <w:name w:val="header"/>
    <w:basedOn w:val="Standard"/>
    <w:link w:val="KopfzeileZchn"/>
    <w:uiPriority w:val="99"/>
    <w:unhideWhenUsed/>
    <w:rsid w:val="006E3899"/>
    <w:pPr>
      <w:tabs>
        <w:tab w:val="center" w:pos="4536"/>
        <w:tab w:val="right" w:pos="9072"/>
      </w:tabs>
    </w:pPr>
  </w:style>
  <w:style w:type="character" w:customStyle="1" w:styleId="KopfzeileZchn">
    <w:name w:val="Kopfzeile Zchn"/>
    <w:basedOn w:val="Absatz-Standardschriftart"/>
    <w:link w:val="Kopfzeile"/>
    <w:uiPriority w:val="99"/>
    <w:rsid w:val="006E3899"/>
    <w:rPr>
      <w:rFonts w:ascii="Arial" w:eastAsia="Times New Roman" w:hAnsi="Arial" w:cs="Times New Roman"/>
      <w:sz w:val="24"/>
      <w:szCs w:val="24"/>
      <w:lang w:eastAsia="de-DE"/>
    </w:rPr>
  </w:style>
  <w:style w:type="paragraph" w:styleId="Fuzeile">
    <w:name w:val="footer"/>
    <w:basedOn w:val="Standard"/>
    <w:link w:val="FuzeileZchn"/>
    <w:uiPriority w:val="99"/>
    <w:unhideWhenUsed/>
    <w:rsid w:val="006E3899"/>
    <w:pPr>
      <w:tabs>
        <w:tab w:val="center" w:pos="4536"/>
        <w:tab w:val="right" w:pos="9072"/>
      </w:tabs>
    </w:pPr>
  </w:style>
  <w:style w:type="character" w:customStyle="1" w:styleId="FuzeileZchn">
    <w:name w:val="Fußzeile Zchn"/>
    <w:basedOn w:val="Absatz-Standardschriftart"/>
    <w:link w:val="Fuzeile"/>
    <w:uiPriority w:val="99"/>
    <w:rsid w:val="006E3899"/>
    <w:rPr>
      <w:rFonts w:ascii="Arial" w:eastAsia="Times New Roman" w:hAnsi="Arial" w:cs="Times New Roman"/>
      <w:sz w:val="24"/>
      <w:szCs w:val="24"/>
      <w:lang w:eastAsia="de-DE"/>
    </w:rPr>
  </w:style>
  <w:style w:type="character" w:customStyle="1" w:styleId="berschrift1Zchn">
    <w:name w:val="Überschrift 1 Zchn"/>
    <w:basedOn w:val="Absatz-Standardschriftart"/>
    <w:link w:val="berschrift1"/>
    <w:uiPriority w:val="9"/>
    <w:rsid w:val="002F5781"/>
    <w:rPr>
      <w:rFonts w:asciiTheme="majorHAnsi" w:eastAsiaTheme="majorEastAsia" w:hAnsiTheme="majorHAnsi" w:cstheme="majorBidi"/>
      <w:b/>
      <w:bCs/>
      <w:color w:val="365F91" w:themeColor="accent1" w:themeShade="BF"/>
      <w:sz w:val="28"/>
      <w:szCs w:val="28"/>
      <w:lang w:eastAsia="de-DE"/>
    </w:rPr>
  </w:style>
  <w:style w:type="paragraph" w:styleId="Inhaltsverzeichnisberschrift">
    <w:name w:val="TOC Heading"/>
    <w:basedOn w:val="berschrift1"/>
    <w:next w:val="Standard"/>
    <w:uiPriority w:val="39"/>
    <w:unhideWhenUsed/>
    <w:qFormat/>
    <w:rsid w:val="002F5781"/>
    <w:pPr>
      <w:spacing w:line="276" w:lineRule="auto"/>
      <w:outlineLvl w:val="9"/>
    </w:pPr>
  </w:style>
  <w:style w:type="paragraph" w:styleId="Listenabsatz">
    <w:name w:val="List Paragraph"/>
    <w:basedOn w:val="Standard"/>
    <w:uiPriority w:val="34"/>
    <w:qFormat/>
    <w:rsid w:val="00E07F17"/>
    <w:pPr>
      <w:ind w:left="720"/>
      <w:contextualSpacing/>
    </w:pPr>
  </w:style>
  <w:style w:type="character" w:customStyle="1" w:styleId="berschrift2Zchn">
    <w:name w:val="Überschrift 2 Zchn"/>
    <w:basedOn w:val="Absatz-Standardschriftart"/>
    <w:link w:val="berschrift2"/>
    <w:uiPriority w:val="9"/>
    <w:rsid w:val="00EA140D"/>
    <w:rPr>
      <w:rFonts w:asciiTheme="majorHAnsi" w:eastAsiaTheme="majorEastAsia" w:hAnsiTheme="majorHAnsi" w:cstheme="majorBidi"/>
      <w:b/>
      <w:bCs/>
      <w:color w:val="4F81BD" w:themeColor="accent1"/>
      <w:sz w:val="26"/>
      <w:szCs w:val="26"/>
      <w:lang w:eastAsia="de-DE"/>
    </w:rPr>
  </w:style>
  <w:style w:type="character" w:customStyle="1" w:styleId="berschrift3Zchn">
    <w:name w:val="Überschrift 3 Zchn"/>
    <w:basedOn w:val="Absatz-Standardschriftart"/>
    <w:link w:val="berschrift3"/>
    <w:uiPriority w:val="9"/>
    <w:rsid w:val="00661C46"/>
    <w:rPr>
      <w:rFonts w:asciiTheme="majorHAnsi" w:eastAsiaTheme="majorEastAsia" w:hAnsiTheme="majorHAnsi" w:cstheme="majorBidi"/>
      <w:b/>
      <w:bCs/>
      <w:color w:val="4F81BD" w:themeColor="accent1"/>
      <w:sz w:val="24"/>
      <w:szCs w:val="24"/>
      <w:lang w:eastAsia="de-DE"/>
    </w:rPr>
  </w:style>
  <w:style w:type="paragraph" w:styleId="Verzeichnis1">
    <w:name w:val="toc 1"/>
    <w:basedOn w:val="Standard"/>
    <w:next w:val="Standard"/>
    <w:autoRedefine/>
    <w:uiPriority w:val="39"/>
    <w:unhideWhenUsed/>
    <w:rsid w:val="00661C46"/>
    <w:pPr>
      <w:spacing w:after="100"/>
    </w:pPr>
  </w:style>
  <w:style w:type="paragraph" w:styleId="Verzeichnis2">
    <w:name w:val="toc 2"/>
    <w:basedOn w:val="Standard"/>
    <w:next w:val="Standard"/>
    <w:autoRedefine/>
    <w:uiPriority w:val="39"/>
    <w:unhideWhenUsed/>
    <w:rsid w:val="00661C46"/>
    <w:pPr>
      <w:spacing w:after="100"/>
      <w:ind w:left="240"/>
    </w:pPr>
  </w:style>
  <w:style w:type="paragraph" w:styleId="Verzeichnis3">
    <w:name w:val="toc 3"/>
    <w:basedOn w:val="Standard"/>
    <w:next w:val="Standard"/>
    <w:autoRedefine/>
    <w:uiPriority w:val="39"/>
    <w:unhideWhenUsed/>
    <w:rsid w:val="00661C46"/>
    <w:pPr>
      <w:spacing w:after="100"/>
      <w:ind w:left="480"/>
    </w:pPr>
  </w:style>
  <w:style w:type="character" w:styleId="Hyperlink">
    <w:name w:val="Hyperlink"/>
    <w:basedOn w:val="Absatz-Standardschriftart"/>
    <w:uiPriority w:val="99"/>
    <w:unhideWhenUsed/>
    <w:rsid w:val="00661C46"/>
    <w:rPr>
      <w:color w:val="0000FF" w:themeColor="hyperlink"/>
      <w:u w:val="single"/>
    </w:rPr>
  </w:style>
  <w:style w:type="paragraph" w:customStyle="1" w:styleId="FirstParagraph">
    <w:name w:val="First Paragraph"/>
    <w:basedOn w:val="Textkrper"/>
    <w:next w:val="Textkrper"/>
    <w:qFormat/>
    <w:rsid w:val="009E5B00"/>
    <w:pPr>
      <w:spacing w:before="180" w:after="180"/>
    </w:pPr>
    <w:rPr>
      <w:rFonts w:asciiTheme="minorHAnsi" w:eastAsiaTheme="minorHAnsi" w:hAnsiTheme="minorHAnsi" w:cstheme="minorBidi"/>
      <w:lang w:val="en-US" w:eastAsia="en-US"/>
    </w:rPr>
  </w:style>
  <w:style w:type="paragraph" w:styleId="Textkrper">
    <w:name w:val="Body Text"/>
    <w:basedOn w:val="Standard"/>
    <w:link w:val="TextkrperZchn"/>
    <w:uiPriority w:val="99"/>
    <w:unhideWhenUsed/>
    <w:rsid w:val="009E5B00"/>
    <w:pPr>
      <w:spacing w:after="120"/>
    </w:pPr>
  </w:style>
  <w:style w:type="character" w:customStyle="1" w:styleId="TextkrperZchn">
    <w:name w:val="Textkörper Zchn"/>
    <w:basedOn w:val="Absatz-Standardschriftart"/>
    <w:link w:val="Textkrper"/>
    <w:uiPriority w:val="99"/>
    <w:rsid w:val="009E5B00"/>
    <w:rPr>
      <w:rFonts w:ascii="Arial" w:eastAsia="Times New Roman" w:hAnsi="Arial"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3052">
      <w:bodyDiv w:val="1"/>
      <w:marLeft w:val="0"/>
      <w:marRight w:val="0"/>
      <w:marTop w:val="0"/>
      <w:marBottom w:val="0"/>
      <w:divBdr>
        <w:top w:val="none" w:sz="0" w:space="0" w:color="auto"/>
        <w:left w:val="none" w:sz="0" w:space="0" w:color="auto"/>
        <w:bottom w:val="none" w:sz="0" w:space="0" w:color="auto"/>
        <w:right w:val="none" w:sz="0" w:space="0" w:color="auto"/>
      </w:divBdr>
    </w:div>
    <w:div w:id="806356700">
      <w:bodyDiv w:val="1"/>
      <w:marLeft w:val="0"/>
      <w:marRight w:val="0"/>
      <w:marTop w:val="0"/>
      <w:marBottom w:val="0"/>
      <w:divBdr>
        <w:top w:val="none" w:sz="0" w:space="0" w:color="auto"/>
        <w:left w:val="none" w:sz="0" w:space="0" w:color="auto"/>
        <w:bottom w:val="none" w:sz="0" w:space="0" w:color="auto"/>
        <w:right w:val="none" w:sz="0" w:space="0" w:color="auto"/>
      </w:divBdr>
    </w:div>
    <w:div w:id="958297933">
      <w:bodyDiv w:val="1"/>
      <w:marLeft w:val="0"/>
      <w:marRight w:val="0"/>
      <w:marTop w:val="0"/>
      <w:marBottom w:val="0"/>
      <w:divBdr>
        <w:top w:val="none" w:sz="0" w:space="0" w:color="auto"/>
        <w:left w:val="none" w:sz="0" w:space="0" w:color="auto"/>
        <w:bottom w:val="none" w:sz="0" w:space="0" w:color="auto"/>
        <w:right w:val="none" w:sz="0" w:space="0" w:color="auto"/>
      </w:divBdr>
    </w:div>
    <w:div w:id="974214534">
      <w:bodyDiv w:val="1"/>
      <w:marLeft w:val="0"/>
      <w:marRight w:val="0"/>
      <w:marTop w:val="0"/>
      <w:marBottom w:val="0"/>
      <w:divBdr>
        <w:top w:val="none" w:sz="0" w:space="0" w:color="auto"/>
        <w:left w:val="none" w:sz="0" w:space="0" w:color="auto"/>
        <w:bottom w:val="none" w:sz="0" w:space="0" w:color="auto"/>
        <w:right w:val="none" w:sz="0" w:space="0" w:color="auto"/>
      </w:divBdr>
    </w:div>
    <w:div w:id="1638100477">
      <w:bodyDiv w:val="1"/>
      <w:marLeft w:val="0"/>
      <w:marRight w:val="0"/>
      <w:marTop w:val="0"/>
      <w:marBottom w:val="0"/>
      <w:divBdr>
        <w:top w:val="none" w:sz="0" w:space="0" w:color="auto"/>
        <w:left w:val="none" w:sz="0" w:space="0" w:color="auto"/>
        <w:bottom w:val="none" w:sz="0" w:space="0" w:color="auto"/>
        <w:right w:val="none" w:sz="0" w:space="0" w:color="auto"/>
      </w:divBdr>
    </w:div>
    <w:div w:id="20036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ma.ovgvg.jmrlp.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A282906178425CBC03331686E224D0"/>
        <w:category>
          <w:name w:val="Allgemein"/>
          <w:gallery w:val="placeholder"/>
        </w:category>
        <w:types>
          <w:type w:val="bbPlcHdr"/>
        </w:types>
        <w:behaviors>
          <w:behavior w:val="content"/>
        </w:behaviors>
        <w:guid w:val="{B61050F2-7139-4150-8DCA-7CA2271EC041}"/>
      </w:docPartPr>
      <w:docPartBody>
        <w:p w:rsidR="00E97CFB" w:rsidRDefault="007A0A57">
          <w:r w:rsidRPr="00DA16E0">
            <w:rPr>
              <w:rStyle w:val="Platzhaltertext"/>
            </w:rPr>
            <w:t>[Titel]</w:t>
          </w:r>
        </w:p>
      </w:docPartBody>
    </w:docPart>
    <w:docPart>
      <w:docPartPr>
        <w:name w:val="F6E7BA588C884ED3ADDF3C3BA7FB5E4A"/>
        <w:category>
          <w:name w:val="Allgemein"/>
          <w:gallery w:val="placeholder"/>
        </w:category>
        <w:types>
          <w:type w:val="bbPlcHdr"/>
        </w:types>
        <w:behaviors>
          <w:behavior w:val="content"/>
        </w:behaviors>
        <w:guid w:val="{AFD9FAC1-C1ED-4008-9B6C-0173EA4E3AEE}"/>
      </w:docPartPr>
      <w:docPartBody>
        <w:p w:rsidR="00E97CFB" w:rsidRDefault="007A0A57">
          <w:r w:rsidRPr="00DA16E0">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57"/>
    <w:rsid w:val="000B09AF"/>
    <w:rsid w:val="00106582"/>
    <w:rsid w:val="001B5C69"/>
    <w:rsid w:val="001D6AA6"/>
    <w:rsid w:val="0032391E"/>
    <w:rsid w:val="004A1F99"/>
    <w:rsid w:val="0060679B"/>
    <w:rsid w:val="007268C4"/>
    <w:rsid w:val="007A0A57"/>
    <w:rsid w:val="007F5068"/>
    <w:rsid w:val="008935CD"/>
    <w:rsid w:val="00993E19"/>
    <w:rsid w:val="00B3274D"/>
    <w:rsid w:val="00B72974"/>
    <w:rsid w:val="00E10C2C"/>
    <w:rsid w:val="00E20116"/>
    <w:rsid w:val="00E9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0A57"/>
    <w:rPr>
      <w:color w:val="808080"/>
    </w:rPr>
  </w:style>
  <w:style w:type="paragraph" w:customStyle="1" w:styleId="65E6217CC39B4E93B865DD3DBA887EF5">
    <w:name w:val="65E6217CC39B4E93B865DD3DBA887EF5"/>
    <w:rsid w:val="007A0A57"/>
  </w:style>
  <w:style w:type="paragraph" w:customStyle="1" w:styleId="592C9AEABA024141A86EDA6E3E16926A">
    <w:name w:val="592C9AEABA024141A86EDA6E3E16926A"/>
    <w:rsid w:val="007A0A57"/>
  </w:style>
  <w:style w:type="paragraph" w:customStyle="1" w:styleId="86F2FEE93BCE46DB8E8D50D2F323E70C">
    <w:name w:val="86F2FEE93BCE46DB8E8D50D2F323E70C"/>
    <w:rsid w:val="007A0A57"/>
  </w:style>
  <w:style w:type="paragraph" w:customStyle="1" w:styleId="6F2595CF654F4D94B9ECA3638A90F290">
    <w:name w:val="6F2595CF654F4D94B9ECA3638A90F290"/>
    <w:rsid w:val="007A0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65D837354C44409E6DEDCB73DC8952" ma:contentTypeVersion="0" ma:contentTypeDescription="Ein neues Dokument erstellen." ma:contentTypeScope="" ma:versionID="6e66e327d67e38960e0efffd8e532d5f">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45AB8-F595-481E-804F-CEAD0908F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3EDB65-9126-4B76-9FC2-E5F55AFAAD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B51458-6D7D-4731-B242-7435DC844412}">
  <ds:schemaRefs>
    <ds:schemaRef ds:uri="http://schemas.microsoft.com/sharepoint/v3/contenttype/forms"/>
  </ds:schemaRefs>
</ds:datastoreItem>
</file>

<file path=customXml/itemProps4.xml><?xml version="1.0" encoding="utf-8"?>
<ds:datastoreItem xmlns:ds="http://schemas.openxmlformats.org/officeDocument/2006/customXml" ds:itemID="{CA7AD916-421B-45F7-9309-D9F85947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5730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Raumplanung</vt:lpstr>
    </vt:vector>
  </TitlesOfParts>
  <Manager>Busenkell, Raphael (OVG Koblenz)</Manager>
  <Company>Oberverwaltungsgericht Rheinland-Pfalz</Company>
  <LinksUpToDate>false</LinksUpToDate>
  <CharactersWithSpaces>6626</CharactersWithSpaces>
  <SharedDoc>false</SharedDoc>
  <HyperlinkBase>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Raumplanung</dc:title>
  <dc:subject>Handbuch</dc:subject>
  <dc:creator>Busenkell, Raphael (OVG Koblenz)</dc:creator>
  <cp:lastModifiedBy>Bamberger, Reiner (OVG Koblenz)</cp:lastModifiedBy>
  <cp:revision>13</cp:revision>
  <cp:lastPrinted>2021-10-05T14:53:00Z</cp:lastPrinted>
  <dcterms:created xsi:type="dcterms:W3CDTF">2020-10-08T10:45:00Z</dcterms:created>
  <dcterms:modified xsi:type="dcterms:W3CDTF">2021-10-05T14:54:00Z</dcterms:modified>
  <cp:contentStatus>Entwurf</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0x0101008C65D837354C44409E6DEDCB73DC8952</vt:lpwstr>
  </property>
</Properties>
</file>