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Anleitung: Moonfin auf Fedora 44 einrichten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Anleitung beschreibt die vollständige Einrichtung von Moonfin auf einem HP-Desktop unter Fedora 44. Sie beinhaltet das automatisierte Skript für den korrekten Download sowie die essenziellen Codec-Anpassungen, damit auch HEVC-Videos (H.265) mit funktionierender Hardwarebeschleunigung laufen.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Das Installations- und Update-Skript anlegen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Fedora-Codecs &amp; Hardwarebeschleunigung freischalten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Fedora liefert aus Lizenzgründen standardmäßig keine proprietären Codecs wie HEVC (H.265) mit. Das führt in der nativen RPM-Version von Moonfin zu Dekodierungsfehlern (failed to initialize codec hevc). Zudem zwingt das Fehlen der Codecs die Video-Engine fälschlicherweise in die Suche nach Nvidia-Treibern (libcuda), was die Hardwarebeschleunigung für Intel-Grafikchips blockiert.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das zu beheben, müssen die vollständigen Codecs aus dem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RPM Fusion Repository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geladen werden.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Schritt 2.1: Das beschnittene FFmpeg austauschen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Ersetze die eingeschränkte Fedora-Version durch die Vollversion. Führe dazu im Terminal aus: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sudo dnf swap ffmpeg-free ffmpeg --allowerasing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Schritt 2.2: Die proprietären Hardware-Decoder installieren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Installiere das Paket, das die fehlenden Patente für HEVC/H.264 und die korrekten VA-API-Schnittstellen für die Intel-Hardware freischaltet: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sudo dnf install libavcodec-freeworld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Abschluss: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Sobald diese beiden Befehle durchgelaufen sind, ist das System vollständig vorbereitet. Moonfin nutzt nun natives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Direct Play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mit voll funktionierender Hardwarebeschleunigung über die Intel-GPU für alle modernen Videoformate.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