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672C0DAC"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5827C564" w:rsidR="00531FBF" w:rsidRPr="00B7788F" w:rsidRDefault="005C5086" w:rsidP="00B7788F">
            <w:pPr>
              <w:contextualSpacing/>
              <w:jc w:val="center"/>
              <w:rPr>
                <w:rFonts w:eastAsia="Times New Roman" w:cstheme="minorHAnsi"/>
                <w:b/>
                <w:bCs/>
                <w:sz w:val="22"/>
                <w:szCs w:val="22"/>
              </w:rPr>
            </w:pPr>
            <w:r>
              <w:rPr>
                <w:rFonts w:eastAsia="Times New Roman" w:cstheme="minorHAnsi"/>
                <w:b/>
                <w:bCs/>
                <w:sz w:val="22"/>
                <w:szCs w:val="22"/>
              </w:rPr>
              <w:t>04/16/2023</w:t>
            </w:r>
          </w:p>
        </w:tc>
        <w:tc>
          <w:tcPr>
            <w:tcW w:w="2338" w:type="dxa"/>
            <w:tcMar>
              <w:left w:w="115" w:type="dxa"/>
              <w:right w:w="115" w:type="dxa"/>
            </w:tcMar>
          </w:tcPr>
          <w:p w14:paraId="07699096" w14:textId="482E9644" w:rsidR="00531FBF" w:rsidRPr="00B7788F" w:rsidRDefault="005C5086" w:rsidP="00B7788F">
            <w:pPr>
              <w:contextualSpacing/>
              <w:jc w:val="center"/>
              <w:rPr>
                <w:rFonts w:eastAsia="Times New Roman" w:cstheme="minorHAnsi"/>
                <w:b/>
                <w:bCs/>
                <w:sz w:val="22"/>
                <w:szCs w:val="22"/>
              </w:rPr>
            </w:pPr>
            <w:r>
              <w:rPr>
                <w:rFonts w:eastAsia="Times New Roman" w:cstheme="minorHAnsi"/>
                <w:b/>
                <w:bCs/>
                <w:sz w:val="22"/>
                <w:szCs w:val="22"/>
              </w:rPr>
              <w:t>Ronald W. Sudol III</w:t>
            </w:r>
          </w:p>
        </w:tc>
        <w:tc>
          <w:tcPr>
            <w:tcW w:w="2338" w:type="dxa"/>
            <w:tcMar>
              <w:left w:w="115" w:type="dxa"/>
              <w:right w:w="115" w:type="dxa"/>
            </w:tcMar>
          </w:tcPr>
          <w:p w14:paraId="77DC76FF" w14:textId="774CD178" w:rsidR="00C32F3D" w:rsidRPr="00B7788F" w:rsidRDefault="005C5086" w:rsidP="00B7788F">
            <w:pPr>
              <w:contextualSpacing/>
              <w:jc w:val="center"/>
              <w:rPr>
                <w:rFonts w:eastAsia="Times New Roman" w:cstheme="minorHAnsi"/>
                <w:b/>
                <w:bCs/>
                <w:sz w:val="22"/>
                <w:szCs w:val="22"/>
              </w:rPr>
            </w:pPr>
            <w:r>
              <w:rPr>
                <w:rFonts w:eastAsia="Times New Roman" w:cstheme="minorHAnsi"/>
                <w:b/>
                <w:bCs/>
                <w:sz w:val="22"/>
                <w:szCs w:val="22"/>
              </w:rPr>
              <w:t>Rip and Tear!</w:t>
            </w:r>
          </w:p>
        </w:tc>
      </w:tr>
    </w:tbl>
    <w:p w14:paraId="24F81A96" w14:textId="4762858C" w:rsidR="00C32F3D" w:rsidRPr="00B7788F" w:rsidRDefault="00C32F3D" w:rsidP="00B7788F">
      <w:pPr>
        <w:contextualSpacing/>
      </w:pPr>
    </w:p>
    <w:p w14:paraId="4B78F2F7" w14:textId="6B0ACE8B"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r w:rsidR="00435836">
        <w:t>:</w:t>
      </w:r>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2C9E688E">
            <wp:extent cx="5943600" cy="202463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9255" cy="2043596"/>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9AE081E" w:rsidR="00701A84" w:rsidRPr="00B7788F" w:rsidRDefault="00352FD0" w:rsidP="00D47759">
      <w:pPr>
        <w:pStyle w:val="Heading2"/>
        <w:spacing w:before="0" w:line="240" w:lineRule="auto"/>
      </w:pPr>
      <w:bookmarkStart w:id="9" w:name="_Toc1709846648"/>
      <w:bookmarkStart w:id="10" w:name="_Toc770945630"/>
      <w:bookmarkStart w:id="11" w:name="_Toc102040757"/>
      <w:r w:rsidRPr="00B7788F">
        <w:lastRenderedPageBreak/>
        <w:t>Developer</w:t>
      </w:r>
      <w:bookmarkEnd w:id="9"/>
      <w:bookmarkEnd w:id="10"/>
      <w:bookmarkEnd w:id="11"/>
      <w:r w:rsidR="00D61FCE">
        <w:t>:</w:t>
      </w:r>
    </w:p>
    <w:p w14:paraId="1A894830" w14:textId="2B4DFB4A" w:rsidR="00485402" w:rsidRPr="00B7788F" w:rsidRDefault="00D61FCE" w:rsidP="00D47759">
      <w:pPr>
        <w:contextualSpacing/>
        <w:rPr>
          <w:rFonts w:cstheme="minorHAnsi"/>
          <w:sz w:val="22"/>
          <w:szCs w:val="22"/>
        </w:rPr>
      </w:pPr>
      <w:r>
        <w:rPr>
          <w:rFonts w:cstheme="minorHAnsi"/>
          <w:sz w:val="22"/>
          <w:szCs w:val="22"/>
        </w:rPr>
        <w:t>Ronald W. Sudol III</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2" w:name="_Toc361528762"/>
      <w:bookmarkStart w:id="13" w:name="_Toc1441383079"/>
      <w:bookmarkStart w:id="14" w:name="_Toc102040758"/>
      <w:r w:rsidRPr="00B7788F">
        <w:t>Algorithm Cipher</w:t>
      </w:r>
      <w:bookmarkEnd w:id="12"/>
      <w:bookmarkEnd w:id="13"/>
      <w:bookmarkEnd w:id="14"/>
    </w:p>
    <w:p w14:paraId="3C3C7792" w14:textId="77777777" w:rsidR="00E4044A" w:rsidRPr="00B7788F" w:rsidRDefault="00E4044A" w:rsidP="00D47759">
      <w:pPr>
        <w:contextualSpacing/>
        <w:rPr>
          <w:rFonts w:eastAsia="Times New Roman" w:cstheme="minorHAnsi"/>
          <w:sz w:val="22"/>
          <w:szCs w:val="22"/>
        </w:rPr>
      </w:pPr>
    </w:p>
    <w:p w14:paraId="7497C4B1" w14:textId="77777777" w:rsidR="003E4C25" w:rsidRPr="003E4C25" w:rsidRDefault="003E4C25" w:rsidP="003E4C25">
      <w:pPr>
        <w:ind w:firstLine="360"/>
        <w:contextualSpacing/>
        <w:rPr>
          <w:rFonts w:eastAsia="Times New Roman"/>
          <w:sz w:val="22"/>
          <w:szCs w:val="22"/>
        </w:rPr>
      </w:pPr>
      <w:r w:rsidRPr="003E4C25">
        <w:rPr>
          <w:rFonts w:eastAsia="Times New Roman"/>
          <w:sz w:val="22"/>
          <w:szCs w:val="22"/>
        </w:rPr>
        <w:t xml:space="preserve">Given that Artemis Financial will have sensitive financial data in their long-term archive files, the implementation of file encryption is essential to ensuring the security of their data. There are a variety of standards and protocols available for secure encryption of data. The cipher algorithm I would recommend for Artemis Financial is the Advance Encryption Standard (AES) with a 128-bit key. “Currently, AES is one of the best encryption protocols available, as it flawlessly combines speed and security, letting us enjoy our daily online activities without any </w:t>
      </w:r>
      <w:proofErr w:type="gramStart"/>
      <w:r w:rsidRPr="003E4C25">
        <w:rPr>
          <w:rFonts w:eastAsia="Times New Roman"/>
          <w:sz w:val="22"/>
          <w:szCs w:val="22"/>
        </w:rPr>
        <w:t>disruption”(</w:t>
      </w:r>
      <w:proofErr w:type="spellStart"/>
      <w:proofErr w:type="gramEnd"/>
      <w:r w:rsidRPr="003E4C25">
        <w:rPr>
          <w:rFonts w:eastAsia="Times New Roman"/>
          <w:sz w:val="22"/>
          <w:szCs w:val="22"/>
        </w:rPr>
        <w:t>Rimkiene</w:t>
      </w:r>
      <w:proofErr w:type="spellEnd"/>
      <w:r w:rsidRPr="003E4C25">
        <w:rPr>
          <w:rFonts w:eastAsia="Times New Roman"/>
          <w:sz w:val="22"/>
          <w:szCs w:val="22"/>
        </w:rPr>
        <w:t>, 2020). Data encrypted with an AES 128 bit key also takes up far less space than the same data encrypted with other ciphers, line RSA for instance. For Artemis Financial, this means they can efficiently and securely store sensitive data while minimizing the amount of space that encrypted data will take up on a database server. Attempting to brute-force a 128-bit key would take far longer than a human lifetime, so the level of security provided is more than sufficient.</w:t>
      </w:r>
    </w:p>
    <w:p w14:paraId="7D61A179" w14:textId="77777777" w:rsidR="003E4C25" w:rsidRPr="003E4C25" w:rsidRDefault="003E4C25" w:rsidP="003E4C25">
      <w:pPr>
        <w:ind w:firstLine="360"/>
        <w:contextualSpacing/>
        <w:rPr>
          <w:rFonts w:eastAsia="Times New Roman"/>
          <w:sz w:val="22"/>
          <w:szCs w:val="22"/>
        </w:rPr>
      </w:pPr>
      <w:r w:rsidRPr="003E4C25">
        <w:rPr>
          <w:rFonts w:eastAsia="Times New Roman"/>
          <w:sz w:val="22"/>
          <w:szCs w:val="22"/>
        </w:rPr>
        <w:t xml:space="preserve">AES creates a symmetric key generated by implementing a random number. This means there is only one key with which the data is encrypted and decrypted and that the key is produced in a way that is random so that the key cannot be deduced. Other layers of security such as hashing the keys themselves and storing keysets in a separate database server can add further levels of security by ensuring the keys themselves remain secure. “A common saying in cryptography is that cryptography turns the problem of protecting a lot of information—your data—into the problem of protecting a little information: the </w:t>
      </w:r>
      <w:proofErr w:type="gramStart"/>
      <w:r w:rsidRPr="003E4C25">
        <w:rPr>
          <w:rFonts w:eastAsia="Times New Roman"/>
          <w:sz w:val="22"/>
          <w:szCs w:val="22"/>
        </w:rPr>
        <w:t>keys”(</w:t>
      </w:r>
      <w:proofErr w:type="spellStart"/>
      <w:proofErr w:type="gramEnd"/>
      <w:r w:rsidRPr="003E4C25">
        <w:rPr>
          <w:rFonts w:eastAsia="Times New Roman"/>
          <w:sz w:val="22"/>
          <w:szCs w:val="22"/>
        </w:rPr>
        <w:t>Manico</w:t>
      </w:r>
      <w:proofErr w:type="spellEnd"/>
      <w:r w:rsidRPr="003E4C25">
        <w:rPr>
          <w:rFonts w:eastAsia="Times New Roman"/>
          <w:sz w:val="22"/>
          <w:szCs w:val="22"/>
        </w:rPr>
        <w:t xml:space="preserve"> &amp; Detlefsen,2015).</w:t>
      </w:r>
    </w:p>
    <w:p w14:paraId="257CA3CF" w14:textId="42328CF1" w:rsidR="003E4C25" w:rsidRPr="003E4C25" w:rsidRDefault="003E4C25" w:rsidP="003E4C25">
      <w:pPr>
        <w:ind w:firstLine="360"/>
        <w:contextualSpacing/>
        <w:rPr>
          <w:rFonts w:eastAsia="Times New Roman"/>
          <w:sz w:val="22"/>
          <w:szCs w:val="22"/>
        </w:rPr>
      </w:pPr>
      <w:r w:rsidRPr="003E4C25">
        <w:rPr>
          <w:rFonts w:eastAsia="Times New Roman"/>
          <w:sz w:val="22"/>
          <w:szCs w:val="22"/>
        </w:rPr>
        <w:t>Encryption algorithms have existed since ancient times in the form of simple substitution algorithms like the Caesar cipher. With advances in technology, the complex and evolving landscape of cryptography and data security requires more advanced methods for organizations to be able to ensure the security of their data. The AES cipher is trusted by the US government for the protection of classified information which speaks highly of its current state, but it is important to know that new threats to security arise every day. With this in mind</w:t>
      </w:r>
      <w:r>
        <w:rPr>
          <w:rFonts w:eastAsia="Times New Roman"/>
          <w:sz w:val="22"/>
          <w:szCs w:val="22"/>
        </w:rPr>
        <w:t>,</w:t>
      </w:r>
      <w:r w:rsidRPr="003E4C25">
        <w:rPr>
          <w:rFonts w:eastAsia="Times New Roman"/>
          <w:sz w:val="22"/>
          <w:szCs w:val="22"/>
        </w:rPr>
        <w:t xml:space="preserve"> it is important that Artemis Financial is vigilant in its handling of not only sensitive data but also its handling of key sets for encrypting and decrypting that data.</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5" w:name="_Toc272204322"/>
      <w:bookmarkStart w:id="16" w:name="_Toc290624425"/>
      <w:bookmarkStart w:id="17" w:name="_Toc102040759"/>
      <w:r w:rsidRPr="00B7788F">
        <w:t>Certificate Generation</w:t>
      </w:r>
      <w:bookmarkEnd w:id="15"/>
      <w:bookmarkEnd w:id="16"/>
      <w:bookmarkEnd w:id="17"/>
    </w:p>
    <w:p w14:paraId="77A5BBC5" w14:textId="77777777" w:rsidR="00DB5652" w:rsidRDefault="00DB5652" w:rsidP="00D47759">
      <w:pPr>
        <w:contextualSpacing/>
        <w:rPr>
          <w:rFonts w:eastAsia="Times New Roman"/>
          <w:sz w:val="22"/>
          <w:szCs w:val="22"/>
        </w:rPr>
      </w:pPr>
    </w:p>
    <w:p w14:paraId="39AC538E" w14:textId="21058F87" w:rsidR="0078162E" w:rsidRDefault="0078162E" w:rsidP="0078162E">
      <w:pPr>
        <w:contextualSpacing/>
        <w:jc w:val="center"/>
        <w:rPr>
          <w:rFonts w:eastAsia="Times New Roman"/>
          <w:sz w:val="22"/>
          <w:szCs w:val="22"/>
        </w:rPr>
      </w:pPr>
      <w:r>
        <w:rPr>
          <w:rFonts w:eastAsia="Times New Roman"/>
          <w:noProof/>
          <w:sz w:val="22"/>
          <w:szCs w:val="22"/>
        </w:rPr>
        <w:drawing>
          <wp:inline distT="0" distB="0" distL="0" distR="0" wp14:anchorId="6D5FE124" wp14:editId="2F706AE1">
            <wp:extent cx="5943600" cy="219646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196465"/>
                    </a:xfrm>
                    <a:prstGeom prst="rect">
                      <a:avLst/>
                    </a:prstGeom>
                  </pic:spPr>
                </pic:pic>
              </a:graphicData>
            </a:graphic>
          </wp:inline>
        </w:drawing>
      </w:r>
    </w:p>
    <w:p w14:paraId="23249D8A" w14:textId="2ECE2346" w:rsidR="007D2995" w:rsidRDefault="007D2995" w:rsidP="0078162E">
      <w:pPr>
        <w:contextualSpacing/>
        <w:jc w:val="center"/>
        <w:rPr>
          <w:rFonts w:eastAsia="Times New Roman"/>
          <w:sz w:val="22"/>
          <w:szCs w:val="22"/>
        </w:rPr>
      </w:pPr>
      <w:r>
        <w:rPr>
          <w:rFonts w:eastAsia="Times New Roman"/>
          <w:noProof/>
          <w:sz w:val="22"/>
          <w:szCs w:val="22"/>
        </w:rPr>
        <w:lastRenderedPageBreak/>
        <w:drawing>
          <wp:inline distT="0" distB="0" distL="0" distR="0" wp14:anchorId="352C06ED" wp14:editId="19F24627">
            <wp:extent cx="2990850" cy="3797437"/>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06525" cy="3817339"/>
                    </a:xfrm>
                    <a:prstGeom prst="rect">
                      <a:avLst/>
                    </a:prstGeom>
                  </pic:spPr>
                </pic:pic>
              </a:graphicData>
            </a:graphic>
          </wp:inline>
        </w:drawing>
      </w:r>
    </w:p>
    <w:p w14:paraId="741A64FE" w14:textId="77777777" w:rsidR="0078162E" w:rsidRPr="00B7788F" w:rsidRDefault="0078162E"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18" w:name="_Toc153388823"/>
      <w:bookmarkStart w:id="19" w:name="_Toc469977634"/>
      <w:bookmarkStart w:id="20" w:name="_Toc102040760"/>
      <w:r>
        <w:t>Deploy Cipher</w:t>
      </w:r>
      <w:bookmarkEnd w:id="18"/>
      <w:bookmarkEnd w:id="19"/>
      <w:bookmarkEnd w:id="20"/>
    </w:p>
    <w:p w14:paraId="6BA341E9" w14:textId="77777777" w:rsidR="00DB5652" w:rsidRDefault="00DB5652" w:rsidP="007D2995">
      <w:pPr>
        <w:contextualSpacing/>
        <w:jc w:val="center"/>
        <w:rPr>
          <w:rFonts w:eastAsia="Times New Roman"/>
          <w:sz w:val="22"/>
          <w:szCs w:val="22"/>
        </w:rPr>
      </w:pPr>
    </w:p>
    <w:p w14:paraId="5F50762F" w14:textId="516BCF02" w:rsidR="007D2995" w:rsidRDefault="007D2995" w:rsidP="007D2995">
      <w:pPr>
        <w:contextualSpacing/>
        <w:jc w:val="center"/>
        <w:rPr>
          <w:rFonts w:eastAsia="Times New Roman"/>
          <w:sz w:val="22"/>
          <w:szCs w:val="22"/>
        </w:rPr>
      </w:pPr>
      <w:r>
        <w:rPr>
          <w:rFonts w:eastAsia="Times New Roman"/>
          <w:noProof/>
          <w:sz w:val="22"/>
          <w:szCs w:val="22"/>
        </w:rPr>
        <w:drawing>
          <wp:inline distT="0" distB="0" distL="0" distR="0" wp14:anchorId="2FF168C7" wp14:editId="20F3F6C3">
            <wp:extent cx="5943600" cy="3876675"/>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876675"/>
                    </a:xfrm>
                    <a:prstGeom prst="rect">
                      <a:avLst/>
                    </a:prstGeom>
                  </pic:spPr>
                </pic:pic>
              </a:graphicData>
            </a:graphic>
          </wp:inline>
        </w:drawing>
      </w:r>
    </w:p>
    <w:p w14:paraId="74A020B6" w14:textId="77777777" w:rsidR="007D2995" w:rsidRPr="00B7788F" w:rsidRDefault="007D2995" w:rsidP="007D2995">
      <w:pPr>
        <w:contextualSpacing/>
        <w:jc w:val="center"/>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1" w:name="_Toc102040761"/>
      <w:bookmarkStart w:id="22" w:name="_Toc985755642"/>
      <w:bookmarkStart w:id="23" w:name="_Toc1980769825"/>
      <w:r w:rsidRPr="00B7788F">
        <w:t>Secure Communications</w:t>
      </w:r>
      <w:bookmarkEnd w:id="21"/>
      <w:r w:rsidRPr="00B7788F">
        <w:t xml:space="preserve"> </w:t>
      </w:r>
      <w:bookmarkEnd w:id="22"/>
      <w:bookmarkEnd w:id="23"/>
    </w:p>
    <w:p w14:paraId="6F681708" w14:textId="77777777" w:rsidR="00DB5652" w:rsidRDefault="00DB5652" w:rsidP="00D47759">
      <w:pPr>
        <w:contextualSpacing/>
        <w:rPr>
          <w:sz w:val="22"/>
          <w:szCs w:val="22"/>
        </w:rPr>
      </w:pPr>
    </w:p>
    <w:p w14:paraId="2776AB9C" w14:textId="7BD5528D" w:rsidR="007D2995" w:rsidRDefault="007D2995" w:rsidP="007D2995">
      <w:pPr>
        <w:contextualSpacing/>
        <w:jc w:val="center"/>
        <w:rPr>
          <w:sz w:val="22"/>
          <w:szCs w:val="22"/>
        </w:rPr>
      </w:pPr>
      <w:r>
        <w:rPr>
          <w:noProof/>
          <w:sz w:val="22"/>
          <w:szCs w:val="22"/>
        </w:rPr>
        <w:drawing>
          <wp:inline distT="0" distB="0" distL="0" distR="0" wp14:anchorId="41CCDB8A" wp14:editId="186B927E">
            <wp:extent cx="5385534" cy="3505200"/>
            <wp:effectExtent l="0" t="0" r="5715"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4934" cy="3517827"/>
                    </a:xfrm>
                    <a:prstGeom prst="rect">
                      <a:avLst/>
                    </a:prstGeom>
                  </pic:spPr>
                </pic:pic>
              </a:graphicData>
            </a:graphic>
          </wp:inline>
        </w:drawing>
      </w:r>
    </w:p>
    <w:p w14:paraId="00434276" w14:textId="77777777" w:rsidR="007D2995" w:rsidRPr="00B7788F" w:rsidRDefault="007D2995"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4" w:name="_Toc1258769504"/>
      <w:bookmarkStart w:id="25" w:name="_Toc1151872792"/>
      <w:bookmarkStart w:id="26" w:name="_Toc102040762"/>
      <w:r w:rsidRPr="00B7788F">
        <w:t>Secondary Testing</w:t>
      </w:r>
      <w:bookmarkEnd w:id="24"/>
      <w:bookmarkEnd w:id="25"/>
      <w:bookmarkEnd w:id="26"/>
    </w:p>
    <w:p w14:paraId="75B70F3E" w14:textId="67CAB031" w:rsidR="00DB5652" w:rsidRDefault="00DB5652" w:rsidP="00D47759">
      <w:pPr>
        <w:contextualSpacing/>
        <w:rPr>
          <w:rFonts w:eastAsia="Times New Roman"/>
          <w:sz w:val="22"/>
          <w:szCs w:val="22"/>
        </w:rPr>
      </w:pPr>
    </w:p>
    <w:p w14:paraId="07415B8C" w14:textId="3EECAD97" w:rsidR="007D2995" w:rsidRDefault="007D2995" w:rsidP="007D2995">
      <w:pPr>
        <w:contextualSpacing/>
        <w:jc w:val="center"/>
        <w:rPr>
          <w:rFonts w:eastAsia="Times New Roman"/>
          <w:sz w:val="22"/>
          <w:szCs w:val="22"/>
        </w:rPr>
      </w:pPr>
      <w:r>
        <w:rPr>
          <w:rFonts w:eastAsia="Times New Roman"/>
          <w:noProof/>
          <w:sz w:val="22"/>
          <w:szCs w:val="22"/>
        </w:rPr>
        <w:drawing>
          <wp:inline distT="0" distB="0" distL="0" distR="0" wp14:anchorId="18CC44A3" wp14:editId="692FCCEC">
            <wp:extent cx="5419725" cy="3585357"/>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28927" cy="3591444"/>
                    </a:xfrm>
                    <a:prstGeom prst="rect">
                      <a:avLst/>
                    </a:prstGeom>
                  </pic:spPr>
                </pic:pic>
              </a:graphicData>
            </a:graphic>
          </wp:inline>
        </w:drawing>
      </w:r>
    </w:p>
    <w:p w14:paraId="39FC48AB" w14:textId="2BC06A2C" w:rsidR="007D2995" w:rsidRDefault="007D2995" w:rsidP="007D2995">
      <w:pPr>
        <w:contextualSpacing/>
        <w:jc w:val="center"/>
        <w:rPr>
          <w:rFonts w:eastAsia="Times New Roman"/>
          <w:sz w:val="22"/>
          <w:szCs w:val="22"/>
        </w:rPr>
      </w:pPr>
      <w:r>
        <w:rPr>
          <w:rFonts w:eastAsia="Times New Roman"/>
          <w:noProof/>
          <w:sz w:val="22"/>
          <w:szCs w:val="22"/>
        </w:rPr>
        <w:lastRenderedPageBreak/>
        <w:drawing>
          <wp:inline distT="0" distB="0" distL="0" distR="0" wp14:anchorId="0FB5F480" wp14:editId="51D31B63">
            <wp:extent cx="5775241" cy="2657475"/>
            <wp:effectExtent l="0" t="0" r="0" b="0"/>
            <wp:docPr id="8" name="Picture 8"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Team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86257" cy="2662544"/>
                    </a:xfrm>
                    <a:prstGeom prst="rect">
                      <a:avLst/>
                    </a:prstGeom>
                  </pic:spPr>
                </pic:pic>
              </a:graphicData>
            </a:graphic>
          </wp:inline>
        </w:drawing>
      </w:r>
    </w:p>
    <w:p w14:paraId="4BE61238" w14:textId="77777777" w:rsidR="007D2995" w:rsidRPr="00B7788F" w:rsidRDefault="007D2995"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27" w:name="_Toc1726280430"/>
      <w:bookmarkStart w:id="28" w:name="_Toc190184513"/>
      <w:bookmarkStart w:id="29" w:name="_Toc102040763"/>
      <w:r w:rsidRPr="00B7788F">
        <w:t>Functional Testing</w:t>
      </w:r>
      <w:bookmarkEnd w:id="27"/>
      <w:bookmarkEnd w:id="28"/>
      <w:bookmarkEnd w:id="29"/>
    </w:p>
    <w:p w14:paraId="7B9F371C" w14:textId="52F5EA5A" w:rsidR="00E33862" w:rsidRDefault="00E33862" w:rsidP="00D47759">
      <w:pPr>
        <w:contextualSpacing/>
        <w:rPr>
          <w:rFonts w:eastAsia="Times New Roman"/>
          <w:sz w:val="22"/>
          <w:szCs w:val="22"/>
        </w:rPr>
      </w:pPr>
    </w:p>
    <w:p w14:paraId="01D2384F" w14:textId="22E835FE" w:rsidR="007D2995" w:rsidRDefault="007D2995" w:rsidP="007D2995">
      <w:pPr>
        <w:contextualSpacing/>
        <w:jc w:val="center"/>
        <w:rPr>
          <w:rFonts w:eastAsia="Times New Roman"/>
          <w:sz w:val="22"/>
          <w:szCs w:val="22"/>
        </w:rPr>
      </w:pPr>
      <w:r>
        <w:rPr>
          <w:rFonts w:eastAsia="Times New Roman"/>
          <w:noProof/>
          <w:sz w:val="22"/>
          <w:szCs w:val="22"/>
        </w:rPr>
        <w:drawing>
          <wp:inline distT="0" distB="0" distL="0" distR="0" wp14:anchorId="416C0DAA" wp14:editId="1F6E3BB8">
            <wp:extent cx="5676900" cy="3714245"/>
            <wp:effectExtent l="0" t="0" r="0" b="635"/>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19688" cy="3742240"/>
                    </a:xfrm>
                    <a:prstGeom prst="rect">
                      <a:avLst/>
                    </a:prstGeom>
                  </pic:spPr>
                </pic:pic>
              </a:graphicData>
            </a:graphic>
          </wp:inline>
        </w:drawing>
      </w:r>
    </w:p>
    <w:p w14:paraId="7FCBB66F" w14:textId="77777777" w:rsidR="007D2995" w:rsidRPr="00B7788F" w:rsidRDefault="007D2995"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0" w:name="_Toc1256172566"/>
      <w:bookmarkStart w:id="31" w:name="_Toc1705881728"/>
      <w:bookmarkStart w:id="32" w:name="_Toc102040764"/>
      <w:r w:rsidRPr="00B7788F">
        <w:t>Summary</w:t>
      </w:r>
      <w:bookmarkEnd w:id="30"/>
      <w:bookmarkEnd w:id="31"/>
      <w:bookmarkEnd w:id="32"/>
    </w:p>
    <w:p w14:paraId="09582ED5" w14:textId="77777777" w:rsidR="00E4044A" w:rsidRPr="00B7788F" w:rsidRDefault="00E4044A" w:rsidP="00D47759">
      <w:pPr>
        <w:contextualSpacing/>
        <w:rPr>
          <w:rFonts w:eastAsia="Times New Roman" w:cstheme="minorHAnsi"/>
          <w:sz w:val="22"/>
          <w:szCs w:val="22"/>
        </w:rPr>
      </w:pPr>
    </w:p>
    <w:p w14:paraId="0624AD01" w14:textId="4D7E796B" w:rsidR="620D193F" w:rsidRDefault="00435836" w:rsidP="00435836">
      <w:pPr>
        <w:ind w:firstLine="360"/>
        <w:contextualSpacing/>
        <w:rPr>
          <w:rFonts w:eastAsia="Times New Roman"/>
          <w:sz w:val="22"/>
          <w:szCs w:val="22"/>
        </w:rPr>
      </w:pPr>
      <w:r>
        <w:rPr>
          <w:rFonts w:eastAsia="Times New Roman"/>
          <w:sz w:val="22"/>
          <w:szCs w:val="22"/>
        </w:rPr>
        <w:t>In refactoring this code, I implemented several steps each with adding an additional layer of security in mind. These layers of security work in conjunction to provide a more robustly secure line of defense against malicious actors.</w:t>
      </w:r>
    </w:p>
    <w:p w14:paraId="3FEAAF3A" w14:textId="0E43B722" w:rsidR="00435836" w:rsidRDefault="00435836" w:rsidP="00435836">
      <w:pPr>
        <w:ind w:firstLine="360"/>
        <w:contextualSpacing/>
        <w:rPr>
          <w:rFonts w:eastAsia="Times New Roman"/>
          <w:sz w:val="22"/>
          <w:szCs w:val="22"/>
        </w:rPr>
      </w:pPr>
      <w:r>
        <w:rPr>
          <w:rFonts w:eastAsia="Times New Roman"/>
          <w:sz w:val="22"/>
          <w:szCs w:val="22"/>
        </w:rPr>
        <w:lastRenderedPageBreak/>
        <w:t xml:space="preserve">First, I made a recommendation for end-to-end encryption utilizing AES algorithms. This helps to keep data secure as it is transported. </w:t>
      </w:r>
      <w:r w:rsidR="00AA58C8">
        <w:rPr>
          <w:rFonts w:eastAsia="Times New Roman"/>
          <w:sz w:val="22"/>
          <w:szCs w:val="22"/>
        </w:rPr>
        <w:t xml:space="preserve">Then I utilized Java </w:t>
      </w:r>
      <w:proofErr w:type="spellStart"/>
      <w:r w:rsidR="00AA58C8">
        <w:rPr>
          <w:rFonts w:eastAsia="Times New Roman"/>
          <w:sz w:val="22"/>
          <w:szCs w:val="22"/>
        </w:rPr>
        <w:t>Keytool</w:t>
      </w:r>
      <w:proofErr w:type="spellEnd"/>
      <w:r w:rsidR="00AA58C8">
        <w:rPr>
          <w:rFonts w:eastAsia="Times New Roman"/>
          <w:sz w:val="22"/>
          <w:szCs w:val="22"/>
        </w:rPr>
        <w:t xml:space="preserve"> in Eclipse to generate a </w:t>
      </w:r>
      <w:proofErr w:type="spellStart"/>
      <w:proofErr w:type="gramStart"/>
      <w:r w:rsidR="00AA58C8">
        <w:rPr>
          <w:rFonts w:eastAsia="Times New Roman"/>
          <w:sz w:val="22"/>
          <w:szCs w:val="22"/>
        </w:rPr>
        <w:t>selfsigned</w:t>
      </w:r>
      <w:proofErr w:type="spellEnd"/>
      <w:proofErr w:type="gramEnd"/>
      <w:r w:rsidR="00AA58C8">
        <w:rPr>
          <w:rFonts w:eastAsia="Times New Roman"/>
          <w:sz w:val="22"/>
          <w:szCs w:val="22"/>
        </w:rPr>
        <w:t xml:space="preserve"> certificate. I installed this certificate in the local server’s root certificate store so that it would be recognized as safe. Next, I implemented code and a hash algorithm for the purpose of generating a Checksum value for a predetermined string value. If anything about this string was altered, the checksum would be altered, thus creating an additional layer of security. Then I altered the information in the </w:t>
      </w:r>
      <w:proofErr w:type="spellStart"/>
      <w:proofErr w:type="gramStart"/>
      <w:r w:rsidR="00AA58C8">
        <w:rPr>
          <w:rFonts w:eastAsia="Times New Roman"/>
          <w:sz w:val="22"/>
          <w:szCs w:val="22"/>
        </w:rPr>
        <w:t>applications.properties</w:t>
      </w:r>
      <w:proofErr w:type="spellEnd"/>
      <w:proofErr w:type="gramEnd"/>
      <w:r w:rsidR="00AA58C8">
        <w:rPr>
          <w:rFonts w:eastAsia="Times New Roman"/>
          <w:sz w:val="22"/>
          <w:szCs w:val="22"/>
        </w:rPr>
        <w:t xml:space="preserve"> file to reflect the keystore file I previously created when generating the certificate. Utilizing this keystore and certificate, the web server is now configured to operate along HTTPS </w:t>
      </w:r>
      <w:proofErr w:type="spellStart"/>
      <w:r w:rsidR="00AA58C8">
        <w:rPr>
          <w:rFonts w:eastAsia="Times New Roman"/>
          <w:sz w:val="22"/>
          <w:szCs w:val="22"/>
        </w:rPr>
        <w:t>protcols</w:t>
      </w:r>
      <w:proofErr w:type="spellEnd"/>
      <w:r w:rsidR="00AA58C8">
        <w:rPr>
          <w:rFonts w:eastAsia="Times New Roman"/>
          <w:sz w:val="22"/>
          <w:szCs w:val="22"/>
        </w:rPr>
        <w:t xml:space="preserve">. Finally, I turned to the Maven dependency check. I noticed the code was factored to use an outdated version of </w:t>
      </w:r>
      <w:proofErr w:type="gramStart"/>
      <w:r w:rsidR="00AA58C8">
        <w:rPr>
          <w:rFonts w:eastAsia="Times New Roman"/>
          <w:sz w:val="22"/>
          <w:szCs w:val="22"/>
        </w:rPr>
        <w:t>Maven</w:t>
      </w:r>
      <w:proofErr w:type="gramEnd"/>
      <w:r w:rsidR="00AA58C8">
        <w:rPr>
          <w:rFonts w:eastAsia="Times New Roman"/>
          <w:sz w:val="22"/>
          <w:szCs w:val="22"/>
        </w:rPr>
        <w:t xml:space="preserve"> so I first updated the .xml file to utilize version 8.2.1. This brought up a considerable number of new dependencies. By creating a suppression file and adding a configuration plugin to the .xml file, I was able to weed out false positives</w:t>
      </w:r>
      <w:r w:rsidR="00D41E9B">
        <w:rPr>
          <w:rFonts w:eastAsia="Times New Roman"/>
          <w:sz w:val="22"/>
          <w:szCs w:val="22"/>
        </w:rPr>
        <w:t xml:space="preserve"> and focus on the most concerning vulnerabilities. In reviewing these refined vulnerabilities and comparing them to the vulnerabilities present at the beginning of the project, no new vulnerabilities were created as a result of my refactoring of the code.</w:t>
      </w:r>
    </w:p>
    <w:p w14:paraId="7CA16C3E" w14:textId="46637AA6" w:rsidR="00D41E9B" w:rsidRDefault="00D41E9B" w:rsidP="00435836">
      <w:pPr>
        <w:ind w:firstLine="360"/>
        <w:contextualSpacing/>
        <w:rPr>
          <w:rFonts w:eastAsia="Times New Roman"/>
          <w:sz w:val="22"/>
          <w:szCs w:val="22"/>
        </w:rPr>
      </w:pPr>
      <w:r>
        <w:rPr>
          <w:rFonts w:eastAsia="Times New Roman"/>
          <w:sz w:val="22"/>
          <w:szCs w:val="22"/>
        </w:rPr>
        <w:t xml:space="preserve">Functional testing and refactoring were things that occurred iteratively throughout the entire execution of this project. The most noteworthy is that the </w:t>
      </w:r>
      <w:proofErr w:type="spellStart"/>
      <w:proofErr w:type="gramStart"/>
      <w:r>
        <w:rPr>
          <w:rFonts w:eastAsia="Times New Roman"/>
          <w:sz w:val="22"/>
          <w:szCs w:val="22"/>
        </w:rPr>
        <w:t>bytesToHex</w:t>
      </w:r>
      <w:proofErr w:type="spellEnd"/>
      <w:r>
        <w:rPr>
          <w:rFonts w:eastAsia="Times New Roman"/>
          <w:sz w:val="22"/>
          <w:szCs w:val="22"/>
        </w:rPr>
        <w:t>(</w:t>
      </w:r>
      <w:proofErr w:type="gramEnd"/>
      <w:r>
        <w:rPr>
          <w:rFonts w:eastAsia="Times New Roman"/>
          <w:sz w:val="22"/>
          <w:szCs w:val="22"/>
        </w:rPr>
        <w:t xml:space="preserve">) function was not predefined for the </w:t>
      </w:r>
      <w:proofErr w:type="spellStart"/>
      <w:r>
        <w:rPr>
          <w:rFonts w:eastAsia="Times New Roman"/>
          <w:sz w:val="22"/>
          <w:szCs w:val="22"/>
        </w:rPr>
        <w:t>java.security.MessageDigest</w:t>
      </w:r>
      <w:proofErr w:type="spellEnd"/>
      <w:r>
        <w:rPr>
          <w:rFonts w:eastAsia="Times New Roman"/>
          <w:sz w:val="22"/>
          <w:szCs w:val="22"/>
        </w:rPr>
        <w:t xml:space="preserve"> import. I solved this by defining the function myself. Further, </w:t>
      </w:r>
      <w:proofErr w:type="spellStart"/>
      <w:r>
        <w:rPr>
          <w:rFonts w:eastAsia="Times New Roman"/>
          <w:sz w:val="22"/>
          <w:szCs w:val="22"/>
        </w:rPr>
        <w:t>MessageDigest</w:t>
      </w:r>
      <w:proofErr w:type="spellEnd"/>
      <w:r>
        <w:rPr>
          <w:rFonts w:eastAsia="Times New Roman"/>
          <w:sz w:val="22"/>
          <w:szCs w:val="22"/>
        </w:rPr>
        <w:t xml:space="preserve"> required the import of </w:t>
      </w:r>
      <w:proofErr w:type="spellStart"/>
      <w:r>
        <w:rPr>
          <w:rFonts w:eastAsia="Times New Roman"/>
          <w:sz w:val="22"/>
          <w:szCs w:val="22"/>
        </w:rPr>
        <w:t>NoSuchAlgroithmException</w:t>
      </w:r>
      <w:proofErr w:type="spellEnd"/>
      <w:r>
        <w:rPr>
          <w:rFonts w:eastAsia="Times New Roman"/>
          <w:sz w:val="22"/>
          <w:szCs w:val="22"/>
        </w:rPr>
        <w:t xml:space="preserve"> and </w:t>
      </w:r>
      <w:proofErr w:type="spellStart"/>
      <w:r>
        <w:rPr>
          <w:rFonts w:eastAsia="Times New Roman"/>
          <w:sz w:val="22"/>
          <w:szCs w:val="22"/>
        </w:rPr>
        <w:t>StandardCharsets</w:t>
      </w:r>
      <w:proofErr w:type="spellEnd"/>
      <w:r>
        <w:rPr>
          <w:rFonts w:eastAsia="Times New Roman"/>
          <w:sz w:val="22"/>
          <w:szCs w:val="22"/>
        </w:rPr>
        <w:t xml:space="preserve"> to function. The string used to create the checksum is predefined and not generated from user input so there is no chance of injection attacks.</w:t>
      </w:r>
    </w:p>
    <w:p w14:paraId="4C02CC3C" w14:textId="77777777" w:rsidR="006E3003" w:rsidRDefault="006E3003" w:rsidP="00D47759">
      <w:pPr>
        <w:contextualSpacing/>
        <w:rPr>
          <w:rFonts w:eastAsia="Times New Roman"/>
          <w:sz w:val="22"/>
          <w:szCs w:val="22"/>
        </w:rPr>
      </w:pPr>
    </w:p>
    <w:p w14:paraId="32032163" w14:textId="360394B9" w:rsidR="00435836" w:rsidRPr="00435836" w:rsidRDefault="620D193F" w:rsidP="00D47759">
      <w:pPr>
        <w:pStyle w:val="Heading2"/>
        <w:numPr>
          <w:ilvl w:val="0"/>
          <w:numId w:val="21"/>
        </w:numPr>
        <w:spacing w:before="0" w:line="240" w:lineRule="auto"/>
        <w:rPr>
          <w:rFonts w:ascii="Calibri" w:eastAsia="Calibri" w:hAnsi="Calibri" w:cs="Calibri"/>
        </w:rPr>
      </w:pPr>
      <w:bookmarkStart w:id="33" w:name="_Toc171130422"/>
      <w:bookmarkStart w:id="34" w:name="_Toc102040765"/>
      <w:r w:rsidRPr="00844A5D">
        <w:t>Industry Standard Best Practices</w:t>
      </w:r>
      <w:bookmarkEnd w:id="33"/>
      <w:bookmarkEnd w:id="34"/>
    </w:p>
    <w:p w14:paraId="76414995" w14:textId="77777777" w:rsidR="00435836" w:rsidRDefault="00435836" w:rsidP="00D47759">
      <w:pPr>
        <w:contextualSpacing/>
        <w:rPr>
          <w:rFonts w:eastAsia="Times New Roman"/>
          <w:sz w:val="22"/>
          <w:szCs w:val="22"/>
        </w:rPr>
      </w:pPr>
    </w:p>
    <w:p w14:paraId="49F3E4D3" w14:textId="4DEFE36C" w:rsidR="00D61FCE" w:rsidRDefault="00D41E9B" w:rsidP="00A17943">
      <w:pPr>
        <w:ind w:firstLine="360"/>
        <w:contextualSpacing/>
        <w:rPr>
          <w:rFonts w:eastAsia="Times New Roman"/>
          <w:sz w:val="22"/>
          <w:szCs w:val="22"/>
        </w:rPr>
      </w:pPr>
      <w:r>
        <w:rPr>
          <w:rFonts w:eastAsia="Times New Roman"/>
          <w:sz w:val="22"/>
          <w:szCs w:val="22"/>
        </w:rPr>
        <w:t>In terms of industry standard best practices,</w:t>
      </w:r>
      <w:r w:rsidR="00A17943">
        <w:rPr>
          <w:rFonts w:eastAsia="Times New Roman"/>
          <w:sz w:val="22"/>
          <w:szCs w:val="22"/>
        </w:rPr>
        <w:t xml:space="preserve"> the practice of reiterating through the development process is important. In this project, keeping security in mind throughout those iterations was essential. Updating the Maven version was the right call, in terms of industry practices, because utilizing the most up to date libraries, extensions, and frameworks is always recommended. Furthermore, suppressing false positives in the dependency check allows a </w:t>
      </w:r>
      <w:proofErr w:type="spellStart"/>
      <w:r w:rsidR="00A17943">
        <w:rPr>
          <w:rFonts w:eastAsia="Times New Roman"/>
          <w:sz w:val="22"/>
          <w:szCs w:val="22"/>
        </w:rPr>
        <w:t>DevSecOps</w:t>
      </w:r>
      <w:proofErr w:type="spellEnd"/>
      <w:r w:rsidR="00A17943">
        <w:rPr>
          <w:rFonts w:eastAsia="Times New Roman"/>
          <w:sz w:val="22"/>
          <w:szCs w:val="22"/>
        </w:rPr>
        <w:t xml:space="preserve"> developer to focus on the most certain and critical vulnerabilities first and foremost.</w:t>
      </w:r>
    </w:p>
    <w:p w14:paraId="6CF369CC" w14:textId="027105D2" w:rsidR="00A17943" w:rsidRDefault="00A17943" w:rsidP="00A17943">
      <w:pPr>
        <w:ind w:firstLine="360"/>
        <w:contextualSpacing/>
        <w:rPr>
          <w:rFonts w:eastAsia="Times New Roman"/>
          <w:sz w:val="22"/>
          <w:szCs w:val="22"/>
        </w:rPr>
      </w:pPr>
      <w:r>
        <w:rPr>
          <w:rFonts w:eastAsia="Times New Roman"/>
          <w:sz w:val="22"/>
          <w:szCs w:val="22"/>
        </w:rPr>
        <w:t xml:space="preserve">Industry standard best practices are valuable to a company’s overall </w:t>
      </w:r>
      <w:r w:rsidR="00934427">
        <w:rPr>
          <w:rFonts w:eastAsia="Times New Roman"/>
          <w:sz w:val="22"/>
          <w:szCs w:val="22"/>
        </w:rPr>
        <w:t>wellbeing</w:t>
      </w:r>
      <w:r>
        <w:rPr>
          <w:rFonts w:eastAsia="Times New Roman"/>
          <w:sz w:val="22"/>
          <w:szCs w:val="22"/>
        </w:rPr>
        <w:t xml:space="preserve">. These practices ensure that dependency vulnerabilities are up to </w:t>
      </w:r>
      <w:r w:rsidR="00934427">
        <w:rPr>
          <w:rFonts w:eastAsia="Times New Roman"/>
          <w:sz w:val="22"/>
          <w:szCs w:val="22"/>
        </w:rPr>
        <w:t>date,</w:t>
      </w:r>
      <w:r>
        <w:rPr>
          <w:rFonts w:eastAsia="Times New Roman"/>
          <w:sz w:val="22"/>
          <w:szCs w:val="22"/>
        </w:rPr>
        <w:t xml:space="preserve"> which allows the company to protect itself from the most current and common vulnerabilities. They </w:t>
      </w:r>
      <w:proofErr w:type="spellStart"/>
      <w:r w:rsidR="00934427">
        <w:rPr>
          <w:rFonts w:eastAsia="Times New Roman"/>
          <w:sz w:val="22"/>
          <w:szCs w:val="22"/>
        </w:rPr>
        <w:t>aid</w:t>
      </w:r>
      <w:proofErr w:type="spellEnd"/>
      <w:r>
        <w:rPr>
          <w:rFonts w:eastAsia="Times New Roman"/>
          <w:sz w:val="22"/>
          <w:szCs w:val="22"/>
        </w:rPr>
        <w:t xml:space="preserve"> the company in developing code that is secure and does not </w:t>
      </w:r>
      <w:r w:rsidR="00934427">
        <w:rPr>
          <w:rFonts w:eastAsia="Times New Roman"/>
          <w:sz w:val="22"/>
          <w:szCs w:val="22"/>
        </w:rPr>
        <w:t>leave itself open to injection attacks. Further, these practices allow the company to clearly identify itself and to verify the identity of entities with which it interacts.</w:t>
      </w:r>
    </w:p>
    <w:p w14:paraId="4B08D916" w14:textId="77777777" w:rsidR="00D41E9B" w:rsidRDefault="00D41E9B" w:rsidP="00D47759">
      <w:pPr>
        <w:contextualSpacing/>
        <w:rPr>
          <w:rFonts w:eastAsia="Times New Roman"/>
          <w:sz w:val="22"/>
          <w:szCs w:val="22"/>
        </w:rPr>
      </w:pPr>
    </w:p>
    <w:p w14:paraId="1F8CD6CD" w14:textId="77777777" w:rsidR="00934427" w:rsidRDefault="00934427" w:rsidP="00D47759">
      <w:pPr>
        <w:contextualSpacing/>
        <w:rPr>
          <w:rFonts w:eastAsia="Times New Roman"/>
          <w:sz w:val="22"/>
          <w:szCs w:val="22"/>
        </w:rPr>
      </w:pPr>
    </w:p>
    <w:p w14:paraId="58847D41" w14:textId="77777777" w:rsidR="00934427" w:rsidRDefault="00934427" w:rsidP="00D47759">
      <w:pPr>
        <w:contextualSpacing/>
        <w:rPr>
          <w:rFonts w:eastAsia="Times New Roman"/>
          <w:sz w:val="22"/>
          <w:szCs w:val="22"/>
        </w:rPr>
      </w:pPr>
    </w:p>
    <w:p w14:paraId="62061D0D" w14:textId="77777777" w:rsidR="00934427" w:rsidRDefault="00934427" w:rsidP="00D47759">
      <w:pPr>
        <w:contextualSpacing/>
        <w:rPr>
          <w:rFonts w:eastAsia="Times New Roman"/>
          <w:sz w:val="22"/>
          <w:szCs w:val="22"/>
        </w:rPr>
      </w:pPr>
    </w:p>
    <w:p w14:paraId="3F7EC14B" w14:textId="77777777" w:rsidR="00934427" w:rsidRDefault="00934427" w:rsidP="00D47759">
      <w:pPr>
        <w:contextualSpacing/>
        <w:rPr>
          <w:rFonts w:eastAsia="Times New Roman"/>
          <w:sz w:val="22"/>
          <w:szCs w:val="22"/>
        </w:rPr>
      </w:pPr>
    </w:p>
    <w:p w14:paraId="75BE3055" w14:textId="77777777" w:rsidR="00934427" w:rsidRDefault="00934427" w:rsidP="00D47759">
      <w:pPr>
        <w:contextualSpacing/>
        <w:rPr>
          <w:rFonts w:eastAsia="Times New Roman"/>
          <w:sz w:val="22"/>
          <w:szCs w:val="22"/>
        </w:rPr>
      </w:pPr>
    </w:p>
    <w:p w14:paraId="6EE56B46" w14:textId="77777777" w:rsidR="00934427" w:rsidRDefault="00934427" w:rsidP="00D47759">
      <w:pPr>
        <w:contextualSpacing/>
        <w:rPr>
          <w:rFonts w:eastAsia="Times New Roman"/>
          <w:sz w:val="22"/>
          <w:szCs w:val="22"/>
        </w:rPr>
      </w:pPr>
    </w:p>
    <w:p w14:paraId="338FC4E0" w14:textId="77777777" w:rsidR="00934427" w:rsidRDefault="00934427" w:rsidP="00D47759">
      <w:pPr>
        <w:contextualSpacing/>
        <w:rPr>
          <w:rFonts w:eastAsia="Times New Roman"/>
          <w:sz w:val="22"/>
          <w:szCs w:val="22"/>
        </w:rPr>
      </w:pPr>
    </w:p>
    <w:p w14:paraId="3AFE4BEE" w14:textId="77777777" w:rsidR="00934427" w:rsidRDefault="00934427" w:rsidP="00D47759">
      <w:pPr>
        <w:contextualSpacing/>
        <w:rPr>
          <w:rFonts w:eastAsia="Times New Roman"/>
          <w:sz w:val="22"/>
          <w:szCs w:val="22"/>
        </w:rPr>
      </w:pPr>
    </w:p>
    <w:p w14:paraId="2FE89A38" w14:textId="77777777" w:rsidR="00934427" w:rsidRDefault="00934427" w:rsidP="00D47759">
      <w:pPr>
        <w:contextualSpacing/>
        <w:rPr>
          <w:rFonts w:eastAsia="Times New Roman"/>
          <w:sz w:val="22"/>
          <w:szCs w:val="22"/>
        </w:rPr>
      </w:pPr>
    </w:p>
    <w:p w14:paraId="5583560E" w14:textId="77777777" w:rsidR="00934427" w:rsidRDefault="00934427" w:rsidP="00D47759">
      <w:pPr>
        <w:contextualSpacing/>
        <w:rPr>
          <w:rFonts w:eastAsia="Times New Roman"/>
          <w:sz w:val="22"/>
          <w:szCs w:val="22"/>
        </w:rPr>
      </w:pPr>
    </w:p>
    <w:p w14:paraId="704E55EB" w14:textId="77777777" w:rsidR="00934427" w:rsidRDefault="00934427" w:rsidP="00D47759">
      <w:pPr>
        <w:contextualSpacing/>
        <w:rPr>
          <w:rFonts w:eastAsia="Times New Roman"/>
          <w:sz w:val="22"/>
          <w:szCs w:val="22"/>
        </w:rPr>
      </w:pPr>
    </w:p>
    <w:p w14:paraId="0CB74355" w14:textId="77777777" w:rsidR="00934427" w:rsidRDefault="00934427" w:rsidP="00D47759">
      <w:pPr>
        <w:contextualSpacing/>
        <w:rPr>
          <w:rFonts w:eastAsia="Times New Roman"/>
          <w:sz w:val="22"/>
          <w:szCs w:val="22"/>
        </w:rPr>
      </w:pPr>
    </w:p>
    <w:p w14:paraId="50E923EF" w14:textId="2AC3B304" w:rsidR="00D61FCE" w:rsidRPr="00D61FCE" w:rsidRDefault="00D61FCE" w:rsidP="00D61FCE">
      <w:pPr>
        <w:pStyle w:val="ListParagraph"/>
        <w:numPr>
          <w:ilvl w:val="0"/>
          <w:numId w:val="21"/>
        </w:numPr>
        <w:rPr>
          <w:rFonts w:eastAsia="Times New Roman"/>
          <w:b/>
          <w:bCs/>
          <w:sz w:val="22"/>
          <w:szCs w:val="22"/>
        </w:rPr>
      </w:pPr>
      <w:r w:rsidRPr="00D61FCE">
        <w:rPr>
          <w:rFonts w:eastAsia="Times New Roman"/>
          <w:b/>
          <w:bCs/>
          <w:sz w:val="22"/>
          <w:szCs w:val="22"/>
        </w:rPr>
        <w:lastRenderedPageBreak/>
        <w:t>Citations</w:t>
      </w:r>
    </w:p>
    <w:p w14:paraId="05AB3129" w14:textId="22ED5B6F" w:rsidR="00D61FCE" w:rsidRDefault="00D61FCE" w:rsidP="00D61FCE">
      <w:pPr>
        <w:rPr>
          <w:rFonts w:eastAsia="Times New Roman"/>
          <w:sz w:val="22"/>
          <w:szCs w:val="22"/>
        </w:rPr>
      </w:pPr>
    </w:p>
    <w:p w14:paraId="74F7C9BB" w14:textId="77777777" w:rsidR="003E4C25" w:rsidRPr="003E4C25" w:rsidRDefault="003E4C25" w:rsidP="003E4C25">
      <w:pPr>
        <w:rPr>
          <w:rFonts w:eastAsia="Times New Roman"/>
          <w:sz w:val="22"/>
          <w:szCs w:val="22"/>
        </w:rPr>
      </w:pPr>
      <w:proofErr w:type="spellStart"/>
      <w:r w:rsidRPr="003E4C25">
        <w:rPr>
          <w:rFonts w:eastAsia="Times New Roman"/>
          <w:sz w:val="22"/>
          <w:szCs w:val="22"/>
        </w:rPr>
        <w:t>Rimkiene</w:t>
      </w:r>
      <w:proofErr w:type="spellEnd"/>
      <w:r w:rsidRPr="003E4C25">
        <w:rPr>
          <w:rFonts w:eastAsia="Times New Roman"/>
          <w:sz w:val="22"/>
          <w:szCs w:val="22"/>
        </w:rPr>
        <w:t>, R. (2020, December 11). </w:t>
      </w:r>
      <w:r w:rsidRPr="003E4C25">
        <w:rPr>
          <w:rFonts w:eastAsia="Times New Roman"/>
          <w:i/>
          <w:iCs/>
          <w:sz w:val="22"/>
          <w:szCs w:val="22"/>
        </w:rPr>
        <w:t>What is AES Encryption and How Does It Work?</w:t>
      </w:r>
      <w:r w:rsidRPr="003E4C25">
        <w:rPr>
          <w:rFonts w:eastAsia="Times New Roman"/>
          <w:sz w:val="22"/>
          <w:szCs w:val="22"/>
        </w:rPr>
        <w:t> </w:t>
      </w:r>
      <w:proofErr w:type="spellStart"/>
      <w:r w:rsidRPr="003E4C25">
        <w:rPr>
          <w:rFonts w:eastAsia="Times New Roman"/>
          <w:sz w:val="22"/>
          <w:szCs w:val="22"/>
        </w:rPr>
        <w:t>CyberNews</w:t>
      </w:r>
      <w:proofErr w:type="spellEnd"/>
      <w:r w:rsidRPr="003E4C25">
        <w:rPr>
          <w:rFonts w:eastAsia="Times New Roman"/>
          <w:sz w:val="22"/>
          <w:szCs w:val="22"/>
        </w:rPr>
        <w:t>. https://cybernews.com/resources/what-is-aes-encryption/</w:t>
      </w:r>
    </w:p>
    <w:p w14:paraId="2BFDC9C6" w14:textId="77777777" w:rsidR="003E4C25" w:rsidRDefault="003E4C25" w:rsidP="003E4C25">
      <w:pPr>
        <w:rPr>
          <w:rFonts w:eastAsia="Times New Roman"/>
          <w:sz w:val="22"/>
          <w:szCs w:val="22"/>
        </w:rPr>
      </w:pPr>
    </w:p>
    <w:p w14:paraId="61031194" w14:textId="0861D38F" w:rsidR="003E4C25" w:rsidRPr="003E4C25" w:rsidRDefault="003E4C25" w:rsidP="003E4C25">
      <w:pPr>
        <w:rPr>
          <w:rFonts w:eastAsia="Times New Roman"/>
          <w:sz w:val="22"/>
          <w:szCs w:val="22"/>
        </w:rPr>
      </w:pPr>
      <w:proofErr w:type="spellStart"/>
      <w:r w:rsidRPr="003E4C25">
        <w:rPr>
          <w:rFonts w:eastAsia="Times New Roman"/>
          <w:sz w:val="22"/>
          <w:szCs w:val="22"/>
        </w:rPr>
        <w:t>Manico</w:t>
      </w:r>
      <w:proofErr w:type="spellEnd"/>
      <w:r w:rsidRPr="003E4C25">
        <w:rPr>
          <w:rFonts w:eastAsia="Times New Roman"/>
          <w:sz w:val="22"/>
          <w:szCs w:val="22"/>
        </w:rPr>
        <w:t xml:space="preserve">, J., &amp; </w:t>
      </w:r>
      <w:proofErr w:type="spellStart"/>
      <w:r w:rsidRPr="003E4C25">
        <w:rPr>
          <w:rFonts w:eastAsia="Times New Roman"/>
          <w:sz w:val="22"/>
          <w:szCs w:val="22"/>
        </w:rPr>
        <w:t>Detlefsen</w:t>
      </w:r>
      <w:proofErr w:type="spellEnd"/>
      <w:r w:rsidRPr="003E4C25">
        <w:rPr>
          <w:rFonts w:eastAsia="Times New Roman"/>
          <w:sz w:val="22"/>
          <w:szCs w:val="22"/>
        </w:rPr>
        <w:t>, A. (2015). </w:t>
      </w:r>
      <w:r w:rsidRPr="003E4C25">
        <w:rPr>
          <w:rFonts w:eastAsia="Times New Roman"/>
          <w:i/>
          <w:iCs/>
          <w:sz w:val="22"/>
          <w:szCs w:val="22"/>
        </w:rPr>
        <w:t xml:space="preserve">Iron-Clad </w:t>
      </w:r>
      <w:proofErr w:type="gramStart"/>
      <w:r w:rsidRPr="003E4C25">
        <w:rPr>
          <w:rFonts w:eastAsia="Times New Roman"/>
          <w:i/>
          <w:iCs/>
          <w:sz w:val="22"/>
          <w:szCs w:val="22"/>
        </w:rPr>
        <w:t>Java :</w:t>
      </w:r>
      <w:proofErr w:type="gramEnd"/>
      <w:r w:rsidRPr="003E4C25">
        <w:rPr>
          <w:rFonts w:eastAsia="Times New Roman"/>
          <w:i/>
          <w:iCs/>
          <w:sz w:val="22"/>
          <w:szCs w:val="22"/>
        </w:rPr>
        <w:t xml:space="preserve"> Building Secure Web Applications /</w:t>
      </w:r>
      <w:r w:rsidRPr="003E4C25">
        <w:rPr>
          <w:rFonts w:eastAsia="Times New Roman"/>
          <w:sz w:val="22"/>
          <w:szCs w:val="22"/>
        </w:rPr>
        <w:t xml:space="preserve">. New York, N.Y. </w:t>
      </w:r>
      <w:proofErr w:type="spellStart"/>
      <w:r w:rsidRPr="003E4C25">
        <w:rPr>
          <w:rFonts w:eastAsia="Times New Roman"/>
          <w:sz w:val="22"/>
          <w:szCs w:val="22"/>
        </w:rPr>
        <w:t>Mcgraw-Hill</w:t>
      </w:r>
      <w:proofErr w:type="spellEnd"/>
      <w:r w:rsidRPr="003E4C25">
        <w:rPr>
          <w:rFonts w:eastAsia="Times New Roman"/>
          <w:sz w:val="22"/>
          <w:szCs w:val="22"/>
        </w:rPr>
        <w:t xml:space="preserve"> Education.</w:t>
      </w:r>
    </w:p>
    <w:p w14:paraId="0A58FE06" w14:textId="77777777" w:rsidR="00D61FCE" w:rsidRPr="00D61FCE" w:rsidRDefault="00D61FCE" w:rsidP="00D61FCE">
      <w:pPr>
        <w:rPr>
          <w:rFonts w:eastAsia="Times New Roman"/>
          <w:sz w:val="22"/>
          <w:szCs w:val="22"/>
        </w:rPr>
      </w:pPr>
    </w:p>
    <w:sectPr w:rsidR="00D61FCE" w:rsidRPr="00D61FCE" w:rsidSect="00C41B36">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B4875" w14:textId="77777777" w:rsidR="00B56A8E" w:rsidRDefault="00B56A8E" w:rsidP="002F3F84">
      <w:r>
        <w:separator/>
      </w:r>
    </w:p>
  </w:endnote>
  <w:endnote w:type="continuationSeparator" w:id="0">
    <w:p w14:paraId="2DBD2396" w14:textId="77777777" w:rsidR="00B56A8E" w:rsidRDefault="00B56A8E" w:rsidP="002F3F84">
      <w:r>
        <w:continuationSeparator/>
      </w:r>
    </w:p>
  </w:endnote>
  <w:endnote w:type="continuationNotice" w:id="1">
    <w:p w14:paraId="5BFE4D3C" w14:textId="77777777" w:rsidR="00B56A8E" w:rsidRDefault="00B56A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D4079" w14:textId="77777777" w:rsidR="00B56A8E" w:rsidRDefault="00B56A8E" w:rsidP="002F3F84">
      <w:r>
        <w:separator/>
      </w:r>
    </w:p>
  </w:footnote>
  <w:footnote w:type="continuationSeparator" w:id="0">
    <w:p w14:paraId="1B82C94E" w14:textId="77777777" w:rsidR="00B56A8E" w:rsidRDefault="00B56A8E" w:rsidP="002F3F84">
      <w:r>
        <w:continuationSeparator/>
      </w:r>
    </w:p>
  </w:footnote>
  <w:footnote w:type="continuationNotice" w:id="1">
    <w:p w14:paraId="2FF72EEF" w14:textId="77777777" w:rsidR="00B56A8E" w:rsidRDefault="00B56A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005013536">
    <w:abstractNumId w:val="16"/>
  </w:num>
  <w:num w:numId="2" w16cid:durableId="213272035">
    <w:abstractNumId w:val="20"/>
  </w:num>
  <w:num w:numId="3" w16cid:durableId="38745842">
    <w:abstractNumId w:val="6"/>
  </w:num>
  <w:num w:numId="4" w16cid:durableId="448863145">
    <w:abstractNumId w:val="8"/>
  </w:num>
  <w:num w:numId="5" w16cid:durableId="1372530768">
    <w:abstractNumId w:val="4"/>
  </w:num>
  <w:num w:numId="6" w16cid:durableId="1413887498">
    <w:abstractNumId w:val="17"/>
  </w:num>
  <w:num w:numId="7" w16cid:durableId="1203641016">
    <w:abstractNumId w:val="12"/>
    <w:lvlOverride w:ilvl="0">
      <w:lvl w:ilvl="0">
        <w:numFmt w:val="lowerLetter"/>
        <w:lvlText w:val="%1."/>
        <w:lvlJc w:val="left"/>
      </w:lvl>
    </w:lvlOverride>
  </w:num>
  <w:num w:numId="8" w16cid:durableId="772091480">
    <w:abstractNumId w:val="5"/>
  </w:num>
  <w:num w:numId="9" w16cid:durableId="2033070096">
    <w:abstractNumId w:val="1"/>
    <w:lvlOverride w:ilvl="0">
      <w:lvl w:ilvl="0">
        <w:numFmt w:val="lowerLetter"/>
        <w:lvlText w:val="%1."/>
        <w:lvlJc w:val="left"/>
      </w:lvl>
    </w:lvlOverride>
  </w:num>
  <w:num w:numId="10" w16cid:durableId="159197911">
    <w:abstractNumId w:val="0"/>
  </w:num>
  <w:num w:numId="11" w16cid:durableId="2079668286">
    <w:abstractNumId w:val="3"/>
  </w:num>
  <w:num w:numId="12" w16cid:durableId="37553757">
    <w:abstractNumId w:val="19"/>
  </w:num>
  <w:num w:numId="13" w16cid:durableId="1550607202">
    <w:abstractNumId w:val="15"/>
  </w:num>
  <w:num w:numId="14" w16cid:durableId="1796019476">
    <w:abstractNumId w:val="2"/>
  </w:num>
  <w:num w:numId="15" w16cid:durableId="715737588">
    <w:abstractNumId w:val="11"/>
  </w:num>
  <w:num w:numId="16" w16cid:durableId="1493721123">
    <w:abstractNumId w:val="9"/>
  </w:num>
  <w:num w:numId="17" w16cid:durableId="1175606558">
    <w:abstractNumId w:val="14"/>
  </w:num>
  <w:num w:numId="18" w16cid:durableId="1142119652">
    <w:abstractNumId w:val="18"/>
  </w:num>
  <w:num w:numId="19" w16cid:durableId="600724994">
    <w:abstractNumId w:val="7"/>
  </w:num>
  <w:num w:numId="20" w16cid:durableId="1929731238">
    <w:abstractNumId w:val="13"/>
  </w:num>
  <w:num w:numId="21" w16cid:durableId="2528565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8012B"/>
    <w:rsid w:val="000C4A6C"/>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3E4C25"/>
    <w:rsid w:val="00403219"/>
    <w:rsid w:val="00413DE0"/>
    <w:rsid w:val="00435836"/>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086"/>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8162E"/>
    <w:rsid w:val="00790486"/>
    <w:rsid w:val="00793EE5"/>
    <w:rsid w:val="00797EC8"/>
    <w:rsid w:val="007D2995"/>
    <w:rsid w:val="00816AE9"/>
    <w:rsid w:val="00824ABB"/>
    <w:rsid w:val="00826665"/>
    <w:rsid w:val="00844A5D"/>
    <w:rsid w:val="00861EC1"/>
    <w:rsid w:val="008A7514"/>
    <w:rsid w:val="008B068E"/>
    <w:rsid w:val="00934427"/>
    <w:rsid w:val="00940B1A"/>
    <w:rsid w:val="00957280"/>
    <w:rsid w:val="009714E8"/>
    <w:rsid w:val="00974AE3"/>
    <w:rsid w:val="009826D6"/>
    <w:rsid w:val="009C6202"/>
    <w:rsid w:val="009C7B99"/>
    <w:rsid w:val="009D3129"/>
    <w:rsid w:val="009F285B"/>
    <w:rsid w:val="00A17943"/>
    <w:rsid w:val="00A2133A"/>
    <w:rsid w:val="00A87E0C"/>
    <w:rsid w:val="00AA58C8"/>
    <w:rsid w:val="00AC1A15"/>
    <w:rsid w:val="00AC3626"/>
    <w:rsid w:val="00AD43C0"/>
    <w:rsid w:val="00AE5B33"/>
    <w:rsid w:val="00AF4C03"/>
    <w:rsid w:val="00B03C25"/>
    <w:rsid w:val="00B20F52"/>
    <w:rsid w:val="00B26489"/>
    <w:rsid w:val="00B35185"/>
    <w:rsid w:val="00B406E8"/>
    <w:rsid w:val="00B50C83"/>
    <w:rsid w:val="00B56A8E"/>
    <w:rsid w:val="00B720DC"/>
    <w:rsid w:val="00B7788F"/>
    <w:rsid w:val="00C32F3D"/>
    <w:rsid w:val="00C41B36"/>
    <w:rsid w:val="00C56FC2"/>
    <w:rsid w:val="00C67FA3"/>
    <w:rsid w:val="00CE44E9"/>
    <w:rsid w:val="00CF445D"/>
    <w:rsid w:val="00CF618A"/>
    <w:rsid w:val="00D0558B"/>
    <w:rsid w:val="00D41E9B"/>
    <w:rsid w:val="00D47759"/>
    <w:rsid w:val="00D61FCE"/>
    <w:rsid w:val="00DB5652"/>
    <w:rsid w:val="00DD6742"/>
    <w:rsid w:val="00E02BD0"/>
    <w:rsid w:val="00E33862"/>
    <w:rsid w:val="00E4044A"/>
    <w:rsid w:val="00E5594E"/>
    <w:rsid w:val="00E66FC0"/>
    <w:rsid w:val="00E941D0"/>
    <w:rsid w:val="00EB1CEC"/>
    <w:rsid w:val="00EB4E90"/>
    <w:rsid w:val="00EB6957"/>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FCE"/>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9</Pages>
  <Words>1167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7807</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Ron Sudol III</cp:lastModifiedBy>
  <cp:revision>4</cp:revision>
  <dcterms:created xsi:type="dcterms:W3CDTF">2023-04-13T23:09:00Z</dcterms:created>
  <dcterms:modified xsi:type="dcterms:W3CDTF">2023-04-16T18:23:00Z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