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8602032"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SYNTHESIS, CHARACTERIZATION AND APPLICATION OF CE-DOPED F</w:t>
      </w:r>
      <w:r w:rsidR="002417A7">
        <w:rPr>
          <w:rFonts w:ascii="Times New Roman" w:hAnsi="Times New Roman" w:cs="Times New Roman"/>
          <w:b/>
          <w:bCs/>
          <w:sz w:val="24"/>
          <w:szCs w:val="24"/>
        </w:rPr>
        <w:t>e</w:t>
      </w:r>
      <w:r w:rsidR="00484F83"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77777777" w:rsidR="00C15328" w:rsidRPr="00662DA3" w:rsidRDefault="00C15328" w:rsidP="00662DA3">
      <w:pPr>
        <w:spacing w:line="480" w:lineRule="auto"/>
        <w:jc w:val="center"/>
        <w:rPr>
          <w:rFonts w:ascii="Times New Roman" w:hAnsi="Times New Roman" w:cs="Times New Roman"/>
          <w:sz w:val="24"/>
          <w:szCs w:val="24"/>
        </w:rPr>
      </w:pP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4449A0E"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APRIL 2024</w:t>
      </w:r>
      <w:r w:rsidR="00240E08" w:rsidRPr="00662DA3">
        <w:rPr>
          <w:rFonts w:ascii="Times New Roman" w:hAnsi="Times New Roman" w:cs="Times New Roman"/>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0" w:name="_Toc163721451"/>
      <w:r w:rsidRPr="00662DA3">
        <w:rPr>
          <w:rFonts w:ascii="Times New Roman" w:hAnsi="Times New Roman" w:cs="Times New Roman"/>
          <w:b/>
          <w:bCs/>
          <w:color w:val="auto"/>
          <w:sz w:val="24"/>
          <w:szCs w:val="24"/>
        </w:rPr>
        <w:lastRenderedPageBreak/>
        <w:t>TITLE PAGE</w:t>
      </w:r>
      <w:bookmarkEnd w:id="0"/>
    </w:p>
    <w:p w14:paraId="71E9ACF4" w14:textId="455757F7"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bookmarkStart w:id="1" w:name="_Hlk163162528"/>
      <w:r w:rsidRPr="00662DA3">
        <w:rPr>
          <w:rFonts w:ascii="Times New Roman" w:hAnsi="Times New Roman" w:cs="Times New Roman"/>
          <w:b/>
          <w:bCs/>
          <w:sz w:val="24"/>
          <w:szCs w:val="24"/>
        </w:rPr>
        <w:t>FE</w:t>
      </w:r>
      <w:r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bookmarkEnd w:id="1"/>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2" w:name="_Toc163721452"/>
      <w:bookmarkStart w:id="3" w:name="_Hlk163744425"/>
      <w:r w:rsidRPr="00662DA3">
        <w:rPr>
          <w:rFonts w:ascii="Times New Roman" w:hAnsi="Times New Roman" w:cs="Times New Roman"/>
          <w:b/>
          <w:bCs/>
          <w:color w:val="auto"/>
          <w:sz w:val="24"/>
          <w:szCs w:val="24"/>
        </w:rPr>
        <w:lastRenderedPageBreak/>
        <w:t>CERTIFICATION</w:t>
      </w:r>
      <w:bookmarkEnd w:id="2"/>
    </w:p>
    <w:p w14:paraId="11C172A1" w14:textId="4F73F3A8"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d: Synthesis, characterization and application of Ce-doped Fe2O3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bookmarkEnd w:id="3"/>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4" w:name="_Toc163721453"/>
      <w:r w:rsidRPr="00662DA3">
        <w:rPr>
          <w:rFonts w:ascii="Times New Roman" w:hAnsi="Times New Roman" w:cs="Times New Roman"/>
          <w:b/>
          <w:bCs/>
          <w:color w:val="auto"/>
          <w:sz w:val="24"/>
          <w:szCs w:val="24"/>
        </w:rPr>
        <w:lastRenderedPageBreak/>
        <w:t>DEDICATION</w:t>
      </w:r>
      <w:bookmarkEnd w:id="4"/>
    </w:p>
    <w:p w14:paraId="7F35BE1E" w14:textId="4E996938" w:rsidR="00417374" w:rsidRPr="00662DA3" w:rsidRDefault="00A974A7" w:rsidP="00871D5B">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my siblings</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5" w:name="_Toc163721454"/>
      <w:r w:rsidRPr="00662DA3">
        <w:rPr>
          <w:rFonts w:ascii="Times New Roman" w:hAnsi="Times New Roman" w:cs="Times New Roman"/>
          <w:b/>
          <w:bCs/>
          <w:color w:val="auto"/>
          <w:sz w:val="24"/>
          <w:szCs w:val="24"/>
        </w:rPr>
        <w:lastRenderedPageBreak/>
        <w:t>ACKNOWLEDGEMENT</w:t>
      </w:r>
      <w:bookmarkEnd w:id="5"/>
    </w:p>
    <w:p w14:paraId="42C21C23"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6" w:name="_Toc163721455"/>
      <w:r w:rsidRPr="00662DA3">
        <w:rPr>
          <w:rFonts w:ascii="Times New Roman" w:hAnsi="Times New Roman" w:cs="Times New Roman"/>
          <w:b/>
          <w:bCs/>
          <w:color w:val="auto"/>
          <w:sz w:val="24"/>
          <w:szCs w:val="24"/>
        </w:rPr>
        <w:lastRenderedPageBreak/>
        <w:t>ABSTRACT</w:t>
      </w:r>
      <w:bookmarkEnd w:id="6"/>
    </w:p>
    <w:p w14:paraId="7DC3E644" w14:textId="02F8B9A8" w:rsidR="00A974A7" w:rsidRPr="00662DA3" w:rsidRDefault="00417374" w:rsidP="00662DA3">
      <w:pPr>
        <w:spacing w:line="480" w:lineRule="auto"/>
        <w:rPr>
          <w:rFonts w:ascii="Times New Roman" w:eastAsiaTheme="majorEastAsia" w:hAnsi="Times New Roman" w:cs="Times New Roman"/>
          <w:sz w:val="24"/>
          <w:szCs w:val="24"/>
        </w:rPr>
      </w:pPr>
      <w:r w:rsidRPr="00662DA3">
        <w:rPr>
          <w:rFonts w:ascii="Times New Roman" w:hAnsi="Times New Roman" w:cs="Times New Roman"/>
          <w:sz w:val="24"/>
          <w:szCs w:val="24"/>
        </w:rPr>
        <w:t>Methylene blue (MB) is a hazardous chemical that is widely found in wastewater, and its removal is critical. One of the most common methods to remove MB is adsorption.</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7" w:name="_Toc163721456"/>
      <w:r w:rsidRPr="00662DA3">
        <w:rPr>
          <w:rFonts w:ascii="Times New Roman" w:hAnsi="Times New Roman" w:cs="Times New Roman"/>
          <w:b/>
          <w:bCs/>
          <w:color w:val="auto"/>
          <w:sz w:val="24"/>
          <w:szCs w:val="24"/>
        </w:rPr>
        <w:lastRenderedPageBreak/>
        <w:t>TABLE OF CONTENTS</w:t>
      </w:r>
      <w:bookmarkEnd w:id="7"/>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47DBA249" w:rsidR="002B2502" w:rsidRPr="00662DA3" w:rsidRDefault="002B2502" w:rsidP="00662DA3">
          <w:pPr>
            <w:pStyle w:val="TOCHeading"/>
            <w:spacing w:line="480" w:lineRule="auto"/>
            <w:rPr>
              <w:rFonts w:ascii="Times New Roman" w:hAnsi="Times New Roman" w:cs="Times New Roman"/>
              <w:sz w:val="24"/>
              <w:szCs w:val="24"/>
            </w:rPr>
          </w:pPr>
        </w:p>
        <w:p w14:paraId="2C0CF42C" w14:textId="41CB6235" w:rsidR="003208A5" w:rsidRPr="00662DA3" w:rsidRDefault="006C0AE1"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21451" w:history="1">
            <w:r w:rsidR="003208A5" w:rsidRPr="00662DA3">
              <w:rPr>
                <w:rStyle w:val="Hyperlink"/>
                <w:rFonts w:ascii="Times New Roman" w:hAnsi="Times New Roman" w:cs="Times New Roman"/>
                <w:b/>
                <w:bCs/>
                <w:noProof/>
                <w:sz w:val="24"/>
                <w:szCs w:val="24"/>
              </w:rPr>
              <w:t>TITLE PAGE</w:t>
            </w:r>
            <w:r w:rsidR="003208A5" w:rsidRPr="00662DA3">
              <w:rPr>
                <w:rFonts w:ascii="Times New Roman" w:hAnsi="Times New Roman" w:cs="Times New Roman"/>
                <w:noProof/>
                <w:webHidden/>
                <w:sz w:val="24"/>
                <w:szCs w:val="24"/>
              </w:rPr>
              <w:tab/>
            </w:r>
            <w:r w:rsidR="003208A5" w:rsidRPr="00662DA3">
              <w:rPr>
                <w:rFonts w:ascii="Times New Roman" w:hAnsi="Times New Roman" w:cs="Times New Roman"/>
                <w:noProof/>
                <w:webHidden/>
                <w:sz w:val="24"/>
                <w:szCs w:val="24"/>
              </w:rPr>
              <w:fldChar w:fldCharType="begin"/>
            </w:r>
            <w:r w:rsidR="003208A5" w:rsidRPr="00662DA3">
              <w:rPr>
                <w:rFonts w:ascii="Times New Roman" w:hAnsi="Times New Roman" w:cs="Times New Roman"/>
                <w:noProof/>
                <w:webHidden/>
                <w:sz w:val="24"/>
                <w:szCs w:val="24"/>
              </w:rPr>
              <w:instrText xml:space="preserve"> PAGEREF _Toc163721451 \h </w:instrText>
            </w:r>
            <w:r w:rsidR="003208A5" w:rsidRPr="00662DA3">
              <w:rPr>
                <w:rFonts w:ascii="Times New Roman" w:hAnsi="Times New Roman" w:cs="Times New Roman"/>
                <w:noProof/>
                <w:webHidden/>
                <w:sz w:val="24"/>
                <w:szCs w:val="24"/>
              </w:rPr>
            </w:r>
            <w:r w:rsidR="003208A5" w:rsidRPr="00662DA3">
              <w:rPr>
                <w:rFonts w:ascii="Times New Roman" w:hAnsi="Times New Roman" w:cs="Times New Roman"/>
                <w:noProof/>
                <w:webHidden/>
                <w:sz w:val="24"/>
                <w:szCs w:val="24"/>
              </w:rPr>
              <w:fldChar w:fldCharType="separate"/>
            </w:r>
            <w:r w:rsidR="003208A5" w:rsidRPr="00662DA3">
              <w:rPr>
                <w:rFonts w:ascii="Times New Roman" w:hAnsi="Times New Roman" w:cs="Times New Roman"/>
                <w:noProof/>
                <w:webHidden/>
                <w:sz w:val="24"/>
                <w:szCs w:val="24"/>
              </w:rPr>
              <w:t>3</w:t>
            </w:r>
            <w:r w:rsidR="003208A5" w:rsidRPr="00662DA3">
              <w:rPr>
                <w:rFonts w:ascii="Times New Roman" w:hAnsi="Times New Roman" w:cs="Times New Roman"/>
                <w:noProof/>
                <w:webHidden/>
                <w:sz w:val="24"/>
                <w:szCs w:val="24"/>
              </w:rPr>
              <w:fldChar w:fldCharType="end"/>
            </w:r>
          </w:hyperlink>
        </w:p>
        <w:p w14:paraId="080015C1" w14:textId="206B133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2" w:history="1">
            <w:r w:rsidRPr="00662DA3">
              <w:rPr>
                <w:rStyle w:val="Hyperlink"/>
                <w:rFonts w:ascii="Times New Roman" w:hAnsi="Times New Roman" w:cs="Times New Roman"/>
                <w:b/>
                <w:bCs/>
                <w:noProof/>
                <w:sz w:val="24"/>
                <w:szCs w:val="24"/>
              </w:rPr>
              <w:t>CERTIFICATION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w:t>
            </w:r>
            <w:r w:rsidRPr="00662DA3">
              <w:rPr>
                <w:rFonts w:ascii="Times New Roman" w:hAnsi="Times New Roman" w:cs="Times New Roman"/>
                <w:noProof/>
                <w:webHidden/>
                <w:sz w:val="24"/>
                <w:szCs w:val="24"/>
              </w:rPr>
              <w:fldChar w:fldCharType="end"/>
            </w:r>
          </w:hyperlink>
        </w:p>
        <w:p w14:paraId="064F3175" w14:textId="7C0C712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3" w:history="1">
            <w:r w:rsidRPr="00662DA3">
              <w:rPr>
                <w:rStyle w:val="Hyperlink"/>
                <w:rFonts w:ascii="Times New Roman" w:hAnsi="Times New Roman" w:cs="Times New Roman"/>
                <w:b/>
                <w:bCs/>
                <w:noProof/>
                <w:sz w:val="24"/>
                <w:szCs w:val="24"/>
              </w:rPr>
              <w:t>DEDICATION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5</w:t>
            </w:r>
            <w:r w:rsidRPr="00662DA3">
              <w:rPr>
                <w:rFonts w:ascii="Times New Roman" w:hAnsi="Times New Roman" w:cs="Times New Roman"/>
                <w:noProof/>
                <w:webHidden/>
                <w:sz w:val="24"/>
                <w:szCs w:val="24"/>
              </w:rPr>
              <w:fldChar w:fldCharType="end"/>
            </w:r>
          </w:hyperlink>
        </w:p>
        <w:p w14:paraId="27290CA7" w14:textId="2C385F1B"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4" w:history="1">
            <w:r w:rsidRPr="00662DA3">
              <w:rPr>
                <w:rStyle w:val="Hyperlink"/>
                <w:rFonts w:ascii="Times New Roman" w:hAnsi="Times New Roman" w:cs="Times New Roman"/>
                <w:b/>
                <w:bCs/>
                <w:noProof/>
                <w:sz w:val="24"/>
                <w:szCs w:val="24"/>
              </w:rPr>
              <w:t>ACKNOWLEDGEMENT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6</w:t>
            </w:r>
            <w:r w:rsidRPr="00662DA3">
              <w:rPr>
                <w:rFonts w:ascii="Times New Roman" w:hAnsi="Times New Roman" w:cs="Times New Roman"/>
                <w:noProof/>
                <w:webHidden/>
                <w:sz w:val="24"/>
                <w:szCs w:val="24"/>
              </w:rPr>
              <w:fldChar w:fldCharType="end"/>
            </w:r>
          </w:hyperlink>
        </w:p>
        <w:p w14:paraId="6CD73084" w14:textId="78F21DBA"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5" w:history="1">
            <w:r w:rsidRPr="00662DA3">
              <w:rPr>
                <w:rStyle w:val="Hyperlink"/>
                <w:rFonts w:ascii="Times New Roman" w:hAnsi="Times New Roman" w:cs="Times New Roman"/>
                <w:b/>
                <w:bCs/>
                <w:noProof/>
                <w:sz w:val="24"/>
                <w:szCs w:val="24"/>
              </w:rPr>
              <w:t>ABSTRACT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7</w:t>
            </w:r>
            <w:r w:rsidRPr="00662DA3">
              <w:rPr>
                <w:rFonts w:ascii="Times New Roman" w:hAnsi="Times New Roman" w:cs="Times New Roman"/>
                <w:noProof/>
                <w:webHidden/>
                <w:sz w:val="24"/>
                <w:szCs w:val="24"/>
              </w:rPr>
              <w:fldChar w:fldCharType="end"/>
            </w:r>
          </w:hyperlink>
        </w:p>
        <w:p w14:paraId="166D2D98" w14:textId="15C633C1"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6" w:history="1">
            <w:r w:rsidRPr="00662DA3">
              <w:rPr>
                <w:rStyle w:val="Hyperlink"/>
                <w:rFonts w:ascii="Times New Roman" w:hAnsi="Times New Roman" w:cs="Times New Roman"/>
                <w:b/>
                <w:bCs/>
                <w:noProof/>
                <w:sz w:val="24"/>
                <w:szCs w:val="24"/>
              </w:rPr>
              <w:t>TABLE OF CONTENTS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8</w:t>
            </w:r>
            <w:r w:rsidRPr="00662DA3">
              <w:rPr>
                <w:rFonts w:ascii="Times New Roman" w:hAnsi="Times New Roman" w:cs="Times New Roman"/>
                <w:noProof/>
                <w:webHidden/>
                <w:sz w:val="24"/>
                <w:szCs w:val="24"/>
              </w:rPr>
              <w:fldChar w:fldCharType="end"/>
            </w:r>
          </w:hyperlink>
        </w:p>
        <w:p w14:paraId="757ADA96" w14:textId="526DD35D"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7" w:history="1">
            <w:r w:rsidRPr="00662DA3">
              <w:rPr>
                <w:rStyle w:val="Hyperlink"/>
                <w:rFonts w:ascii="Times New Roman" w:hAnsi="Times New Roman" w:cs="Times New Roman"/>
                <w:b/>
                <w:bCs/>
                <w:noProof/>
                <w:sz w:val="24"/>
                <w:szCs w:val="24"/>
              </w:rPr>
              <w:t>LIST OF TABLES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10</w:t>
            </w:r>
            <w:r w:rsidRPr="00662DA3">
              <w:rPr>
                <w:rFonts w:ascii="Times New Roman" w:hAnsi="Times New Roman" w:cs="Times New Roman"/>
                <w:noProof/>
                <w:webHidden/>
                <w:sz w:val="24"/>
                <w:szCs w:val="24"/>
              </w:rPr>
              <w:fldChar w:fldCharType="end"/>
            </w:r>
          </w:hyperlink>
        </w:p>
        <w:p w14:paraId="05209971" w14:textId="2775B795"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8" w:history="1">
            <w:r w:rsidRPr="00662DA3">
              <w:rPr>
                <w:rStyle w:val="Hyperlink"/>
                <w:rFonts w:ascii="Times New Roman" w:hAnsi="Times New Roman" w:cs="Times New Roman"/>
                <w:b/>
                <w:bCs/>
                <w:noProof/>
                <w:sz w:val="24"/>
                <w:szCs w:val="24"/>
              </w:rPr>
              <w:t>LIST OF FIGURES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11</w:t>
            </w:r>
            <w:r w:rsidRPr="00662DA3">
              <w:rPr>
                <w:rFonts w:ascii="Times New Roman" w:hAnsi="Times New Roman" w:cs="Times New Roman"/>
                <w:noProof/>
                <w:webHidden/>
                <w:sz w:val="24"/>
                <w:szCs w:val="24"/>
              </w:rPr>
              <w:fldChar w:fldCharType="end"/>
            </w:r>
          </w:hyperlink>
        </w:p>
        <w:p w14:paraId="4EAB3BB9" w14:textId="6D1D7BEB"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59" w:history="1">
            <w:r w:rsidRPr="00662DA3">
              <w:rPr>
                <w:rStyle w:val="Hyperlink"/>
                <w:rFonts w:ascii="Times New Roman" w:hAnsi="Times New Roman" w:cs="Times New Roman"/>
                <w:b/>
                <w:bCs/>
                <w:noProof/>
                <w:sz w:val="24"/>
                <w:szCs w:val="24"/>
              </w:rPr>
              <w:t>LIST OF ABBREVIATION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_Toc163721459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12</w:t>
            </w:r>
            <w:r w:rsidRPr="00662DA3">
              <w:rPr>
                <w:rFonts w:ascii="Times New Roman" w:hAnsi="Times New Roman" w:cs="Times New Roman"/>
                <w:noProof/>
                <w:webHidden/>
                <w:sz w:val="24"/>
                <w:szCs w:val="24"/>
              </w:rPr>
              <w:fldChar w:fldCharType="end"/>
            </w:r>
          </w:hyperlink>
        </w:p>
        <w:p w14:paraId="1A1F007A" w14:textId="1AE4BDB2"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0" w:history="1">
            <w:r w:rsidRPr="00662DA3">
              <w:rPr>
                <w:rStyle w:val="Hyperlink"/>
                <w:rFonts w:ascii="Times New Roman" w:hAnsi="Times New Roman" w:cs="Times New Roman"/>
                <w:b/>
                <w:bCs/>
                <w:noProof/>
                <w:sz w:val="24"/>
                <w:szCs w:val="24"/>
              </w:rPr>
              <w:t>CHAPTER ONE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3261FAC0" w14:textId="742B347D"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1" w:history="1">
            <w:r w:rsidRPr="00662DA3">
              <w:rPr>
                <w:rStyle w:val="Hyperlink"/>
                <w:rFonts w:ascii="Times New Roman" w:hAnsi="Times New Roman" w:cs="Times New Roman"/>
                <w:b/>
                <w:bCs/>
                <w:noProof/>
                <w:sz w:val="24"/>
                <w:szCs w:val="24"/>
              </w:rPr>
              <w:t>INTRODUCTION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73DD5497" w14:textId="11E65A8D"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2" w:history="1">
            <w:r w:rsidRPr="00662DA3">
              <w:rPr>
                <w:rStyle w:val="Hyperlink"/>
                <w:rFonts w:ascii="Times New Roman" w:hAnsi="Times New Roman" w:cs="Times New Roman"/>
                <w:b/>
                <w:bCs/>
                <w:noProof/>
                <w:sz w:val="24"/>
                <w:szCs w:val="24"/>
              </w:rPr>
              <w:t>1.1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BACKGROUND OF STUDY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13</w:t>
            </w:r>
            <w:r w:rsidRPr="00662DA3">
              <w:rPr>
                <w:rFonts w:ascii="Times New Roman" w:hAnsi="Times New Roman" w:cs="Times New Roman"/>
                <w:noProof/>
                <w:webHidden/>
                <w:sz w:val="24"/>
                <w:szCs w:val="24"/>
              </w:rPr>
              <w:fldChar w:fldCharType="end"/>
            </w:r>
          </w:hyperlink>
        </w:p>
        <w:p w14:paraId="0D031194" w14:textId="39744EC6"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3" w:history="1">
            <w:r w:rsidRPr="00662DA3">
              <w:rPr>
                <w:rStyle w:val="Hyperlink"/>
                <w:rFonts w:ascii="Times New Roman" w:hAnsi="Times New Roman" w:cs="Times New Roman"/>
                <w:b/>
                <w:bCs/>
                <w:noProof/>
                <w:sz w:val="24"/>
                <w:szCs w:val="24"/>
              </w:rPr>
              <w:t>1.2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AIM AND OBJECTIVES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16</w:t>
            </w:r>
            <w:r w:rsidRPr="00662DA3">
              <w:rPr>
                <w:rFonts w:ascii="Times New Roman" w:hAnsi="Times New Roman" w:cs="Times New Roman"/>
                <w:noProof/>
                <w:webHidden/>
                <w:sz w:val="24"/>
                <w:szCs w:val="24"/>
              </w:rPr>
              <w:fldChar w:fldCharType="end"/>
            </w:r>
          </w:hyperlink>
        </w:p>
        <w:p w14:paraId="49C623D2" w14:textId="35635038"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4" w:history="1">
            <w:r w:rsidRPr="00662DA3">
              <w:rPr>
                <w:rStyle w:val="Hyperlink"/>
                <w:rFonts w:ascii="Times New Roman" w:hAnsi="Times New Roman" w:cs="Times New Roman"/>
                <w:b/>
                <w:bCs/>
                <w:noProof/>
                <w:sz w:val="24"/>
                <w:szCs w:val="24"/>
              </w:rPr>
              <w:t>1.3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JUSTIFICATION AND SIGNIFICANCE OF THE STUDY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16</w:t>
            </w:r>
            <w:r w:rsidRPr="00662DA3">
              <w:rPr>
                <w:rFonts w:ascii="Times New Roman" w:hAnsi="Times New Roman" w:cs="Times New Roman"/>
                <w:noProof/>
                <w:webHidden/>
                <w:sz w:val="24"/>
                <w:szCs w:val="24"/>
              </w:rPr>
              <w:fldChar w:fldCharType="end"/>
            </w:r>
          </w:hyperlink>
        </w:p>
        <w:p w14:paraId="51590CF3" w14:textId="103A2518"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5" w:history="1">
            <w:r w:rsidRPr="00662DA3">
              <w:rPr>
                <w:rStyle w:val="Hyperlink"/>
                <w:rFonts w:ascii="Times New Roman" w:hAnsi="Times New Roman" w:cs="Times New Roman"/>
                <w:b/>
                <w:bCs/>
                <w:noProof/>
                <w:sz w:val="24"/>
                <w:szCs w:val="24"/>
              </w:rPr>
              <w:t>CHAPTER TWO</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18</w:t>
            </w:r>
            <w:r w:rsidRPr="00662DA3">
              <w:rPr>
                <w:rFonts w:ascii="Times New Roman" w:hAnsi="Times New Roman" w:cs="Times New Roman"/>
                <w:noProof/>
                <w:webHidden/>
                <w:sz w:val="24"/>
                <w:szCs w:val="24"/>
              </w:rPr>
              <w:fldChar w:fldCharType="end"/>
            </w:r>
          </w:hyperlink>
        </w:p>
        <w:p w14:paraId="6052A210" w14:textId="691B71A6"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6" w:history="1">
            <w:r w:rsidRPr="00662DA3">
              <w:rPr>
                <w:rStyle w:val="Hyperlink"/>
                <w:rFonts w:ascii="Times New Roman" w:hAnsi="Times New Roman" w:cs="Times New Roman"/>
                <w:b/>
                <w:bCs/>
                <w:noProof/>
                <w:sz w:val="24"/>
                <w:szCs w:val="24"/>
              </w:rPr>
              <w:t>LITERATURE REVIEW</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18</w:t>
            </w:r>
            <w:r w:rsidRPr="00662DA3">
              <w:rPr>
                <w:rFonts w:ascii="Times New Roman" w:hAnsi="Times New Roman" w:cs="Times New Roman"/>
                <w:noProof/>
                <w:webHidden/>
                <w:sz w:val="24"/>
                <w:szCs w:val="24"/>
              </w:rPr>
              <w:fldChar w:fldCharType="end"/>
            </w:r>
          </w:hyperlink>
        </w:p>
        <w:p w14:paraId="5D202D35" w14:textId="1E124579"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7" w:history="1">
            <w:r w:rsidRPr="00662DA3">
              <w:rPr>
                <w:rStyle w:val="Hyperlink"/>
                <w:rFonts w:ascii="Times New Roman" w:hAnsi="Times New Roman" w:cs="Times New Roman"/>
                <w:b/>
                <w:bCs/>
                <w:noProof/>
                <w:sz w:val="24"/>
                <w:szCs w:val="24"/>
              </w:rPr>
              <w:t>2.1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22</w:t>
            </w:r>
            <w:r w:rsidRPr="00662DA3">
              <w:rPr>
                <w:rFonts w:ascii="Times New Roman" w:hAnsi="Times New Roman" w:cs="Times New Roman"/>
                <w:noProof/>
                <w:webHidden/>
                <w:sz w:val="24"/>
                <w:szCs w:val="24"/>
              </w:rPr>
              <w:fldChar w:fldCharType="end"/>
            </w:r>
          </w:hyperlink>
        </w:p>
        <w:p w14:paraId="36732B96" w14:textId="066D31A5"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8" w:history="1">
            <w:r w:rsidRPr="00662DA3">
              <w:rPr>
                <w:rStyle w:val="Hyperlink"/>
                <w:rFonts w:ascii="Times New Roman" w:hAnsi="Times New Roman" w:cs="Times New Roman"/>
                <w:b/>
                <w:bCs/>
                <w:noProof/>
                <w:sz w:val="24"/>
                <w:szCs w:val="24"/>
              </w:rPr>
              <w:t xml:space="preserve">2.2 </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FACTOR AFFECTING ADSORPTION CAPACITY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24</w:t>
            </w:r>
            <w:r w:rsidRPr="00662DA3">
              <w:rPr>
                <w:rFonts w:ascii="Times New Roman" w:hAnsi="Times New Roman" w:cs="Times New Roman"/>
                <w:noProof/>
                <w:webHidden/>
                <w:sz w:val="24"/>
                <w:szCs w:val="24"/>
              </w:rPr>
              <w:fldChar w:fldCharType="end"/>
            </w:r>
          </w:hyperlink>
        </w:p>
        <w:p w14:paraId="7B5BF174" w14:textId="76735BE3"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69" w:history="1">
            <w:r w:rsidRPr="00662DA3">
              <w:rPr>
                <w:rStyle w:val="Hyperlink"/>
                <w:rFonts w:ascii="Times New Roman" w:hAnsi="Times New Roman" w:cs="Times New Roman"/>
                <w:b/>
                <w:bCs/>
                <w:noProof/>
                <w:sz w:val="24"/>
                <w:szCs w:val="24"/>
              </w:rPr>
              <w:t>2.3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KINETIC MODEL</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_Toc163721469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26</w:t>
            </w:r>
            <w:r w:rsidRPr="00662DA3">
              <w:rPr>
                <w:rFonts w:ascii="Times New Roman" w:hAnsi="Times New Roman" w:cs="Times New Roman"/>
                <w:noProof/>
                <w:webHidden/>
                <w:sz w:val="24"/>
                <w:szCs w:val="24"/>
              </w:rPr>
              <w:fldChar w:fldCharType="end"/>
            </w:r>
          </w:hyperlink>
        </w:p>
        <w:p w14:paraId="114AF8C9" w14:textId="05B21217"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0" w:history="1">
            <w:r w:rsidRPr="00662DA3">
              <w:rPr>
                <w:rStyle w:val="Hyperlink"/>
                <w:rFonts w:ascii="Times New Roman" w:hAnsi="Times New Roman" w:cs="Times New Roman"/>
                <w:b/>
                <w:bCs/>
                <w:noProof/>
                <w:sz w:val="24"/>
                <w:szCs w:val="24"/>
              </w:rPr>
              <w:t>2.4</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ISOTHERM MODEL</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30</w:t>
            </w:r>
            <w:r w:rsidRPr="00662DA3">
              <w:rPr>
                <w:rFonts w:ascii="Times New Roman" w:hAnsi="Times New Roman" w:cs="Times New Roman"/>
                <w:noProof/>
                <w:webHidden/>
                <w:sz w:val="24"/>
                <w:szCs w:val="24"/>
              </w:rPr>
              <w:fldChar w:fldCharType="end"/>
            </w:r>
          </w:hyperlink>
        </w:p>
        <w:p w14:paraId="0437046D" w14:textId="15F5AFD8"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1" w:history="1">
            <w:r w:rsidRPr="00662DA3">
              <w:rPr>
                <w:rStyle w:val="Hyperlink"/>
                <w:rFonts w:ascii="Times New Roman" w:hAnsi="Times New Roman" w:cs="Times New Roman"/>
                <w:b/>
                <w:bCs/>
                <w:noProof/>
                <w:sz w:val="24"/>
                <w:szCs w:val="24"/>
              </w:rPr>
              <w:t>2.5</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THERMODYNAMICS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35</w:t>
            </w:r>
            <w:r w:rsidRPr="00662DA3">
              <w:rPr>
                <w:rFonts w:ascii="Times New Roman" w:hAnsi="Times New Roman" w:cs="Times New Roman"/>
                <w:noProof/>
                <w:webHidden/>
                <w:sz w:val="24"/>
                <w:szCs w:val="24"/>
              </w:rPr>
              <w:fldChar w:fldCharType="end"/>
            </w:r>
          </w:hyperlink>
        </w:p>
        <w:p w14:paraId="4DB16F10" w14:textId="728F2E6C"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2" w:history="1">
            <w:r w:rsidRPr="00662DA3">
              <w:rPr>
                <w:rStyle w:val="Hyperlink"/>
                <w:rFonts w:ascii="Times New Roman" w:hAnsi="Times New Roman" w:cs="Times New Roman"/>
                <w:b/>
                <w:bCs/>
                <w:noProof/>
                <w:sz w:val="24"/>
                <w:szCs w:val="24"/>
              </w:rPr>
              <w:t>CHAPTER THREE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2AFE8BC2" w14:textId="6E603871"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3" w:history="1">
            <w:r w:rsidRPr="00662DA3">
              <w:rPr>
                <w:rStyle w:val="Hyperlink"/>
                <w:rFonts w:ascii="Times New Roman" w:hAnsi="Times New Roman" w:cs="Times New Roman"/>
                <w:b/>
                <w:bCs/>
                <w:noProof/>
                <w:sz w:val="24"/>
                <w:szCs w:val="24"/>
              </w:rPr>
              <w:t>3.1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REAGENT USED</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02446E3E" w14:textId="6E70A7F4"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4" w:history="1">
            <w:r w:rsidRPr="00662DA3">
              <w:rPr>
                <w:rStyle w:val="Hyperlink"/>
                <w:rFonts w:ascii="Times New Roman" w:hAnsi="Times New Roman" w:cs="Times New Roman"/>
                <w:b/>
                <w:bCs/>
                <w:noProof/>
                <w:sz w:val="24"/>
                <w:szCs w:val="24"/>
              </w:rPr>
              <w:t>3.2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APPARATUS AND EQUIPMENT</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36</w:t>
            </w:r>
            <w:r w:rsidRPr="00662DA3">
              <w:rPr>
                <w:rFonts w:ascii="Times New Roman" w:hAnsi="Times New Roman" w:cs="Times New Roman"/>
                <w:noProof/>
                <w:webHidden/>
                <w:sz w:val="24"/>
                <w:szCs w:val="24"/>
              </w:rPr>
              <w:fldChar w:fldCharType="end"/>
            </w:r>
          </w:hyperlink>
        </w:p>
        <w:p w14:paraId="1645EF0F" w14:textId="3F650CDA"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5" w:history="1">
            <w:r w:rsidRPr="00662DA3">
              <w:rPr>
                <w:rStyle w:val="Hyperlink"/>
                <w:rFonts w:ascii="Times New Roman" w:hAnsi="Times New Roman" w:cs="Times New Roman"/>
                <w:b/>
                <w:bCs/>
                <w:noProof/>
                <w:sz w:val="24"/>
                <w:szCs w:val="24"/>
              </w:rPr>
              <w:t>3.3</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SYNTHESIS OF CERIUM DOPED IRON (F</w:t>
            </w:r>
            <w:r w:rsidR="00BC783E">
              <w:rPr>
                <w:rStyle w:val="Hyperlink"/>
                <w:rFonts w:ascii="Times New Roman" w:hAnsi="Times New Roman" w:cs="Times New Roman"/>
                <w:b/>
                <w:bCs/>
                <w:noProof/>
                <w:sz w:val="24"/>
                <w:szCs w:val="24"/>
              </w:rPr>
              <w:t>e</w:t>
            </w:r>
            <w:r w:rsidRPr="00662DA3">
              <w:rPr>
                <w:rStyle w:val="Hyperlink"/>
                <w:rFonts w:ascii="Times New Roman" w:hAnsi="Times New Roman" w:cs="Times New Roman"/>
                <w:b/>
                <w:bCs/>
                <w:noProof/>
                <w:sz w:val="24"/>
                <w:szCs w:val="24"/>
                <w:vertAlign w:val="subscript"/>
              </w:rPr>
              <w:t>2</w:t>
            </w:r>
            <w:r w:rsidRPr="00662DA3">
              <w:rPr>
                <w:rStyle w:val="Hyperlink"/>
                <w:rFonts w:ascii="Times New Roman" w:hAnsi="Times New Roman" w:cs="Times New Roman"/>
                <w:b/>
                <w:bCs/>
                <w:noProof/>
                <w:sz w:val="24"/>
                <w:szCs w:val="24"/>
              </w:rPr>
              <w:t>O</w:t>
            </w:r>
            <w:r w:rsidRPr="00662DA3">
              <w:rPr>
                <w:rStyle w:val="Hyperlink"/>
                <w:rFonts w:ascii="Times New Roman" w:hAnsi="Times New Roman" w:cs="Times New Roman"/>
                <w:b/>
                <w:bCs/>
                <w:noProof/>
                <w:sz w:val="24"/>
                <w:szCs w:val="24"/>
                <w:vertAlign w:val="subscript"/>
              </w:rPr>
              <w:t>3</w:t>
            </w:r>
            <w:r w:rsidRPr="00662DA3">
              <w:rPr>
                <w:rStyle w:val="Hyperlink"/>
                <w:rFonts w:ascii="Times New Roman" w:hAnsi="Times New Roman" w:cs="Times New Roman"/>
                <w:b/>
                <w:bCs/>
                <w:noProof/>
                <w:sz w:val="24"/>
                <w:szCs w:val="24"/>
              </w:rPr>
              <w:t>) NANOPARTICLE USING CO-PRECIPITATION METHOD</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37</w:t>
            </w:r>
            <w:r w:rsidRPr="00662DA3">
              <w:rPr>
                <w:rFonts w:ascii="Times New Roman" w:hAnsi="Times New Roman" w:cs="Times New Roman"/>
                <w:noProof/>
                <w:webHidden/>
                <w:sz w:val="24"/>
                <w:szCs w:val="24"/>
              </w:rPr>
              <w:fldChar w:fldCharType="end"/>
            </w:r>
          </w:hyperlink>
        </w:p>
        <w:p w14:paraId="13F0BE36" w14:textId="6DA45AC4"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6" w:history="1">
            <w:r w:rsidRPr="00662DA3">
              <w:rPr>
                <w:rStyle w:val="Hyperlink"/>
                <w:rFonts w:ascii="Times New Roman" w:hAnsi="Times New Roman" w:cs="Times New Roman"/>
                <w:b/>
                <w:bCs/>
                <w:noProof/>
                <w:sz w:val="24"/>
                <w:szCs w:val="24"/>
              </w:rPr>
              <w:t>3.4</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CHARACTERIZATION AND ANALYSIS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_Toc163721476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38</w:t>
            </w:r>
            <w:r w:rsidRPr="00662DA3">
              <w:rPr>
                <w:rFonts w:ascii="Times New Roman" w:hAnsi="Times New Roman" w:cs="Times New Roman"/>
                <w:noProof/>
                <w:webHidden/>
                <w:sz w:val="24"/>
                <w:szCs w:val="24"/>
              </w:rPr>
              <w:fldChar w:fldCharType="end"/>
            </w:r>
          </w:hyperlink>
        </w:p>
        <w:p w14:paraId="15BDEB19" w14:textId="67DB0005" w:rsidR="003208A5" w:rsidRPr="00662DA3" w:rsidRDefault="003208A5" w:rsidP="00662DA3">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7" w:history="1">
            <w:r w:rsidRPr="00662DA3">
              <w:rPr>
                <w:rStyle w:val="Hyperlink"/>
                <w:rFonts w:ascii="Times New Roman" w:hAnsi="Times New Roman" w:cs="Times New Roman"/>
                <w:b/>
                <w:bCs/>
                <w:noProof/>
                <w:sz w:val="24"/>
                <w:szCs w:val="24"/>
              </w:rPr>
              <w:t>3.5</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ADSORPTION STUDIES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_Toc163721477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31F0CA84" w14:textId="6C6C8FE0" w:rsidR="003208A5" w:rsidRPr="00662DA3" w:rsidRDefault="003208A5" w:rsidP="00662DA3">
          <w:pPr>
            <w:pStyle w:val="TOC3"/>
            <w:tabs>
              <w:tab w:val="left" w:pos="132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8" w:history="1">
            <w:r w:rsidRPr="00662DA3">
              <w:rPr>
                <w:rStyle w:val="Hyperlink"/>
                <w:rFonts w:ascii="Times New Roman" w:hAnsi="Times New Roman" w:cs="Times New Roman"/>
                <w:b/>
                <w:bCs/>
                <w:noProof/>
                <w:sz w:val="24"/>
                <w:szCs w:val="24"/>
              </w:rPr>
              <w:t xml:space="preserve">3.5.1 </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DETERMINATION OF THE EFFECT OF INITIAL CONCENTRATION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_Toc163721478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7D95F8C6" w14:textId="57F57239" w:rsidR="003208A5" w:rsidRPr="00662DA3" w:rsidRDefault="003208A5" w:rsidP="00662DA3">
          <w:pPr>
            <w:pStyle w:val="TOC3"/>
            <w:tabs>
              <w:tab w:val="left" w:pos="132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79" w:history="1">
            <w:r w:rsidRPr="00662DA3">
              <w:rPr>
                <w:rStyle w:val="Hyperlink"/>
                <w:rFonts w:ascii="Times New Roman" w:hAnsi="Times New Roman" w:cs="Times New Roman"/>
                <w:b/>
                <w:bCs/>
                <w:noProof/>
                <w:sz w:val="24"/>
                <w:szCs w:val="24"/>
              </w:rPr>
              <w:t>3.5.2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DETERMINATION OF THE EFFECT OF CONTACT TIME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_Toc163721479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39</w:t>
            </w:r>
            <w:r w:rsidRPr="00662DA3">
              <w:rPr>
                <w:rFonts w:ascii="Times New Roman" w:hAnsi="Times New Roman" w:cs="Times New Roman"/>
                <w:noProof/>
                <w:webHidden/>
                <w:sz w:val="24"/>
                <w:szCs w:val="24"/>
              </w:rPr>
              <w:fldChar w:fldCharType="end"/>
            </w:r>
          </w:hyperlink>
        </w:p>
        <w:p w14:paraId="7D75C76D" w14:textId="1D6F4EE7" w:rsidR="003208A5" w:rsidRPr="00662DA3" w:rsidRDefault="003208A5" w:rsidP="00662DA3">
          <w:pPr>
            <w:pStyle w:val="TOC3"/>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0" w:history="1">
            <w:r w:rsidRPr="00662DA3">
              <w:rPr>
                <w:rStyle w:val="Hyperlink"/>
                <w:rFonts w:ascii="Times New Roman" w:hAnsi="Times New Roman" w:cs="Times New Roman"/>
                <w:b/>
                <w:bCs/>
                <w:noProof/>
                <w:sz w:val="24"/>
                <w:szCs w:val="24"/>
              </w:rPr>
              <w:t>3.5.3  CALCULATION OF PERCENTAGE REMOVAL AND ADSORPTION CAPACITY</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_Toc163721480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40</w:t>
            </w:r>
            <w:r w:rsidRPr="00662DA3">
              <w:rPr>
                <w:rFonts w:ascii="Times New Roman" w:hAnsi="Times New Roman" w:cs="Times New Roman"/>
                <w:noProof/>
                <w:webHidden/>
                <w:sz w:val="24"/>
                <w:szCs w:val="24"/>
              </w:rPr>
              <w:fldChar w:fldCharType="end"/>
            </w:r>
          </w:hyperlink>
        </w:p>
        <w:p w14:paraId="2A709869" w14:textId="60DC6B80"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1" w:history="1">
            <w:r w:rsidRPr="00662DA3">
              <w:rPr>
                <w:rStyle w:val="Hyperlink"/>
                <w:rFonts w:ascii="Times New Roman" w:hAnsi="Times New Roman" w:cs="Times New Roman"/>
                <w:b/>
                <w:bCs/>
                <w:noProof/>
                <w:sz w:val="24"/>
                <w:szCs w:val="24"/>
              </w:rPr>
              <w:t>CHAPTER FOUR</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_Toc163721481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3C93B8B4" w14:textId="4B261EEB" w:rsidR="003208A5" w:rsidRPr="00662DA3" w:rsidRDefault="003208A5" w:rsidP="00662DA3">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2" w:history="1">
            <w:r w:rsidRPr="00662DA3">
              <w:rPr>
                <w:rStyle w:val="Hyperlink"/>
                <w:rFonts w:ascii="Times New Roman" w:hAnsi="Times New Roman" w:cs="Times New Roman"/>
                <w:b/>
                <w:bCs/>
                <w:noProof/>
                <w:sz w:val="24"/>
                <w:szCs w:val="24"/>
              </w:rPr>
              <w:t>RESULTS AND DISCUSSION</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_Toc163721482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0A21B2F3" w14:textId="65CFE3A0"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3" w:history="1">
            <w:r w:rsidRPr="00662DA3">
              <w:rPr>
                <w:rStyle w:val="Hyperlink"/>
                <w:rFonts w:ascii="Times New Roman" w:hAnsi="Times New Roman" w:cs="Times New Roman"/>
                <w:b/>
                <w:bCs/>
                <w:noProof/>
                <w:sz w:val="24"/>
                <w:szCs w:val="24"/>
              </w:rPr>
              <w:t>4.1</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SYNTHESIS OF IRON NANOPARTICE</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_Toc163721483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49DADAC9" w14:textId="3BF4F38F" w:rsidR="003208A5" w:rsidRPr="00662DA3" w:rsidRDefault="003208A5" w:rsidP="00662DA3">
          <w:pPr>
            <w:pStyle w:val="TOC3"/>
            <w:tabs>
              <w:tab w:val="left" w:pos="110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4" w:history="1">
            <w:r w:rsidRPr="00662DA3">
              <w:rPr>
                <w:rStyle w:val="Hyperlink"/>
                <w:rFonts w:ascii="Times New Roman" w:hAnsi="Times New Roman" w:cs="Times New Roman"/>
                <w:noProof/>
                <w:sz w:val="24"/>
                <w:szCs w:val="24"/>
              </w:rPr>
              <w:t>4.2</w:t>
            </w:r>
            <w:r w:rsidRPr="00662DA3">
              <w:rPr>
                <w:rFonts w:ascii="Times New Roman" w:eastAsiaTheme="minorEastAsia" w:hAnsi="Times New Roman" w:cs="Times New Roman"/>
                <w:noProof/>
                <w:kern w:val="2"/>
                <w:sz w:val="24"/>
                <w:szCs w:val="24"/>
                <w14:ligatures w14:val="standardContextual"/>
              </w:rPr>
              <w:tab/>
            </w:r>
            <w:r w:rsidRPr="00662DA3">
              <w:rPr>
                <w:rStyle w:val="Hyperlink"/>
                <w:rFonts w:ascii="Times New Roman" w:hAnsi="Times New Roman" w:cs="Times New Roman"/>
                <w:b/>
                <w:bCs/>
                <w:noProof/>
                <w:sz w:val="24"/>
                <w:szCs w:val="24"/>
              </w:rPr>
              <w:t>CHARACTERIZATIONS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_Toc163721484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41</w:t>
            </w:r>
            <w:r w:rsidRPr="00662DA3">
              <w:rPr>
                <w:rFonts w:ascii="Times New Roman" w:hAnsi="Times New Roman" w:cs="Times New Roman"/>
                <w:noProof/>
                <w:webHidden/>
                <w:sz w:val="24"/>
                <w:szCs w:val="24"/>
              </w:rPr>
              <w:fldChar w:fldCharType="end"/>
            </w:r>
          </w:hyperlink>
        </w:p>
        <w:p w14:paraId="6C0827EF" w14:textId="2B5D4C9F" w:rsidR="003208A5" w:rsidRPr="00662DA3" w:rsidRDefault="003208A5" w:rsidP="00662DA3">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721485" w:history="1">
            <w:r w:rsidRPr="00662DA3">
              <w:rPr>
                <w:rStyle w:val="Hyperlink"/>
                <w:rFonts w:ascii="Times New Roman" w:hAnsi="Times New Roman" w:cs="Times New Roman"/>
                <w:b/>
                <w:bCs/>
                <w:noProof/>
                <w:sz w:val="24"/>
                <w:szCs w:val="24"/>
              </w:rPr>
              <w:t>REFERENCES</w:t>
            </w:r>
            <w:r w:rsidRPr="00662DA3">
              <w:rPr>
                <w:rFonts w:ascii="Times New Roman" w:hAnsi="Times New Roman" w:cs="Times New Roman"/>
                <w:noProof/>
                <w:webHidden/>
                <w:sz w:val="24"/>
                <w:szCs w:val="24"/>
              </w:rPr>
              <w:tab/>
            </w:r>
            <w:r w:rsidRPr="00662DA3">
              <w:rPr>
                <w:rFonts w:ascii="Times New Roman" w:hAnsi="Times New Roman" w:cs="Times New Roman"/>
                <w:noProof/>
                <w:webHidden/>
                <w:sz w:val="24"/>
                <w:szCs w:val="24"/>
              </w:rPr>
              <w:fldChar w:fldCharType="begin"/>
            </w:r>
            <w:r w:rsidRPr="00662DA3">
              <w:rPr>
                <w:rFonts w:ascii="Times New Roman" w:hAnsi="Times New Roman" w:cs="Times New Roman"/>
                <w:noProof/>
                <w:webHidden/>
                <w:sz w:val="24"/>
                <w:szCs w:val="24"/>
              </w:rPr>
              <w:instrText xml:space="preserve"> PAGEREF _Toc163721485 \h </w:instrText>
            </w:r>
            <w:r w:rsidRPr="00662DA3">
              <w:rPr>
                <w:rFonts w:ascii="Times New Roman" w:hAnsi="Times New Roman" w:cs="Times New Roman"/>
                <w:noProof/>
                <w:webHidden/>
                <w:sz w:val="24"/>
                <w:szCs w:val="24"/>
              </w:rPr>
            </w:r>
            <w:r w:rsidRPr="00662DA3">
              <w:rPr>
                <w:rFonts w:ascii="Times New Roman" w:hAnsi="Times New Roman" w:cs="Times New Roman"/>
                <w:noProof/>
                <w:webHidden/>
                <w:sz w:val="24"/>
                <w:szCs w:val="24"/>
              </w:rPr>
              <w:fldChar w:fldCharType="separate"/>
            </w:r>
            <w:r w:rsidRPr="00662DA3">
              <w:rPr>
                <w:rFonts w:ascii="Times New Roman" w:hAnsi="Times New Roman" w:cs="Times New Roman"/>
                <w:noProof/>
                <w:webHidden/>
                <w:sz w:val="24"/>
                <w:szCs w:val="24"/>
              </w:rPr>
              <w:t>42</w:t>
            </w:r>
            <w:r w:rsidRPr="00662DA3">
              <w:rPr>
                <w:rFonts w:ascii="Times New Roman" w:hAnsi="Times New Roman" w:cs="Times New Roman"/>
                <w:noProof/>
                <w:webHidden/>
                <w:sz w:val="24"/>
                <w:szCs w:val="24"/>
              </w:rPr>
              <w:fldChar w:fldCharType="end"/>
            </w:r>
          </w:hyperlink>
        </w:p>
        <w:p w14:paraId="25F4BD52" w14:textId="3494E100" w:rsidR="00D17463" w:rsidRPr="00AA1112"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1F3C017B" w14:textId="6E04F950" w:rsidR="007E4710" w:rsidRPr="00662DA3" w:rsidRDefault="00D17463" w:rsidP="00662DA3">
      <w:pPr>
        <w:pStyle w:val="Heading1"/>
        <w:spacing w:line="480" w:lineRule="auto"/>
        <w:jc w:val="both"/>
        <w:rPr>
          <w:rFonts w:ascii="Times New Roman" w:hAnsi="Times New Roman" w:cs="Times New Roman"/>
          <w:b/>
          <w:bCs/>
          <w:color w:val="auto"/>
          <w:sz w:val="24"/>
          <w:szCs w:val="24"/>
        </w:rPr>
      </w:pPr>
      <w:bookmarkStart w:id="8" w:name="_Toc163721457"/>
      <w:r w:rsidRPr="00662DA3">
        <w:rPr>
          <w:rFonts w:ascii="Times New Roman" w:hAnsi="Times New Roman" w:cs="Times New Roman"/>
          <w:b/>
          <w:bCs/>
          <w:color w:val="auto"/>
          <w:sz w:val="24"/>
          <w:szCs w:val="24"/>
        </w:rPr>
        <w:lastRenderedPageBreak/>
        <w:t>LIST OF TABLES</w:t>
      </w:r>
      <w:bookmarkEnd w:id="8"/>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9" w:name="_Toc163721458"/>
      <w:r w:rsidRPr="00662DA3">
        <w:rPr>
          <w:rFonts w:ascii="Times New Roman" w:hAnsi="Times New Roman" w:cs="Times New Roman"/>
          <w:b/>
          <w:bCs/>
          <w:color w:val="auto"/>
          <w:sz w:val="24"/>
          <w:szCs w:val="24"/>
        </w:rPr>
        <w:lastRenderedPageBreak/>
        <w:t>LIST OF FIGURES</w:t>
      </w:r>
      <w:bookmarkEnd w:id="9"/>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10" w:name="_Toc163721459"/>
      <w:r w:rsidRPr="00662DA3">
        <w:rPr>
          <w:rFonts w:ascii="Times New Roman" w:hAnsi="Times New Roman" w:cs="Times New Roman"/>
          <w:b/>
          <w:bCs/>
          <w:color w:val="auto"/>
          <w:sz w:val="24"/>
          <w:szCs w:val="24"/>
        </w:rPr>
        <w:lastRenderedPageBreak/>
        <w:t>LIST OF ABBREVIATION</w:t>
      </w:r>
      <w:bookmarkEnd w:id="10"/>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2D65633" w14:textId="6385DD58" w:rsidR="004C7196" w:rsidRPr="00662DA3" w:rsidRDefault="00974FCB"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Graphene oxide (GO</w:t>
      </w:r>
      <w:r w:rsidRPr="00662DA3">
        <w:rPr>
          <w:rFonts w:ascii="Times New Roman" w:hAnsi="Times New Roman" w:cs="Times New Roman"/>
          <w:sz w:val="24"/>
          <w:szCs w:val="24"/>
        </w:rPr>
        <w:t xml:space="preserve"> </w:t>
      </w:r>
      <w:r w:rsidR="0009542C" w:rsidRPr="00662DA3">
        <w:rPr>
          <w:rFonts w:ascii="Times New Roman" w:hAnsi="Times New Roman" w:cs="Times New Roman"/>
          <w:sz w:val="24"/>
          <w:szCs w:val="24"/>
        </w:rPr>
        <w:br w:type="page"/>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1" w:name="_Toc163721460"/>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1"/>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2" w:name="_Hlk163398173"/>
      <w:bookmarkStart w:id="13" w:name="_Toc163721461"/>
      <w:r w:rsidRPr="00662DA3">
        <w:rPr>
          <w:rFonts w:ascii="Times New Roman" w:hAnsi="Times New Roman" w:cs="Times New Roman"/>
          <w:b/>
          <w:bCs/>
          <w:color w:val="auto"/>
          <w:sz w:val="24"/>
          <w:szCs w:val="24"/>
        </w:rPr>
        <w:t>INTRODUCTION</w:t>
      </w:r>
      <w:bookmarkEnd w:id="13"/>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4" w:name="_Toc163721462"/>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4"/>
    </w:p>
    <w:bookmarkEnd w:id="12"/>
    <w:p w14:paraId="40611845" w14:textId="208F0DDB" w:rsidR="00DA7AE9" w:rsidRPr="00662DA3" w:rsidRDefault="00DA7AE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but are not easily removed. </w:t>
      </w:r>
      <w:r w:rsidR="00F83331" w:rsidRPr="00662DA3">
        <w:rPr>
          <w:rFonts w:ascii="Times New Roman" w:hAnsi="Times New Roman" w:cs="Times New Roman"/>
          <w:sz w:val="24"/>
          <w:szCs w:val="24"/>
        </w:rPr>
        <w:t>However</w:t>
      </w:r>
      <w:r w:rsidRPr="00662DA3">
        <w:rPr>
          <w:rFonts w:ascii="Times New Roman" w:hAnsi="Times New Roman" w:cs="Times New Roman"/>
          <w:sz w:val="24"/>
          <w:szCs w:val="24"/>
        </w:rPr>
        <w:t xml:space="preserve">, most synthetic dyes are properly non-degradable even with sunlight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(Mogharabi et al., 2012)</w:t>
      </w:r>
      <w:r w:rsidR="009B2FEF" w:rsidRPr="00662DA3">
        <w:rPr>
          <w:rFonts w:ascii="Times New Roman" w:hAnsi="Times New Roman" w:cs="Times New Roman"/>
          <w:sz w:val="24"/>
          <w:szCs w:val="24"/>
        </w:rPr>
        <w:fldChar w:fldCharType="end"/>
      </w:r>
      <w:r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00736551" w:rsidRPr="00662DA3">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r w:rsidR="00911C82" w:rsidRPr="00662DA3">
        <w:rPr>
          <w:rFonts w:ascii="Times New Roman" w:hAnsi="Times New Roman" w:cs="Times New Roman"/>
          <w:sz w:val="24"/>
          <w:szCs w:val="24"/>
        </w:rPr>
        <w:t>effluents</w:t>
      </w:r>
      <w:r w:rsidR="00736551" w:rsidRPr="00662DA3">
        <w:rPr>
          <w:rFonts w:ascii="Times New Roman" w:hAnsi="Times New Roman" w:cs="Times New Roman"/>
          <w:sz w:val="24"/>
          <w:szCs w:val="24"/>
        </w:rPr>
        <w:t xml:space="preserve"> discharged from industrial or domestic sources, should essentially</w:t>
      </w:r>
      <w:r w:rsidR="00612115" w:rsidRPr="00662DA3">
        <w:rPr>
          <w:rFonts w:ascii="Times New Roman" w:hAnsi="Times New Roman" w:cs="Times New Roman"/>
          <w:sz w:val="24"/>
          <w:szCs w:val="24"/>
        </w:rPr>
        <w:t xml:space="preserve"> be treated or removed prior to the final discharge to the wate</w:t>
      </w:r>
      <w:r w:rsidR="009B2FEF" w:rsidRPr="00662DA3">
        <w:rPr>
          <w:rFonts w:ascii="Times New Roman" w:hAnsi="Times New Roman" w:cs="Times New Roman"/>
          <w:sz w:val="24"/>
          <w:szCs w:val="24"/>
        </w:rPr>
        <w:t>r</w:t>
      </w:r>
      <w:r w:rsidR="00612115" w:rsidRPr="00662DA3">
        <w:rPr>
          <w:rFonts w:ascii="Times New Roman" w:hAnsi="Times New Roman" w:cs="Times New Roman"/>
          <w:sz w:val="24"/>
          <w:szCs w:val="24"/>
        </w:rPr>
        <w:t xml:space="preserve"> courses. Hence, a </w:t>
      </w:r>
      <w:proofErr w:type="gramStart"/>
      <w:r w:rsidR="00612115" w:rsidRPr="00662DA3">
        <w:rPr>
          <w:rFonts w:ascii="Times New Roman" w:hAnsi="Times New Roman" w:cs="Times New Roman"/>
          <w:sz w:val="24"/>
          <w:szCs w:val="24"/>
        </w:rPr>
        <w:t>promising trea</w:t>
      </w:r>
      <w:r w:rsidR="00864C8B" w:rsidRPr="00662DA3">
        <w:rPr>
          <w:rFonts w:ascii="Times New Roman" w:hAnsi="Times New Roman" w:cs="Times New Roman"/>
          <w:sz w:val="24"/>
          <w:szCs w:val="24"/>
        </w:rPr>
        <w:t>tment</w:t>
      </w:r>
      <w:r w:rsidR="009C2462" w:rsidRPr="00662DA3">
        <w:rPr>
          <w:rFonts w:ascii="Times New Roman" w:hAnsi="Times New Roman" w:cs="Times New Roman"/>
          <w:sz w:val="24"/>
          <w:szCs w:val="24"/>
        </w:rPr>
        <w:t xml:space="preserve"> </w:t>
      </w:r>
      <w:r w:rsidR="00864C8B" w:rsidRPr="00662DA3">
        <w:rPr>
          <w:rFonts w:ascii="Times New Roman" w:hAnsi="Times New Roman" w:cs="Times New Roman"/>
          <w:sz w:val="24"/>
          <w:szCs w:val="24"/>
        </w:rPr>
        <w:t>techniques</w:t>
      </w:r>
      <w:proofErr w:type="gramEnd"/>
      <w:r w:rsidR="00864C8B" w:rsidRPr="00662DA3">
        <w:rPr>
          <w:rFonts w:ascii="Times New Roman" w:hAnsi="Times New Roman" w:cs="Times New Roman"/>
          <w:sz w:val="24"/>
          <w:szCs w:val="24"/>
        </w:rPr>
        <w:t xml:space="preserve"> is required to overcome such challenge for a safe</w:t>
      </w:r>
      <w:r w:rsidR="00B10D82" w:rsidRPr="00662DA3">
        <w:rPr>
          <w:rFonts w:ascii="Times New Roman" w:hAnsi="Times New Roman" w:cs="Times New Roman"/>
          <w:sz w:val="24"/>
          <w:szCs w:val="24"/>
        </w:rPr>
        <w:t xml:space="preserve"> disposal. Oxidation of such dyes from aqueous industrial discharges is considered a difficult technique since dyes</w:t>
      </w:r>
      <w:r w:rsidR="00BB7C9C" w:rsidRPr="00662DA3">
        <w:rPr>
          <w:rFonts w:ascii="Times New Roman" w:hAnsi="Times New Roman" w:cs="Times New Roman"/>
          <w:sz w:val="24"/>
          <w:szCs w:val="24"/>
        </w:rPr>
        <w:t xml:space="preserve"> show resistance to various oxidants, chemical, UV light an</w:t>
      </w:r>
      <w:r w:rsidR="007C135B" w:rsidRPr="00662DA3">
        <w:rPr>
          <w:rFonts w:ascii="Times New Roman" w:hAnsi="Times New Roman" w:cs="Times New Roman"/>
          <w:sz w:val="24"/>
          <w:szCs w:val="24"/>
        </w:rPr>
        <w:t>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(Gupta et al., 2011; Kargi &amp; Ozmıhc, 2004; Saleh &amp; Gupta, 2012; Tony et al., 2011)</w:t>
      </w:r>
      <w:r w:rsidR="00E16A40" w:rsidRPr="00662DA3">
        <w:rPr>
          <w:rFonts w:ascii="Times New Roman" w:hAnsi="Times New Roman" w:cs="Times New Roman"/>
          <w:sz w:val="24"/>
          <w:szCs w:val="24"/>
        </w:rPr>
        <w:fldChar w:fldCharType="end"/>
      </w:r>
    </w:p>
    <w:p w14:paraId="28476A4A" w14:textId="77777777" w:rsidR="008A381E" w:rsidRPr="00662DA3" w:rsidRDefault="009C2462"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(Ashour et al., 2014; Tony et al.,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(Qingdong et al.,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Rahdar, et al.,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et al., 2018; Ahmadi, Igwegbe, et al.,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(Rahman et al.,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Amongst the different physical and chemical processes, adsorption</w:t>
      </w:r>
      <w:r w:rsidR="009A49DD" w:rsidRPr="00662DA3">
        <w:rPr>
          <w:rFonts w:ascii="Times New Roman" w:hAnsi="Times New Roman" w:cs="Times New Roman"/>
          <w:sz w:val="24"/>
          <w:szCs w:val="24"/>
        </w:rPr>
        <w:t xml:space="preserve"> </w:t>
      </w:r>
      <w:r w:rsidR="00ED01E4" w:rsidRPr="00662DA3">
        <w:rPr>
          <w:rFonts w:ascii="Times New Roman" w:hAnsi="Times New Roman" w:cs="Times New Roman"/>
          <w:sz w:val="24"/>
          <w:szCs w:val="24"/>
        </w:rPr>
        <w:t xml:space="preserve">is an effective technique, which is successfully used for the removal of </w:t>
      </w:r>
      <w:r w:rsidR="00ED01E4" w:rsidRPr="00662DA3">
        <w:rPr>
          <w:rFonts w:ascii="Times New Roman" w:hAnsi="Times New Roman" w:cs="Times New Roman"/>
          <w:sz w:val="24"/>
          <w:szCs w:val="24"/>
        </w:rPr>
        <w:lastRenderedPageBreak/>
        <w:t>colors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(Elnasri et al., 2013; Rahdar, Samani, et al.,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(Samadi et al.,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Adsorption can be either</w:t>
      </w:r>
      <w:r w:rsidR="009A49DD" w:rsidRPr="00662DA3">
        <w:rPr>
          <w:rFonts w:ascii="Times New Roman" w:hAnsi="Times New Roman" w:cs="Times New Roman"/>
          <w:sz w:val="24"/>
          <w:szCs w:val="24"/>
        </w:rPr>
        <w:t xml:space="preserve"> </w:t>
      </w:r>
      <w:r w:rsidR="00ED01E4" w:rsidRPr="00662DA3">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Activated carbons have been used successfully to remove organic and mineral pollutants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(Han et al., 2006; Igwegbe et al.,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Nanoparticles are referred to as particles with a diameter of less than 100 nm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(Igwegbe et al.,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(Rahdar, Igwegbe, et al.,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44768773"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(Nyankson et al.,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9pt;height:78.55pt" o:ole="">
            <v:imagedata r:id="rId8" o:title=""/>
          </v:shape>
          <o:OLEObject Type="Embed" ProgID="ACD.ChemSketch.20" ShapeID="_x0000_i1046" DrawAspect="Content" ObjectID="_1774362694" r:id="rId9"/>
        </w:object>
      </w:r>
    </w:p>
    <w:p w14:paraId="32521C84" w14:textId="23B76CA2"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9A6135" w:rsidRPr="00662DA3">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70326E02" w:rsidR="004D3227" w:rsidRPr="00662DA3" w:rsidRDefault="004D3227"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(Khan et al.,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In the </w:t>
      </w:r>
      <w:r w:rsidR="00944761" w:rsidRPr="00662DA3">
        <w:rPr>
          <w:rFonts w:ascii="Times New Roman" w:hAnsi="Times New Roman" w:cs="Times New Roman"/>
          <w:sz w:val="24"/>
          <w:szCs w:val="24"/>
        </w:rPr>
        <w:lastRenderedPageBreak/>
        <w:t>textile industry, MB adheres well to the interstitial gaps of cotton fibers and remains stable on fabric. Hence, MB is one of the most used apparel colors.</w:t>
      </w:r>
    </w:p>
    <w:p w14:paraId="3765BEE2" w14:textId="3B717C6B" w:rsidR="004E708A" w:rsidRPr="00662DA3" w:rsidRDefault="004E708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dye-containing effluent fro</w:t>
      </w:r>
      <w:r w:rsidR="008764E4" w:rsidRPr="00662DA3">
        <w:rPr>
          <w:rFonts w:ascii="Times New Roman" w:hAnsi="Times New Roman" w:cs="Times New Roman"/>
          <w:sz w:val="24"/>
          <w:szCs w:val="24"/>
        </w:rPr>
        <w:t>m</w:t>
      </w:r>
      <w:r w:rsidRPr="00662DA3">
        <w:rPr>
          <w:rFonts w:ascii="Times New Roman" w:hAnsi="Times New Roman" w:cs="Times New Roman"/>
          <w:sz w:val="24"/>
          <w:szCs w:val="24"/>
        </w:rPr>
        <w:t xml:space="preserve"> various industries such as textile, rubber, plastic</w:t>
      </w:r>
      <w:r w:rsidR="002347E6" w:rsidRPr="00662DA3">
        <w:rPr>
          <w:rFonts w:ascii="Times New Roman" w:hAnsi="Times New Roman" w:cs="Times New Roman"/>
          <w:sz w:val="24"/>
          <w:szCs w:val="24"/>
        </w:rPr>
        <w:t xml:space="preserve">, paper-making are established to be carinogenic and also create toxic effects on living </w:t>
      </w:r>
      <w:r w:rsidR="00BF365B" w:rsidRPr="00662DA3">
        <w:rPr>
          <w:rFonts w:ascii="Times New Roman" w:hAnsi="Times New Roman" w:cs="Times New Roman"/>
          <w:sz w:val="24"/>
          <w:szCs w:val="24"/>
        </w:rPr>
        <w:t xml:space="preserve">organisms </w:t>
      </w:r>
      <w:r w:rsidR="00BF365B" w:rsidRPr="00662DA3">
        <w:rPr>
          <w:rFonts w:ascii="Times New Roman" w:hAnsi="Times New Roman" w:cs="Times New Roman"/>
          <w:sz w:val="24"/>
          <w:szCs w:val="24"/>
        </w:rPr>
        <w:fldChar w:fldCharType="begin"/>
      </w:r>
      <w:r w:rsidR="009F796B" w:rsidRPr="00662DA3">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(P. S. Kumar et al.,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Methylene blue is a cation color</w:t>
      </w:r>
      <w:r w:rsidR="00204844" w:rsidRPr="00662DA3">
        <w:rPr>
          <w:rFonts w:ascii="Times New Roman" w:hAnsi="Times New Roman" w:cs="Times New Roman"/>
          <w:sz w:val="24"/>
          <w:szCs w:val="24"/>
        </w:rPr>
        <w:t xml:space="preserve"> with a complex aromatic structure, which is used for colouring cotton and silk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3B56A9" w:rsidRPr="00662DA3">
        <w:rPr>
          <w:rFonts w:ascii="Times New Roman" w:hAnsi="Times New Roman" w:cs="Times New Roman"/>
          <w:sz w:val="24"/>
          <w:szCs w:val="24"/>
        </w:rPr>
        <w:t xml:space="preserve">This compound can cause impaired respiration. Further, direct exposure to it causes permanent damage to </w:t>
      </w:r>
      <w:r w:rsidR="000325EA" w:rsidRPr="00662DA3">
        <w:rPr>
          <w:rFonts w:ascii="Times New Roman" w:hAnsi="Times New Roman" w:cs="Times New Roman"/>
          <w:sz w:val="24"/>
          <w:szCs w:val="24"/>
        </w:rPr>
        <w:t xml:space="preserve">human and animal eyes; it also local burns, </w:t>
      </w:r>
      <w:r w:rsidR="002944B7" w:rsidRPr="00662DA3">
        <w:rPr>
          <w:rFonts w:ascii="Times New Roman" w:hAnsi="Times New Roman" w:cs="Times New Roman"/>
          <w:sz w:val="24"/>
          <w:szCs w:val="24"/>
        </w:rPr>
        <w:t xml:space="preserve">nausea and vomiting, mental disorders, and Methemoglobinemia </w:t>
      </w:r>
      <w:r w:rsidR="00E03254" w:rsidRPr="00662DA3">
        <w:rPr>
          <w:rFonts w:ascii="Times New Roman" w:hAnsi="Times New Roman" w:cs="Times New Roman"/>
          <w:sz w:val="24"/>
          <w:szCs w:val="24"/>
        </w:rPr>
        <w:t>(Mulugeta &amp; Belisti, 2014; Rafatullah et al., 2010)</w:t>
      </w:r>
      <w:r w:rsidR="002944B7" w:rsidRPr="00662DA3">
        <w:rPr>
          <w:rFonts w:ascii="Times New Roman" w:hAnsi="Times New Roman" w:cs="Times New Roman"/>
          <w:sz w:val="24"/>
          <w:szCs w:val="24"/>
        </w:rPr>
        <w:t>.</w:t>
      </w:r>
      <w:r w:rsidR="00CD6775" w:rsidRPr="00CD6775">
        <w:t xml:space="preserve"> </w:t>
      </w:r>
      <w:r w:rsidR="00CD6775" w:rsidRPr="00CD6775">
        <w:rPr>
          <w:rFonts w:ascii="Times New Roman" w:hAnsi="Times New Roman" w:cs="Times New Roman"/>
          <w:sz w:val="24"/>
          <w:szCs w:val="24"/>
        </w:rPr>
        <w:t>These organic dyes are released into water streams by textile, food, printing industries etc. The dye polluted water is harmful for aquatic life and is carcinogenic to human beings (Phuruangrat et al., 2018).</w:t>
      </w:r>
    </w:p>
    <w:p w14:paraId="6C3BAB70" w14:textId="59E64298" w:rsidR="00D85424" w:rsidRPr="00662DA3" w:rsidRDefault="00D85424"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662DA3">
        <w:rPr>
          <w:rFonts w:ascii="Times New Roman" w:hAnsi="Times New Roman" w:cs="Times New Roman"/>
          <w:sz w:val="24"/>
          <w:szCs w:val="24"/>
        </w:rPr>
        <w:t xml:space="preserve"> </w:t>
      </w:r>
      <w:r w:rsidR="003A45E0" w:rsidRPr="00662DA3">
        <w:rPr>
          <w:rFonts w:ascii="Times New Roman" w:hAnsi="Times New Roman" w:cs="Times New Roman"/>
          <w:sz w:val="24"/>
          <w:szCs w:val="24"/>
        </w:rPr>
        <w:fldChar w:fldCharType="begin"/>
      </w:r>
      <w:r w:rsidR="003A45E0" w:rsidRPr="00662DA3">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62DA3">
        <w:rPr>
          <w:rFonts w:ascii="Times New Roman" w:hAnsi="Times New Roman" w:cs="Times New Roman"/>
          <w:sz w:val="24"/>
          <w:szCs w:val="24"/>
        </w:rPr>
        <w:fldChar w:fldCharType="separate"/>
      </w:r>
      <w:r w:rsidR="003A45E0" w:rsidRPr="00662DA3">
        <w:rPr>
          <w:rFonts w:ascii="Times New Roman" w:hAnsi="Times New Roman" w:cs="Times New Roman"/>
          <w:sz w:val="24"/>
          <w:szCs w:val="24"/>
        </w:rPr>
        <w:t>(Al-Tohamy et al., 2022)</w:t>
      </w:r>
      <w:r w:rsidR="003A45E0" w:rsidRPr="00662DA3">
        <w:rPr>
          <w:rFonts w:ascii="Times New Roman" w:hAnsi="Times New Roman" w:cs="Times New Roman"/>
          <w:sz w:val="24"/>
          <w:szCs w:val="24"/>
        </w:rPr>
        <w:fldChar w:fldCharType="end"/>
      </w:r>
    </w:p>
    <w:p w14:paraId="44F9AB30" w14:textId="4EF66EEC" w:rsidR="00D8646F" w:rsidRPr="00662DA3" w:rsidRDefault="00F7509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In the present</w:t>
      </w:r>
      <w:r w:rsidR="00E12586" w:rsidRPr="00662DA3">
        <w:rPr>
          <w:rFonts w:ascii="Times New Roman" w:hAnsi="Times New Roman" w:cs="Times New Roman"/>
          <w:sz w:val="24"/>
          <w:szCs w:val="24"/>
        </w:rPr>
        <w:t xml:space="preserve"> work Cerium-doped </w:t>
      </w:r>
      <w:r w:rsidR="00C93865" w:rsidRPr="00662DA3">
        <w:rPr>
          <w:rFonts w:ascii="Times New Roman" w:hAnsi="Times New Roman" w:cs="Times New Roman"/>
          <w:sz w:val="24"/>
          <w:szCs w:val="24"/>
        </w:rPr>
        <w:t>Fe</w:t>
      </w:r>
      <w:r w:rsidR="00C93865" w:rsidRPr="00662DA3">
        <w:rPr>
          <w:rFonts w:ascii="Times New Roman" w:hAnsi="Times New Roman" w:cs="Times New Roman"/>
          <w:sz w:val="24"/>
          <w:szCs w:val="24"/>
          <w:vertAlign w:val="subscript"/>
        </w:rPr>
        <w:t>2</w:t>
      </w:r>
      <w:r w:rsidR="00C93865" w:rsidRPr="00662DA3">
        <w:rPr>
          <w:rFonts w:ascii="Times New Roman" w:hAnsi="Times New Roman" w:cs="Times New Roman"/>
          <w:sz w:val="24"/>
          <w:szCs w:val="24"/>
        </w:rPr>
        <w:t>O</w:t>
      </w:r>
      <w:r w:rsidR="00C93865" w:rsidRPr="00662DA3">
        <w:rPr>
          <w:rFonts w:ascii="Times New Roman" w:hAnsi="Times New Roman" w:cs="Times New Roman"/>
          <w:sz w:val="24"/>
          <w:szCs w:val="24"/>
          <w:vertAlign w:val="subscript"/>
        </w:rPr>
        <w:t>3</w:t>
      </w:r>
      <w:r w:rsidR="00E12586" w:rsidRPr="00662DA3">
        <w:rPr>
          <w:rFonts w:ascii="Times New Roman" w:hAnsi="Times New Roman" w:cs="Times New Roman"/>
          <w:sz w:val="24"/>
          <w:szCs w:val="24"/>
        </w:rPr>
        <w:t xml:space="preserve"> nanoparticles with </w:t>
      </w:r>
      <w:r w:rsidR="00B823E9" w:rsidRPr="00662DA3">
        <w:rPr>
          <w:rFonts w:ascii="Times New Roman" w:hAnsi="Times New Roman" w:cs="Times New Roman"/>
          <w:sz w:val="24"/>
          <w:szCs w:val="24"/>
        </w:rPr>
        <w:t xml:space="preserve">different concentration were </w:t>
      </w:r>
      <w:r w:rsidR="00911C82" w:rsidRPr="00662DA3">
        <w:rPr>
          <w:rFonts w:ascii="Times New Roman" w:hAnsi="Times New Roman" w:cs="Times New Roman"/>
          <w:sz w:val="24"/>
          <w:szCs w:val="24"/>
        </w:rPr>
        <w:t>prepared</w:t>
      </w:r>
      <w:r w:rsidR="00B823E9" w:rsidRPr="00662DA3">
        <w:rPr>
          <w:rFonts w:ascii="Times New Roman" w:hAnsi="Times New Roman" w:cs="Times New Roman"/>
          <w:sz w:val="24"/>
          <w:szCs w:val="24"/>
        </w:rPr>
        <w:t xml:space="preserve"> with co-</w:t>
      </w:r>
      <w:r w:rsidR="00911C82" w:rsidRPr="00662DA3">
        <w:rPr>
          <w:rFonts w:ascii="Times New Roman" w:hAnsi="Times New Roman" w:cs="Times New Roman"/>
          <w:sz w:val="24"/>
          <w:szCs w:val="24"/>
        </w:rPr>
        <w:t>precipitation</w:t>
      </w:r>
      <w:r w:rsidR="00B823E9" w:rsidRPr="00662DA3">
        <w:rPr>
          <w:rFonts w:ascii="Times New Roman" w:hAnsi="Times New Roman" w:cs="Times New Roman"/>
          <w:sz w:val="24"/>
          <w:szCs w:val="24"/>
        </w:rPr>
        <w:t xml:space="preserve"> method. </w:t>
      </w:r>
      <w:r w:rsidR="004B212F" w:rsidRPr="00662DA3">
        <w:rPr>
          <w:rFonts w:ascii="Times New Roman" w:hAnsi="Times New Roman" w:cs="Times New Roman"/>
          <w:sz w:val="24"/>
          <w:szCs w:val="24"/>
        </w:rPr>
        <w:t xml:space="preserve">Structural and </w:t>
      </w:r>
      <w:r w:rsidR="00D9020F" w:rsidRPr="00662DA3">
        <w:rPr>
          <w:rFonts w:ascii="Times New Roman" w:hAnsi="Times New Roman" w:cs="Times New Roman"/>
          <w:sz w:val="24"/>
          <w:szCs w:val="24"/>
        </w:rPr>
        <w:t xml:space="preserve">adsorbing properties were studied for the prepared particles. Then Cerium-doped </w:t>
      </w:r>
      <w:r w:rsidR="001B2F90" w:rsidRPr="00662DA3">
        <w:rPr>
          <w:rFonts w:ascii="Times New Roman" w:hAnsi="Times New Roman" w:cs="Times New Roman"/>
          <w:sz w:val="24"/>
          <w:szCs w:val="24"/>
        </w:rPr>
        <w:t>Fe</w:t>
      </w:r>
      <w:r w:rsidR="001B2F90" w:rsidRPr="00662DA3">
        <w:rPr>
          <w:rFonts w:ascii="Times New Roman" w:hAnsi="Times New Roman" w:cs="Times New Roman"/>
          <w:sz w:val="24"/>
          <w:szCs w:val="24"/>
          <w:vertAlign w:val="subscript"/>
        </w:rPr>
        <w:t>2</w:t>
      </w:r>
      <w:r w:rsidR="001B2F90" w:rsidRPr="00662DA3">
        <w:rPr>
          <w:rFonts w:ascii="Times New Roman" w:hAnsi="Times New Roman" w:cs="Times New Roman"/>
          <w:sz w:val="24"/>
          <w:szCs w:val="24"/>
        </w:rPr>
        <w:t>O</w:t>
      </w:r>
      <w:r w:rsidR="001B2F90" w:rsidRPr="00662DA3">
        <w:rPr>
          <w:rFonts w:ascii="Times New Roman" w:hAnsi="Times New Roman" w:cs="Times New Roman"/>
          <w:sz w:val="24"/>
          <w:szCs w:val="24"/>
          <w:vertAlign w:val="subscript"/>
        </w:rPr>
        <w:t xml:space="preserve">3 </w:t>
      </w:r>
      <w:r w:rsidR="00C66677" w:rsidRPr="00662DA3">
        <w:rPr>
          <w:rFonts w:ascii="Times New Roman" w:hAnsi="Times New Roman" w:cs="Times New Roman"/>
          <w:sz w:val="24"/>
          <w:szCs w:val="24"/>
        </w:rPr>
        <w:t>nanoparticle were efficiently used to adsorbed</w:t>
      </w:r>
      <w:r w:rsidR="0094012E" w:rsidRPr="00662DA3">
        <w:rPr>
          <w:rFonts w:ascii="Times New Roman" w:hAnsi="Times New Roman" w:cs="Times New Roman"/>
          <w:sz w:val="24"/>
          <w:szCs w:val="24"/>
        </w:rPr>
        <w:t xml:space="preserve"> organic dye Methylene blue. </w:t>
      </w:r>
    </w:p>
    <w:p w14:paraId="2EF4B8EC" w14:textId="5451473C"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bookmarkStart w:id="15" w:name="_Toc163721467"/>
      <w:r w:rsidRPr="00662DA3">
        <w:rPr>
          <w:rFonts w:ascii="Times New Roman" w:hAnsi="Times New Roman" w:cs="Times New Roman"/>
          <w:b/>
          <w:bCs/>
          <w:i w:val="0"/>
          <w:iCs w:val="0"/>
          <w:color w:val="auto"/>
          <w:sz w:val="24"/>
          <w:szCs w:val="24"/>
        </w:rPr>
        <w:lastRenderedPageBreak/>
        <w:t>1.1.2</w:t>
      </w:r>
      <w:r w:rsidR="00477B39" w:rsidRPr="00662DA3">
        <w:rPr>
          <w:rFonts w:ascii="Times New Roman" w:hAnsi="Times New Roman" w:cs="Times New Roman"/>
          <w:b/>
          <w:bCs/>
          <w:i w:val="0"/>
          <w:iCs w:val="0"/>
          <w:color w:val="auto"/>
          <w:sz w:val="24"/>
          <w:szCs w:val="24"/>
        </w:rPr>
        <w:tab/>
        <w:t>ADSORPTION</w:t>
      </w:r>
      <w:bookmarkEnd w:id="15"/>
    </w:p>
    <w:p w14:paraId="4342064A" w14:textId="2EACE3D2" w:rsidR="009457D0" w:rsidRPr="00662DA3" w:rsidRDefault="00477B39" w:rsidP="00662DA3">
      <w:pPr>
        <w:spacing w:line="480" w:lineRule="auto"/>
        <w:jc w:val="both"/>
        <w:rPr>
          <w:rFonts w:ascii="Times New Roman" w:hAnsi="Times New Roman" w:cs="Times New Roman"/>
          <w:sz w:val="24"/>
          <w:szCs w:val="24"/>
        </w:rPr>
      </w:pPr>
      <w:r w:rsidRPr="00477B39">
        <w:rPr>
          <w:rFonts w:ascii="Times New Roman" w:hAnsi="Times New Roman" w:cs="Times New Roman"/>
          <w:sz w:val="24"/>
          <w:szCs w:val="24"/>
        </w:rPr>
        <w:t xml:space="preserve">Adsorption is a phenomenon that describes the interaction between two different phases that forms an interface layer by transfer of a molecule from a fluid bulk (liquid or gas) to a solid surface so, it is classified as a surface process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(Alaqarbeh, 2021)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 xml:space="preserve">. The mechanisms of adsorption process occurred by adhesion of material either gaseous, liquid,  or  solid  called  substrate  on  the  surface  of  solid,  or  liquid,  called  sorbent  or adsorbent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(Dąbrowski, 2001)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 xml:space="preserve">.There are different adsorption systems, liquid-gas or liquid-liquid. If a liquid material is an adsorbent, so the interfacial layer called film, micelle, or emulsion. The other system is solid-liquid or solid-gas; the adsorbent is a solid material, so the approved mechanism for adsorption process is interfacial layer model </w:t>
      </w:r>
      <w:r w:rsidRPr="00477B39">
        <w:rPr>
          <w:rFonts w:ascii="Times New Roman" w:hAnsi="Times New Roman" w:cs="Times New Roman"/>
          <w:sz w:val="24"/>
          <w:szCs w:val="24"/>
        </w:rPr>
        <w:fldChar w:fldCharType="begin"/>
      </w:r>
      <w:r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477B39">
        <w:rPr>
          <w:rFonts w:ascii="Times New Roman" w:hAnsi="Times New Roman" w:cs="Times New Roman"/>
          <w:sz w:val="24"/>
          <w:szCs w:val="24"/>
        </w:rPr>
        <w:fldChar w:fldCharType="separate"/>
      </w:r>
      <w:r w:rsidRPr="00477B39">
        <w:rPr>
          <w:rFonts w:ascii="Times New Roman" w:hAnsi="Times New Roman" w:cs="Times New Roman"/>
          <w:sz w:val="24"/>
          <w:szCs w:val="24"/>
        </w:rPr>
        <w:t>(Alaqarbeh, 2021)</w:t>
      </w:r>
      <w:r w:rsidRPr="00477B39">
        <w:rPr>
          <w:rFonts w:ascii="Times New Roman" w:hAnsi="Times New Roman" w:cs="Times New Roman"/>
          <w:sz w:val="24"/>
          <w:szCs w:val="24"/>
        </w:rPr>
        <w:fldChar w:fldCharType="end"/>
      </w:r>
      <w:r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6" w:name="_Hlk163398187"/>
      <w:bookmarkStart w:id="17" w:name="_Toc163721463"/>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7"/>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8"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6"/>
    </w:p>
    <w:bookmarkEnd w:id="18"/>
    <w:p w14:paraId="501F45C5" w14:textId="42AC5D87"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Pr="00662DA3">
        <w:rPr>
          <w:rFonts w:ascii="Times New Roman" w:hAnsi="Times New Roman" w:cs="Times New Roman"/>
          <w:sz w:val="24"/>
          <w:szCs w:val="24"/>
        </w:rPr>
        <w:t>ZnO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19"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19"/>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18185847"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of Ce-doped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6BEA94B6"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 xml:space="preserve">3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62DA3">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7F40B54A"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6D542154"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86741F" w:rsidRPr="00662DA3">
        <w:rPr>
          <w:rFonts w:ascii="Times New Roman" w:hAnsi="Times New Roman" w:cs="Times New Roman"/>
          <w:sz w:val="24"/>
          <w:szCs w:val="24"/>
        </w:rPr>
        <w:t>Fe</w:t>
      </w:r>
      <w:r w:rsidR="0086741F" w:rsidRPr="00662DA3">
        <w:rPr>
          <w:rFonts w:ascii="Times New Roman" w:hAnsi="Times New Roman" w:cs="Times New Roman"/>
          <w:sz w:val="24"/>
          <w:szCs w:val="24"/>
          <w:vertAlign w:val="subscript"/>
        </w:rPr>
        <w:t>2</w:t>
      </w:r>
      <w:r w:rsidR="0086741F" w:rsidRPr="00662DA3">
        <w:rPr>
          <w:rFonts w:ascii="Times New Roman" w:hAnsi="Times New Roman" w:cs="Times New Roman"/>
          <w:sz w:val="24"/>
          <w:szCs w:val="24"/>
        </w:rPr>
        <w:t>O</w:t>
      </w:r>
      <w:r w:rsidR="0086741F" w:rsidRPr="00662DA3">
        <w:rPr>
          <w:rFonts w:ascii="Times New Roman" w:hAnsi="Times New Roman" w:cs="Times New Roman"/>
          <w:sz w:val="24"/>
          <w:szCs w:val="24"/>
          <w:vertAlign w:val="subscript"/>
        </w:rPr>
        <w:t xml:space="preserve">3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20" w:name="_Hlk163398235"/>
      <w:bookmarkStart w:id="21" w:name="_Toc163721464"/>
      <w:r w:rsidRPr="00662DA3">
        <w:rPr>
          <w:rFonts w:ascii="Times New Roman" w:hAnsi="Times New Roman" w:cs="Times New Roman"/>
          <w:b/>
          <w:bCs/>
          <w:color w:val="auto"/>
        </w:rPr>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1"/>
      <w:r w:rsidR="00F73C81" w:rsidRPr="00662DA3">
        <w:rPr>
          <w:rFonts w:ascii="Times New Roman" w:hAnsi="Times New Roman" w:cs="Times New Roman"/>
          <w:b/>
          <w:bCs/>
          <w:color w:val="auto"/>
        </w:rPr>
        <w:t xml:space="preserve"> </w:t>
      </w:r>
    </w:p>
    <w:bookmarkEnd w:id="20"/>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722826C6" w:rsidR="004004B6" w:rsidRPr="00531CCC" w:rsidRDefault="00531CCC" w:rsidP="00531CCC">
      <w:pPr>
        <w:pStyle w:val="ListParagraph"/>
        <w:numPr>
          <w:ilvl w:val="0"/>
          <w:numId w:val="17"/>
        </w:numPr>
        <w:spacing w:line="480" w:lineRule="auto"/>
        <w:jc w:val="both"/>
        <w:rPr>
          <w:rFonts w:ascii="Times New Roman" w:hAnsi="Times New Roman" w:cs="Times New Roman"/>
          <w:sz w:val="24"/>
          <w:szCs w:val="24"/>
        </w:rPr>
      </w:pPr>
      <w:r w:rsidRPr="00531CCC">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531CCC">
        <w:rPr>
          <w:rFonts w:ascii="Times New Roman" w:hAnsi="Times New Roman" w:cs="Times New Roman"/>
          <w:sz w:val="24"/>
          <w:szCs w:val="24"/>
        </w:rPr>
        <w:t>minimize</w:t>
      </w:r>
      <w:r w:rsidRPr="00531CCC">
        <w:rPr>
          <w:rFonts w:ascii="Times New Roman" w:hAnsi="Times New Roman" w:cs="Times New Roman"/>
          <w:sz w:val="24"/>
          <w:szCs w:val="24"/>
        </w:rPr>
        <w:t xml:space="preserve"> this problem and increase the sustainability of industrial process</w:t>
      </w:r>
      <w:r w:rsidRPr="00531CCC">
        <w:rPr>
          <w:rFonts w:ascii="Times New Roman" w:hAnsi="Times New Roman" w:cs="Times New Roman"/>
          <w:sz w:val="24"/>
          <w:szCs w:val="24"/>
        </w:rPr>
        <w:t xml:space="preserve"> </w:t>
      </w:r>
      <w:r w:rsidR="008F051F" w:rsidRPr="00531CCC">
        <w:rPr>
          <w:rFonts w:ascii="Times New Roman" w:hAnsi="Times New Roman" w:cs="Times New Roman"/>
          <w:sz w:val="24"/>
          <w:szCs w:val="24"/>
        </w:rPr>
        <w:fldChar w:fldCharType="begin"/>
      </w:r>
      <w:r w:rsidR="00EE00D8" w:rsidRPr="00531CCC">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531CCC">
        <w:rPr>
          <w:rFonts w:ascii="Times New Roman" w:hAnsi="Times New Roman" w:cs="Times New Roman"/>
          <w:sz w:val="24"/>
          <w:szCs w:val="24"/>
        </w:rPr>
        <w:fldChar w:fldCharType="separate"/>
      </w:r>
      <w:r w:rsidR="00EE00D8" w:rsidRPr="00531CCC">
        <w:rPr>
          <w:rFonts w:ascii="Times New Roman" w:hAnsi="Times New Roman" w:cs="Times New Roman"/>
          <w:sz w:val="24"/>
          <w:szCs w:val="24"/>
        </w:rPr>
        <w:t>(Estrada et al., 2022)</w:t>
      </w:r>
      <w:r w:rsidR="008F051F" w:rsidRPr="00531CCC">
        <w:rPr>
          <w:rFonts w:ascii="Times New Roman" w:hAnsi="Times New Roman" w:cs="Times New Roman"/>
          <w:sz w:val="24"/>
          <w:szCs w:val="24"/>
        </w:rPr>
        <w:fldChar w:fldCharType="end"/>
      </w:r>
      <w:r w:rsidR="004004B6" w:rsidRPr="00531CCC">
        <w:rPr>
          <w:rFonts w:ascii="Times New Roman" w:hAnsi="Times New Roman" w:cs="Times New Roman"/>
          <w:sz w:val="24"/>
          <w:szCs w:val="24"/>
        </w:rPr>
        <w:t>.</w:t>
      </w:r>
    </w:p>
    <w:p w14:paraId="7A409EC3" w14:textId="65898679" w:rsidR="004004B6" w:rsidRPr="002510AE" w:rsidRDefault="002510AE" w:rsidP="002510AE">
      <w:pPr>
        <w:pStyle w:val="ListParagraph"/>
        <w:numPr>
          <w:ilvl w:val="0"/>
          <w:numId w:val="17"/>
        </w:numPr>
        <w:spacing w:line="480" w:lineRule="auto"/>
        <w:jc w:val="both"/>
        <w:rPr>
          <w:rFonts w:ascii="Times New Roman" w:hAnsi="Times New Roman" w:cs="Times New Roman"/>
          <w:sz w:val="24"/>
          <w:szCs w:val="24"/>
        </w:rPr>
      </w:pPr>
      <w:r w:rsidRPr="002510AE">
        <w:rPr>
          <w:rFonts w:ascii="Times New Roman" w:hAnsi="Times New Roman" w:cs="Times New Roman"/>
          <w:sz w:val="24"/>
          <w:szCs w:val="24"/>
        </w:rPr>
        <w:t>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regenerability</w:t>
      </w:r>
      <w:r>
        <w:rPr>
          <w:rFonts w:ascii="Times New Roman" w:hAnsi="Times New Roman" w:cs="Times New Roman"/>
          <w:sz w:val="24"/>
          <w:szCs w:val="24"/>
        </w:rPr>
        <w:t xml:space="preserve"> </w:t>
      </w:r>
      <w:r w:rsidR="00EE00D8" w:rsidRPr="002510AE">
        <w:rPr>
          <w:rFonts w:ascii="Times New Roman" w:hAnsi="Times New Roman" w:cs="Times New Roman"/>
          <w:sz w:val="24"/>
          <w:szCs w:val="24"/>
        </w:rPr>
        <w:fldChar w:fldCharType="begin"/>
      </w:r>
      <w:r w:rsidR="00EE00D8" w:rsidRPr="002510AE">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2510AE">
        <w:rPr>
          <w:rFonts w:ascii="Times New Roman" w:hAnsi="Times New Roman" w:cs="Times New Roman"/>
          <w:sz w:val="24"/>
          <w:szCs w:val="24"/>
        </w:rPr>
        <w:fldChar w:fldCharType="separate"/>
      </w:r>
      <w:r w:rsidR="00EE00D8" w:rsidRPr="002510AE">
        <w:rPr>
          <w:rFonts w:ascii="Times New Roman" w:hAnsi="Times New Roman" w:cs="Times New Roman"/>
          <w:sz w:val="24"/>
          <w:szCs w:val="24"/>
        </w:rPr>
        <w:t>(Bethi &amp; Sonawane, 2018)</w:t>
      </w:r>
      <w:r w:rsidR="00EE00D8" w:rsidRPr="002510AE">
        <w:rPr>
          <w:rFonts w:ascii="Times New Roman" w:hAnsi="Times New Roman" w:cs="Times New Roman"/>
          <w:sz w:val="24"/>
          <w:szCs w:val="24"/>
        </w:rPr>
        <w:fldChar w:fldCharType="end"/>
      </w:r>
      <w:r w:rsidR="001A16DE" w:rsidRPr="002510AE">
        <w:rPr>
          <w:rFonts w:ascii="Times New Roman" w:hAnsi="Times New Roman" w:cs="Times New Roman"/>
          <w:sz w:val="24"/>
          <w:szCs w:val="24"/>
        </w:rPr>
        <w:t>.</w:t>
      </w:r>
    </w:p>
    <w:p w14:paraId="43BFA778" w14:textId="5E1B773E" w:rsidR="001A16DE"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w:t>
      </w:r>
      <w:r>
        <w:rPr>
          <w:rFonts w:ascii="Times New Roman" w:hAnsi="Times New Roman" w:cs="Times New Roman"/>
          <w:sz w:val="24"/>
          <w:szCs w:val="24"/>
        </w:rPr>
        <w:t xml:space="preserve"> </w:t>
      </w:r>
      <w:r w:rsidR="00F846FD" w:rsidRPr="008C2557">
        <w:rPr>
          <w:rFonts w:ascii="Times New Roman" w:hAnsi="Times New Roman" w:cs="Times New Roman"/>
          <w:sz w:val="24"/>
          <w:szCs w:val="24"/>
        </w:rPr>
        <w:fldChar w:fldCharType="begin"/>
      </w:r>
      <w:r w:rsidR="00F846FD" w:rsidRPr="008C2557">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8C2557">
        <w:rPr>
          <w:rFonts w:ascii="Times New Roman" w:hAnsi="Times New Roman" w:cs="Times New Roman"/>
          <w:sz w:val="24"/>
          <w:szCs w:val="24"/>
        </w:rPr>
        <w:fldChar w:fldCharType="separate"/>
      </w:r>
      <w:r w:rsidR="00F846FD" w:rsidRPr="008C2557">
        <w:rPr>
          <w:rFonts w:ascii="Times New Roman" w:hAnsi="Times New Roman" w:cs="Times New Roman"/>
          <w:sz w:val="24"/>
          <w:szCs w:val="24"/>
        </w:rPr>
        <w:t>(Mbarek et al., 2022)</w:t>
      </w:r>
      <w:r w:rsidR="00F846FD" w:rsidRPr="008C2557">
        <w:rPr>
          <w:rFonts w:ascii="Times New Roman" w:hAnsi="Times New Roman" w:cs="Times New Roman"/>
          <w:sz w:val="24"/>
          <w:szCs w:val="24"/>
        </w:rPr>
        <w:fldChar w:fldCharType="end"/>
      </w:r>
      <w:r w:rsidR="007D63F0" w:rsidRPr="008C2557">
        <w:rPr>
          <w:rFonts w:ascii="Times New Roman" w:hAnsi="Times New Roman" w:cs="Times New Roman"/>
          <w:sz w:val="24"/>
          <w:szCs w:val="24"/>
        </w:rPr>
        <w:t>.</w:t>
      </w:r>
    </w:p>
    <w:p w14:paraId="1C92E6CC" w14:textId="59CB43C1" w:rsidR="007D63F0"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Being an area of ongoing research, this study could also have larger impact for the development of novel material and technologies for environmental application</w:t>
      </w:r>
      <w:r>
        <w:rPr>
          <w:rFonts w:ascii="Times New Roman" w:hAnsi="Times New Roman" w:cs="Times New Roman"/>
          <w:sz w:val="24"/>
          <w:szCs w:val="24"/>
        </w:rPr>
        <w:t xml:space="preserve"> </w:t>
      </w:r>
      <w:r w:rsidR="00DB496D" w:rsidRPr="008C2557">
        <w:rPr>
          <w:rFonts w:ascii="Times New Roman" w:hAnsi="Times New Roman" w:cs="Times New Roman"/>
          <w:sz w:val="24"/>
          <w:szCs w:val="24"/>
        </w:rPr>
        <w:fldChar w:fldCharType="begin"/>
      </w:r>
      <w:r w:rsidR="0060212B" w:rsidRPr="008C2557">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8C2557">
        <w:rPr>
          <w:rFonts w:ascii="Times New Roman" w:hAnsi="Times New Roman" w:cs="Times New Roman"/>
          <w:sz w:val="24"/>
          <w:szCs w:val="24"/>
        </w:rPr>
        <w:fldChar w:fldCharType="separate"/>
      </w:r>
      <w:r w:rsidR="0060212B" w:rsidRPr="008C2557">
        <w:rPr>
          <w:rFonts w:ascii="Times New Roman" w:hAnsi="Times New Roman" w:cs="Times New Roman"/>
          <w:sz w:val="24"/>
          <w:szCs w:val="24"/>
        </w:rPr>
        <w:t>(Kumari et al., 2019)</w:t>
      </w:r>
      <w:r w:rsidR="00DB496D" w:rsidRPr="008C2557">
        <w:rPr>
          <w:rFonts w:ascii="Times New Roman" w:hAnsi="Times New Roman" w:cs="Times New Roman"/>
          <w:sz w:val="24"/>
          <w:szCs w:val="24"/>
        </w:rPr>
        <w:fldChar w:fldCharType="end"/>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2" w:name="_Hlk163171656"/>
      <w:bookmarkStart w:id="23" w:name="_Hlk163398251"/>
      <w:bookmarkStart w:id="24" w:name="_Toc163721465"/>
      <w:r w:rsidRPr="00662DA3">
        <w:rPr>
          <w:rFonts w:ascii="Times New Roman" w:hAnsi="Times New Roman" w:cs="Times New Roman"/>
          <w:b/>
          <w:bCs/>
          <w:color w:val="auto"/>
          <w:sz w:val="24"/>
          <w:szCs w:val="24"/>
        </w:rPr>
        <w:lastRenderedPageBreak/>
        <w:t>CHAPTER TWO</w:t>
      </w:r>
      <w:bookmarkEnd w:id="24"/>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5" w:name="_Toc163721466"/>
      <w:r w:rsidRPr="00662DA3">
        <w:rPr>
          <w:rFonts w:ascii="Times New Roman" w:hAnsi="Times New Roman" w:cs="Times New Roman"/>
          <w:b/>
          <w:bCs/>
          <w:color w:val="auto"/>
          <w:sz w:val="24"/>
          <w:szCs w:val="24"/>
        </w:rPr>
        <w:t>LITERATURE REVIEW</w:t>
      </w:r>
      <w:bookmarkEnd w:id="25"/>
    </w:p>
    <w:p w14:paraId="54C2E06C" w14:textId="77777777" w:rsidR="000858E1"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range of studies have explored the use of different types of Fe</w:t>
      </w:r>
      <w:r w:rsidR="00974FCB"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00974FCB" w:rsidRPr="00662DA3">
        <w:rPr>
          <w:rFonts w:ascii="Times New Roman" w:hAnsi="Times New Roman" w:cs="Times New Roman"/>
          <w:sz w:val="24"/>
          <w:szCs w:val="24"/>
          <w:vertAlign w:val="subscript"/>
        </w:rPr>
        <w:t>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based nano</w:t>
      </w:r>
      <w:r w:rsidRPr="00662DA3">
        <w:rPr>
          <w:rFonts w:ascii="Times New Roman" w:hAnsi="Times New Roman" w:cs="Times New Roman"/>
          <w:sz w:val="24"/>
          <w:szCs w:val="24"/>
        </w:rPr>
        <w:t>particles</w:t>
      </w:r>
      <w:r w:rsidRPr="00662DA3">
        <w:rPr>
          <w:rFonts w:ascii="Times New Roman" w:hAnsi="Times New Roman" w:cs="Times New Roman"/>
          <w:sz w:val="24"/>
          <w:szCs w:val="24"/>
        </w:rPr>
        <w:t xml:space="preserve"> for the removal of methylene blue from aqueous solutions.</w:t>
      </w:r>
      <w:r w:rsidRPr="00662DA3">
        <w:rPr>
          <w:rFonts w:ascii="Times New Roman" w:hAnsi="Times New Roman" w:cs="Times New Roman"/>
          <w:sz w:val="24"/>
          <w:szCs w:val="24"/>
        </w:rPr>
        <w:t xml:space="preserve"> </w:t>
      </w:r>
      <w:r w:rsidR="007D64DF" w:rsidRPr="00662DA3">
        <w:rPr>
          <w:rFonts w:ascii="Times New Roman" w:hAnsi="Times New Roman" w:cs="Times New Roman"/>
          <w:sz w:val="24"/>
          <w:szCs w:val="24"/>
        </w:rPr>
        <w:t xml:space="preserve">Thanh Huyen et </w:t>
      </w:r>
      <w:proofErr w:type="gramStart"/>
      <w:r w:rsidR="007D64DF" w:rsidRPr="00662DA3">
        <w:rPr>
          <w:rFonts w:ascii="Times New Roman" w:hAnsi="Times New Roman" w:cs="Times New Roman"/>
          <w:sz w:val="24"/>
          <w:szCs w:val="24"/>
        </w:rPr>
        <w:t>al  (</w:t>
      </w:r>
      <w:proofErr w:type="gramEnd"/>
      <w:r w:rsidR="007D64DF" w:rsidRPr="00662DA3">
        <w:rPr>
          <w:rFonts w:ascii="Times New Roman" w:hAnsi="Times New Roman" w:cs="Times New Roman"/>
          <w:sz w:val="24"/>
          <w:szCs w:val="24"/>
        </w:rPr>
        <w:t>2019)</w:t>
      </w:r>
      <w:r w:rsidR="006E47C3" w:rsidRPr="00662DA3">
        <w:rPr>
          <w:rFonts w:ascii="Times New Roman" w:hAnsi="Times New Roman" w:cs="Times New Roman"/>
          <w:sz w:val="24"/>
          <w:szCs w:val="24"/>
        </w:rPr>
        <w:t xml:space="preserve"> </w:t>
      </w:r>
      <w:r w:rsidR="000858E1" w:rsidRPr="000858E1">
        <w:rPr>
          <w:rFonts w:ascii="Times New Roman" w:hAnsi="Times New Roman" w:cs="Times New Roman"/>
          <w:sz w:val="24"/>
          <w:szCs w:val="24"/>
        </w:rPr>
        <w:t>reported on the production and characterization of Fe3O4 reduced graphene oxide composite using the hydrothermal technique, focusing on its catalytic efficacy in eliminating methylene blue (MB) from aqueous solutions. The study highlighted the composite's significant qualities, including high removal efficiency and attractive catalytic properties, establishing it as a viable precursor for future graphene-based material fabrication. Graphene oxide (GO) was effectively generated from graphite using a modified Hummer's process, resulting in homogeneous particle sizes ranging from 1 to 4 μm. Additionally, the work studied the synthesis of rGO-PP and mGO-PP composites by a facile hydrothermal technique, followed by their application in MB removal from aqueous solutions. Notably, under optimum conditions, the mGO-PP composite displayed a considerable MB removal effectiveness of 65%, surpassing that of PP, GO-PP, and rGO-PP composite materials. This finding emphasises the potential of mGO-PP composite for effective color removal, hence contributing to the diversification of materials utilised in water treatment applications.</w:t>
      </w:r>
    </w:p>
    <w:p w14:paraId="3A8531FE" w14:textId="77777777" w:rsidR="000858E1"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Malatji et al.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858E1" w:rsidRPr="000858E1">
        <w:rPr>
          <w:rFonts w:ascii="Times New Roman" w:hAnsi="Times New Roman" w:cs="Times New Roman"/>
          <w:sz w:val="24"/>
          <w:szCs w:val="24"/>
        </w:rPr>
        <w:t>reported on current work focused on the removal of methylene blue (MB) from aqueous solutions via biopolymer-based hydrogel nanocomposites. The adsorption method, renowned for its advantages such as low cost and ease of design, was identified as the most promising treatment option for MB dye removal. The article dug into the basic concepts of the adsorption process, reviewed popular adsorbent materials utilized, and explained the advantages connected with this strategy.</w:t>
      </w:r>
    </w:p>
    <w:p w14:paraId="2671004B" w14:textId="1D0F7556"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Pr="00662DA3">
        <w:rPr>
          <w:rFonts w:ascii="Times New Roman" w:hAnsi="Times New Roman" w:cs="Times New Roman"/>
          <w:sz w:val="24"/>
          <w:szCs w:val="24"/>
        </w:rPr>
        <w:instrText xml:space="preserve"> ADDIN ZOTERO_ITEM CSL_CITATION {"citationID":"QyXSUqN3","properties":{"formattedCitation":"(Lima et al., 2017)","plainCitation":"(Lima et al., 2017)","noteIndex":0},"citationItems":[{"id":413,"uris":["http://zotero.org/users/13196811/items/AEPS7YPJ"],"itemData":{"id":413,"type":"article-journal","container-title":"Journal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Lima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FD6057" w:rsidRPr="00FD6057">
        <w:rPr>
          <w:rFonts w:ascii="Times New Roman" w:hAnsi="Times New Roman" w:cs="Times New Roman"/>
          <w:sz w:val="24"/>
          <w:szCs w:val="24"/>
        </w:rPr>
        <w:t>offered an overview of the fundamental features of Fe3O4@C core-shell nanoparticles, highlighting their manufacturing methods and prospective uses as adsorbents. These nanoparticles are utilized in environmental remediation to address water pollution concerns and protect human health from different dangerous compounds, including colours, medicines, oils, and heavy metals. Their prominent qualities include a high adsorption capacity and facile separation due to their magnetic properties, making them a viable material for wastewater treatment applications</w:t>
      </w:r>
      <w:r w:rsidR="00573B3D" w:rsidRPr="00662DA3">
        <w:rPr>
          <w:rFonts w:ascii="Times New Roman" w:hAnsi="Times New Roman" w:cs="Times New Roman"/>
          <w:sz w:val="24"/>
          <w:szCs w:val="24"/>
        </w:rPr>
        <w:t>.</w:t>
      </w:r>
    </w:p>
    <w:p w14:paraId="74F3DDAB" w14:textId="60623602"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{"citationID":"xezidse7","properties":{"formattedCitation":"(Wu et al., 2016)","plainCitation":"(Wu et al., 2016)","noteIndex":0},"citationItems":[{"id":415,"uris":["http://zotero.org/users/13196811/items/2GJT3UJL"],"itemData":{"id":415,"type":"article-journal","container-title":"Journal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et al.,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63252" w:rsidRPr="00E63252">
        <w:rPr>
          <w:rFonts w:ascii="Times New Roman" w:hAnsi="Times New Roman" w:cs="Times New Roman"/>
          <w:sz w:val="24"/>
          <w:szCs w:val="24"/>
        </w:rPr>
        <w:t>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utilised as adsorbent materials for extracting methylene blue (MB) from aqueous solutions. Various experimental factors, including contact time, solution acidity, and beginning MB concentration, were rigorously studied. The data demonstrated that the equilibrium absorption of MB depends on both the initial MB concentration and the acidity of the solution. The adsorption kinetics of MB followed a pseudo-second-order reaction model, showing a major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r w:rsidRPr="00662DA3">
        <w:rPr>
          <w:rFonts w:ascii="Times New Roman" w:hAnsi="Times New Roman" w:cs="Times New Roman"/>
          <w:sz w:val="24"/>
          <w:szCs w:val="24"/>
        </w:rPr>
        <w:t>.</w:t>
      </w:r>
      <w:bookmarkEnd w:id="23"/>
    </w:p>
    <w:p w14:paraId="3D2F85A1" w14:textId="0900A3E7"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{"citationID":"FdVQv2Bf","properties":{"formattedCitation":"(Tran et al., 2017)","plainCitation":"(Tran et al., 2017)","noteIndex":0},"citationItems":[{"id":417,"uris":["http://zotero.org/users/13196811/items/7HX52MFE"],"itemData":{"id":417,"type":"article-journal","container-title":"Materials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Tran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35B90" w:rsidRPr="00E35B90">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35B90">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35B90">
        <w:rPr>
          <w:rFonts w:ascii="Times New Roman" w:hAnsi="Times New Roman" w:cs="Times New Roman"/>
          <w:sz w:val="24"/>
          <w:szCs w:val="24"/>
        </w:rPr>
        <w:t>utilizing</w:t>
      </w:r>
      <w:r w:rsidR="00E35B90" w:rsidRPr="00E35B90">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(qmax)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662DA3">
        <w:rPr>
          <w:rFonts w:ascii="Times New Roman" w:hAnsi="Times New Roman" w:cs="Times New Roman"/>
          <w:sz w:val="24"/>
          <w:szCs w:val="24"/>
        </w:rPr>
        <w:t>.</w:t>
      </w:r>
    </w:p>
    <w:p w14:paraId="42D75EDE" w14:textId="283D7B76"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{"citationID":"YkyxaoPl","properties":{"formattedCitation":"(Xiang et al., 2021)","plainCitation":"(Xiang et al., 2021)","noteIndex":0},"citationItems":[{"id":418,"uris":["http://zotero.org/users/13196811/items/RWHVMSDU"],"itemData":{"id":418,"type":"article-journal","abstract":"Fe3O4@C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Xiang et al.</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44E18" w:rsidRPr="00044E18">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044E18">
        <w:rPr>
          <w:rFonts w:ascii="Times New Roman" w:hAnsi="Times New Roman" w:cs="Times New Roman"/>
          <w:sz w:val="24"/>
          <w:szCs w:val="24"/>
        </w:rPr>
        <w:t>utilizing</w:t>
      </w:r>
      <w:r w:rsidR="00044E18" w:rsidRPr="00044E18">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w:t>
      </w:r>
      <w:r w:rsidR="00044E18" w:rsidRPr="00044E18">
        <w:rPr>
          <w:rFonts w:ascii="Times New Roman" w:hAnsi="Times New Roman" w:cs="Times New Roman"/>
          <w:sz w:val="24"/>
          <w:szCs w:val="24"/>
        </w:rPr>
        <w:lastRenderedPageBreak/>
        <w:t>five usage cycles, 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536D2908" w14:textId="6DC92608"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6672E" w:rsidRPr="00662DA3">
        <w:rPr>
          <w:rFonts w:ascii="Times New Roman" w:hAnsi="Times New Roman" w:cs="Times New Roman"/>
          <w:sz w:val="24"/>
          <w:szCs w:val="24"/>
        </w:rPr>
        <w:instrText xml:space="preserve"> ADDIN ZOTERO_ITEM CSL_CITATION {"citationID":"d6WScjvd","properties":{"formattedCitation":"(Abdelrahman et al., 2019)","plainCitation":"(Abdelrahman et al., 2019)","noteIndex":0},"citationItems":[{"id":420,"uris":["http://zotero.org/users/13196811/items/E45GFKT2"],"itemData":{"id":420,"type":"article-journal","container-title":"Spectrochimica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et al.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conducted research on the synthesis and application of Fe3O4@C nanoparticles for the decolorization of high concentrations of methylene blue (MB). The nanoparticles were produced using an in situ, solid-phase reaction utilising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 xml:space="preserve"> activation on Fe</w:t>
      </w:r>
      <w:r w:rsidR="0085032A" w:rsidRPr="005C2000">
        <w:rPr>
          <w:rFonts w:ascii="Times New Roman" w:hAnsi="Times New Roman" w:cs="Times New Roman"/>
          <w:sz w:val="24"/>
          <w:szCs w:val="24"/>
          <w:vertAlign w:val="subscript"/>
        </w:rPr>
        <w:t>3</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4</w:t>
      </w:r>
      <w:r w:rsidR="0085032A" w:rsidRPr="0085032A">
        <w:rPr>
          <w:rFonts w:ascii="Times New Roman" w:hAnsi="Times New Roman" w:cs="Times New Roman"/>
          <w:sz w:val="24"/>
          <w:szCs w:val="24"/>
        </w:rPr>
        <w:t xml:space="preserve">@C nanoparticles and proposed probable degradation pathways for MB. Importantly, the fabrication of Fe2O3 (hematite) nanoparticles with different crystallite sizes (40-59 nm) generated from Egyptian insecticide cans via the burning process. The organic fuels employed in the synthesis were urea, glycine, L-alanine, and L-valine. The Fe2O3 nanoparticles received detailed analysis utilising multiple techniques including BET, PL, FT-IR, XRD, HR-TEM, FE-SEM, UV-Vis, and DTG. The work focuses on the photocatalytic degradation of crystal violet (CV) and methylene blue (MB) dyes in aqueous solutions under UV irradiation, facilitated by Fe2O3 nanoparticles in the presence of H2O2. Remarkably, the % degradation of 50 mL of either crystal violet or methylene blue dye (20 mg/L) using 0.1 g Fe2O3 in conjunction with H2O2 reached 100% within 30 or 40 minutes, respectively. The degradation </w:t>
      </w:r>
      <w:r w:rsidR="0085032A" w:rsidRPr="0085032A">
        <w:rPr>
          <w:rFonts w:ascii="Times New Roman" w:hAnsi="Times New Roman" w:cs="Times New Roman"/>
          <w:sz w:val="24"/>
          <w:szCs w:val="24"/>
        </w:rPr>
        <w:lastRenderedPageBreak/>
        <w:t>processes were efficiently represented by the first-order kinetics. Furthermore, the Fe2O3 nanoparticles demonstrated consistent photocatalytic activity even after being reused three times, emphasising their stability and potential for practical applicationsd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611377FB" w14:textId="73F4456B"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{"citationID":"wOfW6gCz","properties":{"formattedCitation":"(Osorio-Aguilar et al., 2023)","plainCitation":"(Osorio-Aguilar et al., 2023)","noteIndex":0},"citationItems":[{"id":421,"uris":["http://zotero.org/users/13196811/items/JFWCP4C9"],"itemData":{"id":421,"type":"article-journal","abstract":"Wastewater-containing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Osorio-Aguilar et al.,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study focuses on the adsorption and photodegradation of organic dyes, utilising methylene blue (MB) as a model. It traces past and contemporary developments in research, stressing the environmental impact, removal, and degradation using nanomaterials. The report reveals China's superiority in research on dye photodegradation utilising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1EE0B04B" w:rsidR="00BB0425" w:rsidRPr="00662DA3" w:rsidRDefault="004811D9" w:rsidP="0085032A">
      <w:pPr>
        <w:spacing w:line="480" w:lineRule="auto"/>
        <w:jc w:val="both"/>
        <w:rPr>
          <w:rFonts w:ascii="Times New Roman" w:eastAsiaTheme="majorEastAsia" w:hAnsi="Times New Roman" w:cs="Times New Roman"/>
          <w:sz w:val="24"/>
          <w:szCs w:val="24"/>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ADDIN ZOTERO_ITEM CSL_CITATION {"citationID":"C4xANuRX","properties":{"formattedCitation":"(Modi et al., 2022)","plainCitation":"(Modi et al., 2022)","noteIndex":0},"citationItems":[{"id":423,"uris":["http://zotero.org/users/13196811/items/DQC59MYP"],"itemData":{"id":423,"type":"article-journal","abstract":"Due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Modi et al.,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6" w:name="_Hlk163398278"/>
      <w:bookmarkStart w:id="27" w:name="_Toc163721472"/>
      <w:r w:rsidRPr="00662DA3">
        <w:rPr>
          <w:rFonts w:ascii="Times New Roman" w:hAnsi="Times New Roman" w:cs="Times New Roman"/>
          <w:b/>
          <w:bCs/>
          <w:color w:val="auto"/>
          <w:sz w:val="24"/>
          <w:szCs w:val="24"/>
        </w:rPr>
        <w:lastRenderedPageBreak/>
        <w:t>CHAPTER THREE</w:t>
      </w:r>
      <w:bookmarkEnd w:id="27"/>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bookmarkStart w:id="28" w:name="_Hlk163743950"/>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29" w:name="_Toc163721473"/>
      <w:bookmarkEnd w:id="28"/>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29"/>
    </w:p>
    <w:p w14:paraId="775C5C79"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w:t>
      </w:r>
      <w:r w:rsidRPr="00662DA3">
        <w:rPr>
          <w:rFonts w:ascii="Times New Roman" w:hAnsi="Times New Roman" w:cs="Times New Roman"/>
          <w:sz w:val="24"/>
          <w:szCs w:val="24"/>
        </w:rPr>
        <w:tab/>
        <w:t>Potassium hydroxide (KOH)</w:t>
      </w:r>
    </w:p>
    <w:p w14:paraId="2D547895"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2.</w:t>
      </w:r>
      <w:r w:rsidRPr="00662DA3">
        <w:rPr>
          <w:rFonts w:ascii="Times New Roman" w:hAnsi="Times New Roman" w:cs="Times New Roman"/>
          <w:sz w:val="24"/>
          <w:szCs w:val="24"/>
        </w:rPr>
        <w:tab/>
        <w:t>Ferric nitrate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NO3)₃)</w:t>
      </w:r>
    </w:p>
    <w:p w14:paraId="1CA2B1E4"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3.</w:t>
      </w:r>
      <w:r w:rsidRPr="00662DA3">
        <w:rPr>
          <w:rFonts w:ascii="Times New Roman" w:hAnsi="Times New Roman" w:cs="Times New Roman"/>
          <w:sz w:val="24"/>
          <w:szCs w:val="24"/>
        </w:rPr>
        <w:tab/>
        <w:t>Distilled water</w:t>
      </w:r>
    </w:p>
    <w:p w14:paraId="288F2F6D"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4.</w:t>
      </w:r>
      <w:r w:rsidRPr="00662DA3">
        <w:rPr>
          <w:rFonts w:ascii="Times New Roman" w:hAnsi="Times New Roman" w:cs="Times New Roman"/>
          <w:sz w:val="24"/>
          <w:szCs w:val="24"/>
        </w:rPr>
        <w:tab/>
        <w:t xml:space="preserve">Methylene blue dye </w:t>
      </w:r>
    </w:p>
    <w:p w14:paraId="181B39E6"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5.</w:t>
      </w:r>
      <w:r w:rsidRPr="00662DA3">
        <w:rPr>
          <w:rFonts w:ascii="Times New Roman" w:hAnsi="Times New Roman" w:cs="Times New Roman"/>
          <w:sz w:val="24"/>
          <w:szCs w:val="24"/>
        </w:rPr>
        <w:tab/>
        <w:t>Hydrochloric acid (HCl)</w:t>
      </w:r>
    </w:p>
    <w:p w14:paraId="6788E31A"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6.</w:t>
      </w:r>
      <w:r w:rsidRPr="00662DA3">
        <w:rPr>
          <w:rFonts w:ascii="Times New Roman" w:hAnsi="Times New Roman" w:cs="Times New Roman"/>
          <w:sz w:val="24"/>
          <w:szCs w:val="24"/>
        </w:rPr>
        <w:tab/>
        <w:t>Sodium Hydroxide (NaOH)</w:t>
      </w:r>
    </w:p>
    <w:p w14:paraId="4AA30857" w14:textId="097D3F48" w:rsidR="009E1BE2"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7.</w:t>
      </w:r>
      <w:r w:rsidRPr="00662DA3">
        <w:rPr>
          <w:rFonts w:ascii="Times New Roman" w:hAnsi="Times New Roman" w:cs="Times New Roman"/>
          <w:sz w:val="24"/>
          <w:szCs w:val="24"/>
        </w:rPr>
        <w:tab/>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30" w:name="_Toc163721474"/>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30"/>
    </w:p>
    <w:bookmarkEnd w:id="26"/>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58B0B412"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31" w:name="_Toc163721475"/>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(FE</w:t>
      </w:r>
      <w:r w:rsidRPr="00662DA3">
        <w:rPr>
          <w:rFonts w:ascii="Times New Roman" w:hAnsi="Times New Roman" w:cs="Times New Roman"/>
          <w:b/>
          <w:bCs/>
          <w:color w:val="auto"/>
          <w:sz w:val="24"/>
          <w:szCs w:val="24"/>
          <w:vertAlign w:val="subscript"/>
        </w:rPr>
        <w:t>2</w:t>
      </w:r>
      <w:r w:rsidRPr="00662DA3">
        <w:rPr>
          <w:rFonts w:ascii="Times New Roman" w:hAnsi="Times New Roman" w:cs="Times New Roman"/>
          <w:b/>
          <w:bCs/>
          <w:color w:val="auto"/>
          <w:sz w:val="24"/>
          <w:szCs w:val="24"/>
        </w:rPr>
        <w:t>O</w:t>
      </w:r>
      <w:r w:rsidRPr="00662DA3">
        <w:rPr>
          <w:rFonts w:ascii="Times New Roman" w:hAnsi="Times New Roman" w:cs="Times New Roman"/>
          <w:b/>
          <w:bCs/>
          <w:color w:val="auto"/>
          <w:sz w:val="24"/>
          <w:szCs w:val="24"/>
          <w:vertAlign w:val="subscript"/>
        </w:rPr>
        <w:t>3</w:t>
      </w:r>
      <w:r w:rsidRPr="00662DA3">
        <w:rPr>
          <w:rFonts w:ascii="Times New Roman" w:hAnsi="Times New Roman" w:cs="Times New Roman"/>
          <w:b/>
          <w:bCs/>
          <w:color w:val="auto"/>
          <w:sz w:val="24"/>
          <w:szCs w:val="24"/>
        </w:rPr>
        <w:t>) NANOPARTICLE USING CO-PRECIPITATION METHOD</w:t>
      </w:r>
      <w:bookmarkEnd w:id="31"/>
    </w:p>
    <w:p w14:paraId="3A8991F7" w14:textId="1BBF4D4D" w:rsidR="00D536F8" w:rsidRPr="00662DA3" w:rsidRDefault="00D536F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synthesis procedure commenced with the preparation of a 1 M ferric nitrate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 xml:space="preserve">NO3)₃) solution (50 mL). Cerium precursor solution, </w:t>
      </w:r>
      <w:r w:rsidR="00343AC0" w:rsidRPr="00662DA3">
        <w:rPr>
          <w:rFonts w:ascii="Times New Roman" w:hAnsi="Times New Roman" w:cs="Times New Roman"/>
          <w:sz w:val="24"/>
          <w:szCs w:val="24"/>
        </w:rPr>
        <w:t>which was</w:t>
      </w:r>
      <w:r w:rsidRPr="00662DA3">
        <w:rPr>
          <w:rFonts w:ascii="Times New Roman" w:hAnsi="Times New Roman" w:cs="Times New Roman"/>
          <w:sz w:val="24"/>
          <w:szCs w:val="24"/>
        </w:rPr>
        <w:t xml:space="preserve"> cerium nitrate (</w:t>
      </w:r>
      <w:proofErr w:type="gramStart"/>
      <w:r w:rsidRPr="00662DA3">
        <w:rPr>
          <w:rFonts w:ascii="Times New Roman" w:hAnsi="Times New Roman" w:cs="Times New Roman"/>
          <w:sz w:val="24"/>
          <w:szCs w:val="24"/>
        </w:rPr>
        <w:t>Ce(</w:t>
      </w:r>
      <w:proofErr w:type="gramEnd"/>
      <w:r w:rsidRPr="00662DA3">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was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0">
                      <a:extLst>
                        <a:ext uri="{BEBA8EAE-BF5A-486C-A8C5-ECC9F3942E4B}">
                          <a14:imgProps xmlns:a14="http://schemas.microsoft.com/office/drawing/2010/main">
                            <a14:imgLayer r:embed="rId11">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Pr="00662DA3">
        <w:rPr>
          <w:rFonts w:ascii="Times New Roman" w:hAnsi="Times New Roman" w:cs="Times New Roman"/>
          <w:i w:val="0"/>
          <w:iCs w:val="0"/>
          <w:noProof/>
          <w:color w:val="auto"/>
          <w:sz w:val="24"/>
          <w:szCs w:val="24"/>
        </w:rPr>
        <w:t>3</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(a) separation after 20mins (b) grinding process of the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 after drying and annealing (c) synthesized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w:t>
      </w:r>
    </w:p>
    <w:p w14:paraId="4AB187B9" w14:textId="77777777" w:rsidR="00D536F8" w:rsidRPr="00662DA3" w:rsidRDefault="00D536F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This results in the formation of a well-defined red-brown precipitate. The subsequent steps mirrored the undoped synthesis. The precipitate was diluted tenfold with double-distilled water, followed by transfer to an oven for aging at 70-75 °C for 72 hours. This step facilitates the crystallization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cerium-doped iron oxide nanoparticles, ready for further characterization and application testing.</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2" w:name="_Toc163721476"/>
      <w:bookmarkStart w:id="33" w:name="_Hlk163743708"/>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r>
      <w:bookmarkEnd w:id="32"/>
      <w:r w:rsidRPr="00662DA3">
        <w:rPr>
          <w:rFonts w:ascii="Times New Roman" w:hAnsi="Times New Roman" w:cs="Times New Roman"/>
          <w:b/>
          <w:bCs/>
          <w:color w:val="auto"/>
          <w:sz w:val="24"/>
          <w:szCs w:val="24"/>
        </w:rPr>
        <w:t>PREPARATION OF STOCK SOLUTION OF METHYLENE BLUE DYE</w:t>
      </w:r>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w:t>
      </w:r>
      <w:proofErr w:type="gramStart"/>
      <w:r w:rsidR="00675980" w:rsidRPr="00662DA3">
        <w:rPr>
          <w:rFonts w:ascii="Times New Roman" w:hAnsi="Times New Roman" w:cs="Times New Roman"/>
          <w:sz w:val="24"/>
          <w:szCs w:val="24"/>
        </w:rPr>
        <w:t>0.025g  of</w:t>
      </w:r>
      <w:proofErr w:type="gramEnd"/>
      <w:r w:rsidR="00675980" w:rsidRPr="00662DA3">
        <w:rPr>
          <w:rFonts w:ascii="Times New Roman" w:hAnsi="Times New Roman" w:cs="Times New Roman"/>
          <w:sz w:val="24"/>
          <w:szCs w:val="24"/>
        </w:rPr>
        <w:t xml:space="preserve">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4"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4"/>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5" w:name="_Toc163721477"/>
      <w:bookmarkEnd w:id="33"/>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5"/>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w:t>
      </w:r>
      <w:proofErr w:type="gramStart"/>
      <w:r w:rsidR="00853AD0" w:rsidRPr="00662DA3">
        <w:rPr>
          <w:rFonts w:ascii="Times New Roman" w:hAnsi="Times New Roman" w:cs="Times New Roman"/>
          <w:sz w:val="24"/>
          <w:szCs w:val="24"/>
        </w:rPr>
        <w:t xml:space="preserve">blue  </w:t>
      </w:r>
      <w:r w:rsidR="00EA7BAA" w:rsidRPr="00662DA3">
        <w:rPr>
          <w:rFonts w:ascii="Times New Roman" w:hAnsi="Times New Roman" w:cs="Times New Roman"/>
          <w:sz w:val="24"/>
          <w:szCs w:val="24"/>
        </w:rPr>
        <w:t>removal</w:t>
      </w:r>
      <w:proofErr w:type="gramEnd"/>
      <w:r w:rsidR="00EA7BAA" w:rsidRPr="00662DA3">
        <w:rPr>
          <w:rFonts w:ascii="Times New Roman" w:hAnsi="Times New Roman" w:cs="Times New Roman"/>
          <w:sz w:val="24"/>
          <w:szCs w:val="24"/>
        </w:rPr>
        <w:t xml:space="preserve">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t>
      </w:r>
      <w:proofErr w:type="gramStart"/>
      <w:r w:rsidR="00815BD1" w:rsidRPr="00662DA3">
        <w:rPr>
          <w:rFonts w:ascii="Times New Roman" w:hAnsi="Times New Roman" w:cs="Times New Roman"/>
          <w:sz w:val="24"/>
          <w:szCs w:val="24"/>
        </w:rPr>
        <w:t>was</w:t>
      </w:r>
      <w:proofErr w:type="gramEnd"/>
      <w:r w:rsidR="00815BD1" w:rsidRPr="00662DA3">
        <w:rPr>
          <w:rFonts w:ascii="Times New Roman" w:hAnsi="Times New Roman" w:cs="Times New Roman"/>
          <w:sz w:val="24"/>
          <w:szCs w:val="24"/>
        </w:rPr>
        <w:t xml:space="preserve">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6" w:name="_Toc163721478"/>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6"/>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proofErr w:type="gramStart"/>
      <w:r w:rsidRPr="00662DA3">
        <w:rPr>
          <w:rFonts w:ascii="Times New Roman" w:hAnsi="Times New Roman" w:cs="Times New Roman"/>
          <w:sz w:val="24"/>
          <w:szCs w:val="24"/>
        </w:rPr>
        <w:t>ppm,  20</w:t>
      </w:r>
      <w:proofErr w:type="gramEnd"/>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7" w:name="_Toc163721479"/>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7"/>
      <w:r w:rsidRPr="00662DA3">
        <w:rPr>
          <w:rFonts w:ascii="Times New Roman" w:hAnsi="Times New Roman" w:cs="Times New Roman"/>
          <w:b/>
          <w:bCs/>
          <w:color w:val="auto"/>
        </w:rPr>
        <w:t xml:space="preserve"> </w:t>
      </w:r>
    </w:p>
    <w:p w14:paraId="1B23EEF7" w14:textId="5D1B14A5"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adsorbent was added. The contact time for each of the experiment were taken at </w:t>
      </w:r>
      <w:r w:rsidR="00BD7EB9" w:rsidRPr="00662DA3">
        <w:rPr>
          <w:rFonts w:ascii="Times New Roman" w:hAnsi="Times New Roman" w:cs="Times New Roman"/>
          <w:sz w:val="24"/>
          <w:szCs w:val="24"/>
        </w:rPr>
        <w:t>10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30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60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90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1</w:t>
      </w:r>
      <w:r w:rsidR="00BD7EB9" w:rsidRPr="00662DA3">
        <w:rPr>
          <w:rFonts w:ascii="Times New Roman" w:hAnsi="Times New Roman" w:cs="Times New Roman"/>
          <w:sz w:val="24"/>
          <w:szCs w:val="24"/>
        </w:rPr>
        <w:t>20min</w:t>
      </w:r>
      <w:r w:rsidRPr="00662DA3">
        <w:rPr>
          <w:rFonts w:ascii="Times New Roman" w:hAnsi="Times New Roman" w:cs="Times New Roman"/>
          <w:sz w:val="24"/>
          <w:szCs w:val="24"/>
        </w:rPr>
        <w:t>.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8CD7555" w:rsidR="00F64065" w:rsidRPr="00662DA3" w:rsidRDefault="00D66627" w:rsidP="00662DA3">
      <w:pPr>
        <w:pStyle w:val="Heading3"/>
        <w:spacing w:line="480" w:lineRule="auto"/>
        <w:jc w:val="both"/>
        <w:rPr>
          <w:rFonts w:ascii="Times New Roman" w:hAnsi="Times New Roman" w:cs="Times New Roman"/>
          <w:b/>
          <w:bCs/>
          <w:color w:val="auto"/>
        </w:rPr>
      </w:pPr>
      <w:bookmarkStart w:id="38" w:name="_Toc163721480"/>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00C16B22">
        <w:rPr>
          <w:rFonts w:ascii="Times New Roman" w:hAnsi="Times New Roman" w:cs="Times New Roman"/>
          <w:b/>
          <w:bCs/>
          <w:color w:val="auto"/>
        </w:rPr>
        <w:tab/>
      </w:r>
      <w:r w:rsidRPr="00662DA3">
        <w:rPr>
          <w:rFonts w:ascii="Times New Roman" w:hAnsi="Times New Roman" w:cs="Times New Roman"/>
          <w:b/>
          <w:bCs/>
          <w:color w:val="auto"/>
        </w:rPr>
        <w:t>CALCULATION OF PERCENTAGE REMOVAL AND ADSORPTION CAPACITY</w:t>
      </w:r>
      <w:bookmarkEnd w:id="38"/>
    </w:p>
    <w:p w14:paraId="3154AFB2" w14:textId="15BA0D40" w:rsidR="009E4948" w:rsidRPr="00662DA3" w:rsidRDefault="00747F5D" w:rsidP="00662DA3">
      <w:pPr>
        <w:spacing w:line="480" w:lineRule="auto"/>
        <w:jc w:val="both"/>
        <w:rPr>
          <w:rFonts w:ascii="Times New Roman" w:hAnsi="Times New Roman" w:cs="Times New Roman"/>
          <w:sz w:val="24"/>
          <w:szCs w:val="24"/>
        </w:rPr>
      </w:pPr>
      <w:bookmarkStart w:id="39" w:name="_Hlk163398318"/>
      <w:bookmarkEnd w:id="22"/>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0"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0"/>
            <m:r>
              <w:rPr>
                <w:rFonts w:ascii="Cambria Math" w:hAnsi="Cambria Math" w:cs="Times New Roman"/>
                <w:sz w:val="24"/>
                <w:szCs w:val="24"/>
              </w:rPr>
              <m:t xml:space="preserve">- </m:t>
            </m:r>
            <w:bookmarkStart w:id="41"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1"/>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39"/>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28FA4281" w:rsidR="007A3141" w:rsidRPr="00662DA3" w:rsidRDefault="00000000" w:rsidP="00662DA3">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t>(1)</w:t>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0375F41A"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Fe</w:t>
      </w:r>
      <w:r w:rsidR="009964BC" w:rsidRPr="00662DA3">
        <w:rPr>
          <w:rFonts w:ascii="Times New Roman" w:hAnsi="Times New Roman" w:cs="Times New Roman"/>
          <w:sz w:val="24"/>
          <w:szCs w:val="24"/>
          <w:vertAlign w:val="subscript"/>
        </w:rPr>
        <w:t>2</w:t>
      </w:r>
      <w:r w:rsidR="009964BC" w:rsidRPr="00662DA3">
        <w:rPr>
          <w:rFonts w:ascii="Times New Roman" w:hAnsi="Times New Roman" w:cs="Times New Roman"/>
          <w:sz w:val="24"/>
          <w:szCs w:val="24"/>
        </w:rPr>
        <w:t>O</w:t>
      </w:r>
      <w:r w:rsidR="009964BC" w:rsidRPr="00662DA3">
        <w:rPr>
          <w:rFonts w:ascii="Times New Roman" w:hAnsi="Times New Roman" w:cs="Times New Roman"/>
          <w:sz w:val="24"/>
          <w:szCs w:val="24"/>
          <w:vertAlign w:val="subscript"/>
        </w:rPr>
        <w:t xml:space="preserve">3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6ACCD476" w:rsidR="00A175E7" w:rsidRPr="00A175E7" w:rsidRDefault="00A175E7" w:rsidP="00662DA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Pr="00A175E7">
        <w:rPr>
          <w:rFonts w:ascii="Times New Roman" w:hAnsi="Times New Roman" w:cs="Times New Roman"/>
          <w:sz w:val="24"/>
          <w:szCs w:val="24"/>
        </w:rPr>
        <w:t xml:space="preserve"> </w:t>
      </w:r>
    </w:p>
    <w:p w14:paraId="465E603E" w14:textId="75512801" w:rsidR="00A175E7" w:rsidRPr="00A175E7" w:rsidRDefault="00A175E7" w:rsidP="00662DA3">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2D9F094F" w14:textId="77777777"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(K</w:t>
      </w:r>
      <w:r w:rsidRPr="00A175E7">
        <w:rPr>
          <w:rFonts w:ascii="Times New Roman" w:hAnsi="Times New Roman" w:cs="Times New Roman"/>
          <w:sz w:val="24"/>
          <w:szCs w:val="24"/>
          <w:vertAlign w:val="subscript"/>
        </w:rPr>
        <w:t>ads</w:t>
      </w:r>
      <w:r w:rsidRPr="00A175E7">
        <w:rPr>
          <w:rFonts w:ascii="Times New Roman" w:hAnsi="Times New Roman" w:cs="Times New Roman"/>
          <w:sz w:val="24"/>
          <w:szCs w:val="24"/>
        </w:rPr>
        <w:t xml:space="preserve">) </w:t>
      </w:r>
      <w:proofErr w:type="gramStart"/>
      <w:r w:rsidRPr="00A175E7">
        <w:rPr>
          <w:rFonts w:ascii="Times New Roman" w:hAnsi="Times New Roman" w:cs="Times New Roman"/>
          <w:sz w:val="24"/>
          <w:szCs w:val="24"/>
        </w:rPr>
        <w:t>was</w:t>
      </w:r>
      <w:proofErr w:type="gramEnd"/>
      <w:r w:rsidRPr="00A175E7">
        <w:rPr>
          <w:rFonts w:ascii="Times New Roman" w:hAnsi="Times New Roman" w:cs="Times New Roman"/>
          <w:sz w:val="24"/>
          <w:szCs w:val="24"/>
        </w:rPr>
        <w:t xml:space="preserve"> computed from the intercept of the plots                                                                </w:t>
      </w:r>
    </w:p>
    <w:p w14:paraId="40F2CA7C" w14:textId="406BFC2E" w:rsidR="00CF03D8" w:rsidRPr="00CF03D8" w:rsidRDefault="00CF03D8" w:rsidP="00662DA3">
      <w:pPr>
        <w:spacing w:line="480" w:lineRule="auto"/>
        <w:rPr>
          <w:rFonts w:ascii="Times New Roman" w:hAnsi="Times New Roman" w:cs="Times New Roman"/>
          <w:b/>
          <w:bCs/>
          <w:sz w:val="24"/>
          <w:szCs w:val="24"/>
        </w:rPr>
      </w:pPr>
      <w:bookmarkStart w:id="42" w:name="_Toc163721471"/>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bookmarkEnd w:id="42"/>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lastRenderedPageBreak/>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327CD25A"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Where R is the gas constant (8.3145 J.mol</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T is the temperature in Kelvin and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is the thermodynamic distribution coefficient, as in equation (3):</w:t>
      </w:r>
    </w:p>
    <w:p w14:paraId="5339F3B2" w14:textId="061F4DA6"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7146C5B5"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with reciprocal temperature. The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was calculated from the intercept of ln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vs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(Boparai et al.,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6EA82346" w14:textId="77777777" w:rsidR="00A502E6" w:rsidRPr="00662DA3" w:rsidRDefault="00A502E6" w:rsidP="00662DA3">
      <w:pPr>
        <w:spacing w:line="480" w:lineRule="auto"/>
        <w:jc w:val="both"/>
        <w:rPr>
          <w:rFonts w:ascii="Times New Roman" w:hAnsi="Times New Roman" w:cs="Times New Roman"/>
          <w:sz w:val="24"/>
          <w:szCs w:val="24"/>
        </w:rPr>
      </w:pP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3" w:name="_Toc163721481"/>
      <w:r w:rsidRPr="00662DA3">
        <w:rPr>
          <w:rFonts w:ascii="Times New Roman" w:hAnsi="Times New Roman" w:cs="Times New Roman"/>
          <w:b/>
          <w:bCs/>
          <w:color w:val="auto"/>
          <w:sz w:val="24"/>
          <w:szCs w:val="24"/>
        </w:rPr>
        <w:t>CHAPTER FOUR</w:t>
      </w:r>
      <w:bookmarkEnd w:id="43"/>
    </w:p>
    <w:p w14:paraId="36F51FBF" w14:textId="07006F87"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4" w:name="_Toc163721482"/>
      <w:r w:rsidRPr="00662DA3">
        <w:rPr>
          <w:rFonts w:ascii="Times New Roman" w:hAnsi="Times New Roman" w:cs="Times New Roman"/>
          <w:b/>
          <w:bCs/>
          <w:color w:val="auto"/>
          <w:sz w:val="24"/>
          <w:szCs w:val="24"/>
        </w:rPr>
        <w:t>RESULTS AND DISCUSSION</w:t>
      </w:r>
      <w:bookmarkEnd w:id="44"/>
    </w:p>
    <w:p w14:paraId="70F9C584" w14:textId="1FD0E6E9" w:rsidR="002D6977" w:rsidRPr="00662DA3" w:rsidRDefault="006468DB" w:rsidP="00662DA3">
      <w:pPr>
        <w:pStyle w:val="Heading3"/>
        <w:spacing w:line="480" w:lineRule="auto"/>
        <w:jc w:val="both"/>
        <w:rPr>
          <w:rFonts w:ascii="Times New Roman" w:hAnsi="Times New Roman" w:cs="Times New Roman"/>
          <w:b/>
          <w:bCs/>
          <w:color w:val="auto"/>
        </w:rPr>
      </w:pPr>
      <w:bookmarkStart w:id="45" w:name="_Toc163721483"/>
      <w:r w:rsidRPr="00662DA3">
        <w:rPr>
          <w:rFonts w:ascii="Times New Roman" w:hAnsi="Times New Roman" w:cs="Times New Roman"/>
          <w:b/>
          <w:bCs/>
          <w:color w:val="auto"/>
        </w:rPr>
        <w:t>4.1</w:t>
      </w:r>
      <w:r w:rsidRPr="00662DA3">
        <w:rPr>
          <w:rFonts w:ascii="Times New Roman" w:hAnsi="Times New Roman" w:cs="Times New Roman"/>
          <w:b/>
          <w:bCs/>
          <w:color w:val="auto"/>
        </w:rPr>
        <w:tab/>
      </w:r>
      <w:r w:rsidR="00401CF6" w:rsidRPr="00662DA3">
        <w:rPr>
          <w:rFonts w:ascii="Times New Roman" w:hAnsi="Times New Roman" w:cs="Times New Roman"/>
          <w:b/>
          <w:bCs/>
          <w:color w:val="auto"/>
        </w:rPr>
        <w:t>SYNTHESIS OF IRON NANOPARTICE</w:t>
      </w:r>
      <w:bookmarkEnd w:id="45"/>
    </w:p>
    <w:p w14:paraId="35B0652F" w14:textId="77777777" w:rsidR="006468DB" w:rsidRPr="00662DA3" w:rsidRDefault="006468DB" w:rsidP="00662DA3">
      <w:pPr>
        <w:spacing w:line="480" w:lineRule="auto"/>
        <w:jc w:val="both"/>
        <w:rPr>
          <w:rFonts w:ascii="Times New Roman" w:hAnsi="Times New Roman" w:cs="Times New Roman"/>
          <w:sz w:val="24"/>
          <w:szCs w:val="24"/>
        </w:rPr>
      </w:pPr>
    </w:p>
    <w:p w14:paraId="2071F948" w14:textId="01208684" w:rsidR="006C1096" w:rsidRPr="00662DA3" w:rsidRDefault="006468DB" w:rsidP="00662DA3">
      <w:pPr>
        <w:pStyle w:val="Heading3"/>
        <w:spacing w:line="480" w:lineRule="auto"/>
        <w:jc w:val="both"/>
        <w:rPr>
          <w:rFonts w:ascii="Times New Roman" w:hAnsi="Times New Roman" w:cs="Times New Roman"/>
          <w:b/>
          <w:bCs/>
          <w:color w:val="auto"/>
        </w:rPr>
      </w:pPr>
      <w:bookmarkStart w:id="46" w:name="_Toc163721484"/>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6"/>
    </w:p>
    <w:p w14:paraId="57D52D06" w14:textId="77777777" w:rsidR="006C1096" w:rsidRPr="00662DA3" w:rsidRDefault="006C1096" w:rsidP="00662DA3">
      <w:pPr>
        <w:spacing w:line="480" w:lineRule="auto"/>
        <w:jc w:val="both"/>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7" w:name="_Toc163721485"/>
      <w:r w:rsidRPr="00662DA3">
        <w:rPr>
          <w:rFonts w:ascii="Times New Roman" w:hAnsi="Times New Roman" w:cs="Times New Roman"/>
          <w:b/>
          <w:bCs/>
          <w:color w:val="auto"/>
          <w:sz w:val="24"/>
          <w:szCs w:val="24"/>
        </w:rPr>
        <w:lastRenderedPageBreak/>
        <w:t>REFERENCES</w:t>
      </w:r>
      <w:bookmarkEnd w:id="47"/>
    </w:p>
    <w:p w14:paraId="2EEE2017" w14:textId="77777777" w:rsidR="00BD0724" w:rsidRPr="00662DA3" w:rsidRDefault="006C1096"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begin"/>
      </w:r>
      <w:r w:rsidR="00BD0724" w:rsidRPr="00662DA3">
        <w:rPr>
          <w:rFonts w:ascii="Times New Roman" w:hAnsi="Times New Roman" w:cs="Times New Roman"/>
          <w:sz w:val="24"/>
          <w:szCs w:val="24"/>
        </w:rPr>
        <w:instrText xml:space="preserve"> ADDIN ZOTERO_BIBL {"uncited":[],"omitted":[],"custom":[]} CSL_BIBLIOGRAPHY </w:instrText>
      </w:r>
      <w:r w:rsidRPr="00662DA3">
        <w:rPr>
          <w:rFonts w:ascii="Times New Roman" w:hAnsi="Times New Roman" w:cs="Times New Roman"/>
          <w:sz w:val="24"/>
          <w:szCs w:val="24"/>
        </w:rPr>
        <w:fldChar w:fldCharType="separate"/>
      </w:r>
      <w:r w:rsidR="00BD0724" w:rsidRPr="00662DA3">
        <w:rPr>
          <w:rFonts w:ascii="Times New Roman" w:hAnsi="Times New Roman" w:cs="Times New Roman"/>
          <w:sz w:val="24"/>
          <w:szCs w:val="24"/>
        </w:rPr>
        <w:t xml:space="preserve">Abdelrahman, E. A., Hegazey, R. M., Kotp, Y. H., &amp; Alharbi, A. (2019). Facile synthesis of Fe2O3 nanoparticles from Egyptian insecticide cans for efficient photocatalytic degradation of methylene blue and crystal violet dyes. </w:t>
      </w:r>
      <w:r w:rsidR="00BD0724" w:rsidRPr="00662DA3">
        <w:rPr>
          <w:rFonts w:ascii="Times New Roman" w:hAnsi="Times New Roman" w:cs="Times New Roman"/>
          <w:i/>
          <w:iCs/>
          <w:sz w:val="24"/>
          <w:szCs w:val="24"/>
        </w:rPr>
        <w:t>Spectrochimica Acta Part A: Molecular and Biomolecular Spectroscopy</w:t>
      </w:r>
      <w:r w:rsidR="00BD0724" w:rsidRPr="00662DA3">
        <w:rPr>
          <w:rFonts w:ascii="Times New Roman" w:hAnsi="Times New Roman" w:cs="Times New Roman"/>
          <w:sz w:val="24"/>
          <w:szCs w:val="24"/>
        </w:rPr>
        <w:t xml:space="preserve">, </w:t>
      </w:r>
      <w:r w:rsidR="00BD0724" w:rsidRPr="00662DA3">
        <w:rPr>
          <w:rFonts w:ascii="Times New Roman" w:hAnsi="Times New Roman" w:cs="Times New Roman"/>
          <w:i/>
          <w:iCs/>
          <w:sz w:val="24"/>
          <w:szCs w:val="24"/>
        </w:rPr>
        <w:t>222</w:t>
      </w:r>
      <w:r w:rsidR="00BD0724" w:rsidRPr="00662DA3">
        <w:rPr>
          <w:rFonts w:ascii="Times New Roman" w:hAnsi="Times New Roman" w:cs="Times New Roman"/>
          <w:sz w:val="24"/>
          <w:szCs w:val="24"/>
        </w:rPr>
        <w:t>, 117195. https://doi.org/10.1016/j.saa.2019.117195</w:t>
      </w:r>
    </w:p>
    <w:p w14:paraId="0051EEB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Igwegbe, C. A., &amp; Rahdar, S. (2019). The application of thermally activated persulfate for degradation of Acid Blue 92 in aqueous solution. </w:t>
      </w:r>
      <w:r w:rsidRPr="00662DA3">
        <w:rPr>
          <w:rFonts w:ascii="Times New Roman" w:hAnsi="Times New Roman" w:cs="Times New Roman"/>
          <w:i/>
          <w:iCs/>
          <w:sz w:val="24"/>
          <w:szCs w:val="24"/>
        </w:rPr>
        <w:t>International Journal of Industrial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w:t>
      </w:r>
      <w:r w:rsidRPr="00662DA3">
        <w:rPr>
          <w:rFonts w:ascii="Times New Roman" w:hAnsi="Times New Roman" w:cs="Times New Roman"/>
          <w:sz w:val="24"/>
          <w:szCs w:val="24"/>
        </w:rPr>
        <w:t>(3), 249–260.</w:t>
      </w:r>
    </w:p>
    <w:p w14:paraId="6240C77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&amp; Kord Mostafapour, F. (2017). Adsorptive removal of aniline from aqueous solutions by Pistacia atlantica (Baneh) shells: Isotherm and kinetic studies. </w:t>
      </w:r>
      <w:r w:rsidRPr="00662DA3">
        <w:rPr>
          <w:rFonts w:ascii="Times New Roman" w:hAnsi="Times New Roman" w:cs="Times New Roman"/>
          <w:i/>
          <w:iCs/>
          <w:sz w:val="24"/>
          <w:szCs w:val="24"/>
        </w:rPr>
        <w:t>Journal of Science, Technology and Environment Informatics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327–335.</w:t>
      </w:r>
    </w:p>
    <w:p w14:paraId="6A2FFA6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Mohammadi, L., Igwegbe, C. A., Rahdar, S., &amp; Banach, A. M. (2018). Application of response surface methodology in the degradation of Reactive Blue 19 using H2O2/MgO nanoparticles advanced oxidation process. </w:t>
      </w:r>
      <w:r w:rsidRPr="00662DA3">
        <w:rPr>
          <w:rFonts w:ascii="Times New Roman" w:hAnsi="Times New Roman" w:cs="Times New Roman"/>
          <w:i/>
          <w:iCs/>
          <w:sz w:val="24"/>
          <w:szCs w:val="24"/>
        </w:rPr>
        <w:t>International Journal of Industrial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w:t>
      </w:r>
      <w:r w:rsidRPr="00662DA3">
        <w:rPr>
          <w:rFonts w:ascii="Times New Roman" w:hAnsi="Times New Roman" w:cs="Times New Roman"/>
          <w:sz w:val="24"/>
          <w:szCs w:val="24"/>
        </w:rPr>
        <w:t>(3), 241–253.</w:t>
      </w:r>
    </w:p>
    <w:p w14:paraId="4DA69DD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 Rahdar, A., Rahdar, S., &amp; Igwegbe, C. A. (2019). Removal of Remazol Black B from aqueous solution using P-γ-Fe2O3 nanoparticles: Synthesis, physical characterization, isotherm, kinetic and thermodynamic studies.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152</w:t>
      </w:r>
      <w:r w:rsidRPr="00662DA3">
        <w:rPr>
          <w:rFonts w:ascii="Times New Roman" w:hAnsi="Times New Roman" w:cs="Times New Roman"/>
          <w:sz w:val="24"/>
          <w:szCs w:val="24"/>
        </w:rPr>
        <w:t>, 401–410.</w:t>
      </w:r>
    </w:p>
    <w:p w14:paraId="0C02C33D"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Ahmadi, Sh., &amp; Kord Mostafapoor, F. (2017). Adsorptive removal of bisphenol A from aqueous solutions by Pistacia atlantica: Isotherm and kinetic studies. </w:t>
      </w:r>
      <w:r w:rsidRPr="00662DA3">
        <w:rPr>
          <w:rFonts w:ascii="Times New Roman" w:hAnsi="Times New Roman" w:cs="Times New Roman"/>
          <w:i/>
          <w:iCs/>
          <w:sz w:val="24"/>
          <w:szCs w:val="24"/>
        </w:rPr>
        <w:t>Pharmaceutical and Chemical Journal</w:t>
      </w:r>
      <w:r w:rsidRPr="00662DA3">
        <w:rPr>
          <w:rFonts w:ascii="Times New Roman" w:hAnsi="Times New Roman" w:cs="Times New Roman"/>
          <w:sz w:val="24"/>
          <w:szCs w:val="24"/>
        </w:rPr>
        <w:t>, 1–8.</w:t>
      </w:r>
    </w:p>
    <w:p w14:paraId="6108A51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Alaqarbeh, M. (2021). Adsorption phenomena: Definition, mechanisms, and adsorption types: Short review. </w:t>
      </w:r>
      <w:r w:rsidRPr="00662DA3">
        <w:rPr>
          <w:rFonts w:ascii="Times New Roman" w:hAnsi="Times New Roman" w:cs="Times New Roman"/>
          <w:i/>
          <w:iCs/>
          <w:sz w:val="24"/>
          <w:szCs w:val="24"/>
        </w:rPr>
        <w:t>RHAZES: Green and Applied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 43–51.</w:t>
      </w:r>
    </w:p>
    <w:p w14:paraId="23B3655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Al-Ghouti, M. A., &amp; Da’ana, D. A. (2020). Guidelines for the use and interpretation of adsorption isotherm models: A review. </w:t>
      </w:r>
      <w:r w:rsidRPr="00662DA3">
        <w:rPr>
          <w:rFonts w:ascii="Times New Roman" w:hAnsi="Times New Roman" w:cs="Times New Roman"/>
          <w:i/>
          <w:iCs/>
          <w:sz w:val="24"/>
          <w:szCs w:val="24"/>
        </w:rPr>
        <w:t>Journal of Hazardous 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393</w:t>
      </w:r>
      <w:r w:rsidRPr="00662DA3">
        <w:rPr>
          <w:rFonts w:ascii="Times New Roman" w:hAnsi="Times New Roman" w:cs="Times New Roman"/>
          <w:sz w:val="24"/>
          <w:szCs w:val="24"/>
        </w:rPr>
        <w:t>, 122383.</w:t>
      </w:r>
    </w:p>
    <w:p w14:paraId="344279B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Al-Shannag, M., Al-Qodah, Z., Nawasreh, M., Al-Hamamreh, Z., Bani-Melhem, K., &amp; Alkasrawi, M. (2017). On the performance of Ballota undulata biomass for the removal of </w:t>
      </w:r>
      <w:proofErr w:type="gramStart"/>
      <w:r w:rsidRPr="00662DA3">
        <w:rPr>
          <w:rFonts w:ascii="Times New Roman" w:hAnsi="Times New Roman" w:cs="Times New Roman"/>
          <w:sz w:val="24"/>
          <w:szCs w:val="24"/>
        </w:rPr>
        <w:t>cadmium(</w:t>
      </w:r>
      <w:proofErr w:type="gramEnd"/>
      <w:r w:rsidRPr="00662DA3">
        <w:rPr>
          <w:rFonts w:ascii="Times New Roman" w:hAnsi="Times New Roman" w:cs="Times New Roman"/>
          <w:sz w:val="24"/>
          <w:szCs w:val="24"/>
        </w:rPr>
        <w:t xml:space="preserve">II) ions from water.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67</w:t>
      </w:r>
      <w:r w:rsidRPr="00662DA3">
        <w:rPr>
          <w:rFonts w:ascii="Times New Roman" w:hAnsi="Times New Roman" w:cs="Times New Roman"/>
          <w:sz w:val="24"/>
          <w:szCs w:val="24"/>
        </w:rPr>
        <w:t>, 223–230. https://doi.org/10.5004/dwt.2017.20379</w:t>
      </w:r>
    </w:p>
    <w:p w14:paraId="7545330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Al-Tohamy, R., Ali, S. S., Li, F., Okasha, K. M., Mahmoud, Y. A.-G., Elsamahy, T., Jiao, H., Fu, Y., &amp; Sun, J. (2022). A critical review on the treatment of dye-containing wastewater: Ecotoxicological and health concerns of textile dyes and possible remediation approaches for environmental safety. </w:t>
      </w:r>
      <w:r w:rsidRPr="00662DA3">
        <w:rPr>
          <w:rFonts w:ascii="Times New Roman" w:hAnsi="Times New Roman" w:cs="Times New Roman"/>
          <w:i/>
          <w:iCs/>
          <w:sz w:val="24"/>
          <w:szCs w:val="24"/>
        </w:rPr>
        <w:t>Ecotoxicology and Environmental Safety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231</w:t>
      </w:r>
      <w:r w:rsidRPr="00662DA3">
        <w:rPr>
          <w:rFonts w:ascii="Times New Roman" w:hAnsi="Times New Roman" w:cs="Times New Roman"/>
          <w:sz w:val="24"/>
          <w:szCs w:val="24"/>
        </w:rPr>
        <w:t>, 113160.</w:t>
      </w:r>
    </w:p>
    <w:p w14:paraId="7AC39EE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Ashour, E. A., Tony, M. A., &amp; Purcell, P. J. (2014). Use of agriculture-based waste for basic dye sorption from aqueous solution: Kinetics and isotherm studies. </w:t>
      </w:r>
      <w:r w:rsidRPr="00662DA3">
        <w:rPr>
          <w:rFonts w:ascii="Times New Roman" w:hAnsi="Times New Roman" w:cs="Times New Roman"/>
          <w:i/>
          <w:iCs/>
          <w:sz w:val="24"/>
          <w:szCs w:val="24"/>
        </w:rPr>
        <w:t>Am J Chem Eng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(6), 92–98.</w:t>
      </w:r>
    </w:p>
    <w:p w14:paraId="3DB424C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Bandosz, T. J., &amp; Petit, C. (2009). On the reactive adsorption of ammonia on activated carbons modified by impregnation with inorganic compounds. </w:t>
      </w:r>
      <w:r w:rsidRPr="00662DA3">
        <w:rPr>
          <w:rFonts w:ascii="Times New Roman" w:hAnsi="Times New Roman" w:cs="Times New Roman"/>
          <w:i/>
          <w:iCs/>
          <w:sz w:val="24"/>
          <w:szCs w:val="24"/>
        </w:rPr>
        <w:t>Journal of Colloid and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338</w:t>
      </w:r>
      <w:r w:rsidRPr="00662DA3">
        <w:rPr>
          <w:rFonts w:ascii="Times New Roman" w:hAnsi="Times New Roman" w:cs="Times New Roman"/>
          <w:sz w:val="24"/>
          <w:szCs w:val="24"/>
        </w:rPr>
        <w:t>(2), 329–345. https://doi.org/10.1016/j.jcis.2009.06.039</w:t>
      </w:r>
    </w:p>
    <w:p w14:paraId="42F4329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Bethi, B., &amp; Sonawane, S. H. (2018). Nanomaterials and Its Application for Clean Environment. In </w:t>
      </w:r>
      <w:r w:rsidRPr="00662DA3">
        <w:rPr>
          <w:rFonts w:ascii="Times New Roman" w:hAnsi="Times New Roman" w:cs="Times New Roman"/>
          <w:i/>
          <w:iCs/>
          <w:sz w:val="24"/>
          <w:szCs w:val="24"/>
        </w:rPr>
        <w:t>Nanomaterials for Green Energy</w:t>
      </w:r>
      <w:r w:rsidRPr="00662DA3">
        <w:rPr>
          <w:rFonts w:ascii="Times New Roman" w:hAnsi="Times New Roman" w:cs="Times New Roman"/>
          <w:sz w:val="24"/>
          <w:szCs w:val="24"/>
        </w:rPr>
        <w:t xml:space="preserve"> (pp. 385–409). Elsevier. https://doi.org/10.1016/B978-0-12-813731-4.00012-6</w:t>
      </w:r>
    </w:p>
    <w:p w14:paraId="2D46E46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Blanco, S. P. D. M., Scheufele, F. B., Módenes, A. N., Espinoza-Quiñones, F. R., Marin, P., Kroumov, A. D., &amp; Borba, C. E. (2017). Kinetic, equilibrium and thermodynamic phenomenological modeling of reactive dye adsorption onto polymeric adsorbent.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307</w:t>
      </w:r>
      <w:r w:rsidRPr="00662DA3">
        <w:rPr>
          <w:rFonts w:ascii="Times New Roman" w:hAnsi="Times New Roman" w:cs="Times New Roman"/>
          <w:sz w:val="24"/>
          <w:szCs w:val="24"/>
        </w:rPr>
        <w:t>, 466–475.</w:t>
      </w:r>
    </w:p>
    <w:p w14:paraId="13B58A81"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Boparai, H. K., Joseph, M., &amp; O’Carroll, D. M. (2011). Cadmium (Cd2+) removal by nano zerovalent iron: Surface analysis, effects of solution chemistry and surface complexation modeling. </w:t>
      </w:r>
      <w:r w:rsidRPr="00662DA3">
        <w:rPr>
          <w:rFonts w:ascii="Times New Roman" w:hAnsi="Times New Roman" w:cs="Times New Roman"/>
          <w:i/>
          <w:iCs/>
          <w:sz w:val="24"/>
          <w:szCs w:val="24"/>
        </w:rPr>
        <w:t>Environ Sci Pollut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20</w:t>
      </w:r>
      <w:r w:rsidRPr="00662DA3">
        <w:rPr>
          <w:rFonts w:ascii="Times New Roman" w:hAnsi="Times New Roman" w:cs="Times New Roman"/>
          <w:sz w:val="24"/>
          <w:szCs w:val="24"/>
        </w:rPr>
        <w:t>, 6210–6221. https://doi.org/10.1007/s11356-013-1651-8</w:t>
      </w:r>
    </w:p>
    <w:p w14:paraId="368F421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Čitaković, N. (2019). Physical properties of nanomaterials. </w:t>
      </w:r>
      <w:r w:rsidRPr="00662DA3">
        <w:rPr>
          <w:rFonts w:ascii="Times New Roman" w:hAnsi="Times New Roman" w:cs="Times New Roman"/>
          <w:i/>
          <w:iCs/>
          <w:sz w:val="24"/>
          <w:szCs w:val="24"/>
        </w:rPr>
        <w:t>Vojnotehnicki Glasnik</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67</w:t>
      </w:r>
      <w:r w:rsidRPr="00662DA3">
        <w:rPr>
          <w:rFonts w:ascii="Times New Roman" w:hAnsi="Times New Roman" w:cs="Times New Roman"/>
          <w:sz w:val="24"/>
          <w:szCs w:val="24"/>
        </w:rPr>
        <w:t>(1), 159–171. https://doi.org/10.5937/vojtehg67-18251</w:t>
      </w:r>
    </w:p>
    <w:p w14:paraId="30E7544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Dąbrowski, A. (2001). Adsorption—From theory to practice. </w:t>
      </w:r>
      <w:r w:rsidRPr="00662DA3">
        <w:rPr>
          <w:rFonts w:ascii="Times New Roman" w:hAnsi="Times New Roman" w:cs="Times New Roman"/>
          <w:i/>
          <w:iCs/>
          <w:sz w:val="24"/>
          <w:szCs w:val="24"/>
        </w:rPr>
        <w:t>Advances in Colloid and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93</w:t>
      </w:r>
      <w:r w:rsidRPr="00662DA3">
        <w:rPr>
          <w:rFonts w:ascii="Times New Roman" w:hAnsi="Times New Roman" w:cs="Times New Roman"/>
          <w:sz w:val="24"/>
          <w:szCs w:val="24"/>
        </w:rPr>
        <w:t>(1–3), 135–224.</w:t>
      </w:r>
    </w:p>
    <w:p w14:paraId="35992586"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El-Khaiary, M. I., Malash, G. F., &amp; Ho, Y. S. (2010). On the use of linearized pseudo-second-order kinetic equations for modeling adsorption systems. </w:t>
      </w:r>
      <w:r w:rsidRPr="00662DA3">
        <w:rPr>
          <w:rFonts w:ascii="Times New Roman" w:hAnsi="Times New Roman" w:cs="Times New Roman"/>
          <w:i/>
          <w:iCs/>
          <w:sz w:val="24"/>
          <w:szCs w:val="24"/>
        </w:rPr>
        <w:t>Desalination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257</w:t>
      </w:r>
      <w:r w:rsidRPr="00662DA3">
        <w:rPr>
          <w:rFonts w:ascii="Times New Roman" w:hAnsi="Times New Roman" w:cs="Times New Roman"/>
          <w:sz w:val="24"/>
          <w:szCs w:val="24"/>
        </w:rPr>
        <w:t>, 93–101.</w:t>
      </w:r>
    </w:p>
    <w:p w14:paraId="4F41579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Elmorsi, T. M. (2011). Equilibrium isotherms and kinetic studies of removal of methylene blue dye by adsorption onto miswak leaves as a natural adsorbent. </w:t>
      </w:r>
      <w:r w:rsidRPr="00662DA3">
        <w:rPr>
          <w:rFonts w:ascii="Times New Roman" w:hAnsi="Times New Roman" w:cs="Times New Roman"/>
          <w:i/>
          <w:iCs/>
          <w:sz w:val="24"/>
          <w:szCs w:val="24"/>
        </w:rPr>
        <w:t>Journal of Environmental Protection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(06), 817.</w:t>
      </w:r>
    </w:p>
    <w:p w14:paraId="18C990B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Elnasri, N. A., Elsheik, M. A., &amp; Eltayeb, M. B. (2013). Physico-chemical characterization and Freundlich isotherm studies of adsorption of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 xml:space="preserve">II), from aqueous solution by using activated carbon prepared from Doumfruit waste. </w:t>
      </w:r>
      <w:r w:rsidRPr="00662DA3">
        <w:rPr>
          <w:rFonts w:ascii="Times New Roman" w:hAnsi="Times New Roman" w:cs="Times New Roman"/>
          <w:i/>
          <w:iCs/>
          <w:sz w:val="24"/>
          <w:szCs w:val="24"/>
        </w:rPr>
        <w:t>Archives of Applied Science Research</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149–158.</w:t>
      </w:r>
    </w:p>
    <w:p w14:paraId="07C0E4E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Elovich, S. Y., &amp; Larinov, O. G. (1962). Theory of adsorption from solutions of non-electrolytes on solid (I) equation adsorption from solutions and the analysis of its simplest form, (II) </w:t>
      </w:r>
      <w:r w:rsidRPr="00662DA3">
        <w:rPr>
          <w:rFonts w:ascii="Times New Roman" w:hAnsi="Times New Roman" w:cs="Times New Roman"/>
          <w:sz w:val="24"/>
          <w:szCs w:val="24"/>
        </w:rPr>
        <w:lastRenderedPageBreak/>
        <w:t xml:space="preserve">verification of the equation of adsorption isotherm from solutions. </w:t>
      </w:r>
      <w:r w:rsidRPr="00662DA3">
        <w:rPr>
          <w:rFonts w:ascii="Times New Roman" w:hAnsi="Times New Roman" w:cs="Times New Roman"/>
          <w:i/>
          <w:iCs/>
          <w:sz w:val="24"/>
          <w:szCs w:val="24"/>
        </w:rPr>
        <w:t>Izv. Akad. Nauk. SSSR, Otd. Khim. Nauk.</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209–216.</w:t>
      </w:r>
    </w:p>
    <w:p w14:paraId="0E19CBB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Ersan, G., Kaya, Y., Ersan, M. S., Apul, O. G., &amp; Karanfil, T. (2019). Adsorption kinetics and aggregation for three classes of carbonaceous adsorbents in the presence of natural organic matter. </w:t>
      </w:r>
      <w:r w:rsidRPr="00662DA3">
        <w:rPr>
          <w:rFonts w:ascii="Times New Roman" w:hAnsi="Times New Roman" w:cs="Times New Roman"/>
          <w:i/>
          <w:iCs/>
          <w:sz w:val="24"/>
          <w:szCs w:val="24"/>
        </w:rPr>
        <w:t>Chemosphere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229</w:t>
      </w:r>
      <w:r w:rsidRPr="00662DA3">
        <w:rPr>
          <w:rFonts w:ascii="Times New Roman" w:hAnsi="Times New Roman" w:cs="Times New Roman"/>
          <w:sz w:val="24"/>
          <w:szCs w:val="24"/>
        </w:rPr>
        <w:t>, 514–524.</w:t>
      </w:r>
    </w:p>
    <w:p w14:paraId="0EA8A02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Estrada, A. C., Daniel-da-Silva, A. L., Leal, C., Monteiro, C., Lopes, C. B., Nogueira, H. I. S., Lopes, I., Martins, M. J., Martins, N. C. T., Gonçalves, N. P. F., Fateixa, S., &amp; Trindade, T. (2022). Colloidal nanomaterials for water quality improvement and monitoring. </w:t>
      </w:r>
      <w:r w:rsidRPr="00662DA3">
        <w:rPr>
          <w:rFonts w:ascii="Times New Roman" w:hAnsi="Times New Roman" w:cs="Times New Roman"/>
          <w:i/>
          <w:iCs/>
          <w:sz w:val="24"/>
          <w:szCs w:val="24"/>
        </w:rPr>
        <w:t>Frontiers in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w:t>
      </w:r>
      <w:r w:rsidRPr="00662DA3">
        <w:rPr>
          <w:rFonts w:ascii="Times New Roman" w:hAnsi="Times New Roman" w:cs="Times New Roman"/>
          <w:sz w:val="24"/>
          <w:szCs w:val="24"/>
        </w:rPr>
        <w:t>, 1011186. https://doi.org/10.3389/fchem.2022.1011186</w:t>
      </w:r>
    </w:p>
    <w:p w14:paraId="76155B0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Foo, K. Y., &amp; Hameed, B. H. (2010). Insights into the modeling of adsorption isotherm systems. </w:t>
      </w:r>
      <w:r w:rsidRPr="00662DA3">
        <w:rPr>
          <w:rFonts w:ascii="Times New Roman" w:hAnsi="Times New Roman" w:cs="Times New Roman"/>
          <w:i/>
          <w:iCs/>
          <w:sz w:val="24"/>
          <w:szCs w:val="24"/>
        </w:rPr>
        <w:t>Chemical Engineering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156</w:t>
      </w:r>
      <w:r w:rsidRPr="00662DA3">
        <w:rPr>
          <w:rFonts w:ascii="Times New Roman" w:hAnsi="Times New Roman" w:cs="Times New Roman"/>
          <w:sz w:val="24"/>
          <w:szCs w:val="24"/>
        </w:rPr>
        <w:t>(1), 2–10.</w:t>
      </w:r>
    </w:p>
    <w:p w14:paraId="2C52DBDD"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Grishin, M. V., Gatin, A. K., Dokhlikova, N. V., Kirsankin, A. A., Kharitonov, V. A., &amp; Shub, B. R. (2013). Adsorption properties of nanoparticles. </w:t>
      </w:r>
      <w:r w:rsidRPr="00662DA3">
        <w:rPr>
          <w:rFonts w:ascii="Times New Roman" w:hAnsi="Times New Roman" w:cs="Times New Roman"/>
          <w:i/>
          <w:iCs/>
          <w:sz w:val="24"/>
          <w:szCs w:val="24"/>
        </w:rPr>
        <w:t>Russian Chemical Bulletin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62</w:t>
      </w:r>
      <w:r w:rsidRPr="00662DA3">
        <w:rPr>
          <w:rFonts w:ascii="Times New Roman" w:hAnsi="Times New Roman" w:cs="Times New Roman"/>
          <w:sz w:val="24"/>
          <w:szCs w:val="24"/>
        </w:rPr>
        <w:t>(7), 1525–1532. https://doi.org/10.1007/s11172-013-0219-6</w:t>
      </w:r>
    </w:p>
    <w:p w14:paraId="01C9748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Gunawardene, O., Gunathilake, C., Amaraweera, A., Fernando, N., Manipura, A., Manamperi, W., Kulatunga, K., Rajapaksha, S., Gamage, A., &amp; Dassanayake, R. (2021). Removal of Pb (II) ions from aqueous solution using modified starch. </w:t>
      </w:r>
      <w:r w:rsidRPr="00662DA3">
        <w:rPr>
          <w:rFonts w:ascii="Times New Roman" w:hAnsi="Times New Roman" w:cs="Times New Roman"/>
          <w:i/>
          <w:iCs/>
          <w:sz w:val="24"/>
          <w:szCs w:val="24"/>
        </w:rPr>
        <w:t>Journal of Composites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(2), 46.</w:t>
      </w:r>
    </w:p>
    <w:p w14:paraId="2888C85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Guo, X., Liu, Y., &amp; Wang, J. (2019). Sorption of sulfamethazine onto different types of microplastics: A combined experimental and molecular dynamics simulation study. </w:t>
      </w:r>
      <w:r w:rsidRPr="00662DA3">
        <w:rPr>
          <w:rFonts w:ascii="Times New Roman" w:hAnsi="Times New Roman" w:cs="Times New Roman"/>
          <w:i/>
          <w:iCs/>
          <w:sz w:val="24"/>
          <w:szCs w:val="24"/>
        </w:rPr>
        <w:t>Marine Pollution Bulletin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145</w:t>
      </w:r>
      <w:r w:rsidRPr="00662DA3">
        <w:rPr>
          <w:rFonts w:ascii="Times New Roman" w:hAnsi="Times New Roman" w:cs="Times New Roman"/>
          <w:sz w:val="24"/>
          <w:szCs w:val="24"/>
        </w:rPr>
        <w:t>, 547–554.</w:t>
      </w:r>
    </w:p>
    <w:p w14:paraId="227BB01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Guo, X., &amp; Wang, J. L. (2019). A general kinetic model for adsorption: Theoretical analysis and modeling. </w:t>
      </w:r>
      <w:r w:rsidRPr="00662DA3">
        <w:rPr>
          <w:rFonts w:ascii="Times New Roman" w:hAnsi="Times New Roman" w:cs="Times New Roman"/>
          <w:i/>
          <w:iCs/>
          <w:sz w:val="24"/>
          <w:szCs w:val="24"/>
        </w:rPr>
        <w:t>J. Mol. Liq.</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288</w:t>
      </w:r>
      <w:r w:rsidRPr="00662DA3">
        <w:rPr>
          <w:rFonts w:ascii="Times New Roman" w:hAnsi="Times New Roman" w:cs="Times New Roman"/>
          <w:sz w:val="24"/>
          <w:szCs w:val="24"/>
        </w:rPr>
        <w:t>, 111100.</w:t>
      </w:r>
    </w:p>
    <w:p w14:paraId="7E2043F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Gupta, V. K., Nayak, J. R., Agarwal, A. S., &amp; Shrivastava, M. (2011). Removal of the hazardous dye—Tartrazine by photodegradation on titanium dioxide surface. </w:t>
      </w:r>
      <w:r w:rsidRPr="00662DA3">
        <w:rPr>
          <w:rFonts w:ascii="Times New Roman" w:hAnsi="Times New Roman" w:cs="Times New Roman"/>
          <w:i/>
          <w:iCs/>
          <w:sz w:val="24"/>
          <w:szCs w:val="24"/>
        </w:rPr>
        <w:t>Mater Sci Eng, C</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31</w:t>
      </w:r>
      <w:r w:rsidRPr="00662DA3">
        <w:rPr>
          <w:rFonts w:ascii="Times New Roman" w:hAnsi="Times New Roman" w:cs="Times New Roman"/>
          <w:sz w:val="24"/>
          <w:szCs w:val="24"/>
        </w:rPr>
        <w:t>(5), 1062–1067.</w:t>
      </w:r>
    </w:p>
    <w:p w14:paraId="36DB549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Han, Y., Quan, X., Chen, S., Zhao, H., Cui, C., &amp; Zhao, Y. (2006). Electro­chemically enhanced adsorption of aniline on activated car­bon fibers. </w:t>
      </w:r>
      <w:r w:rsidRPr="00662DA3">
        <w:rPr>
          <w:rFonts w:ascii="Times New Roman" w:hAnsi="Times New Roman" w:cs="Times New Roman"/>
          <w:i/>
          <w:iCs/>
          <w:sz w:val="24"/>
          <w:szCs w:val="24"/>
        </w:rPr>
        <w:t>Separation and Purification Technology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50</w:t>
      </w:r>
      <w:r w:rsidRPr="00662DA3">
        <w:rPr>
          <w:rFonts w:ascii="Times New Roman" w:hAnsi="Times New Roman" w:cs="Times New Roman"/>
          <w:sz w:val="24"/>
          <w:szCs w:val="24"/>
        </w:rPr>
        <w:t>, 365–372.</w:t>
      </w:r>
    </w:p>
    <w:p w14:paraId="1749B96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Ho, Y. S. (2006). Isotherms for the sorption of lead onto peat: Comparison of linear and non-linear methods. </w:t>
      </w:r>
      <w:r w:rsidRPr="00662DA3">
        <w:rPr>
          <w:rFonts w:ascii="Times New Roman" w:hAnsi="Times New Roman" w:cs="Times New Roman"/>
          <w:i/>
          <w:iCs/>
          <w:sz w:val="24"/>
          <w:szCs w:val="24"/>
        </w:rPr>
        <w:t>Pol. J. Environ. Stud.</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w:t>
      </w:r>
      <w:r w:rsidRPr="00662DA3">
        <w:rPr>
          <w:rFonts w:ascii="Times New Roman" w:hAnsi="Times New Roman" w:cs="Times New Roman"/>
          <w:sz w:val="24"/>
          <w:szCs w:val="24"/>
        </w:rPr>
        <w:t>, 81–86.</w:t>
      </w:r>
    </w:p>
    <w:p w14:paraId="025B020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Ho, Y., Wase, DAJ &amp;. CF Forster, CF. (1996). Removal of lead ions from aqueous solution using sphagnum moss peat as adsorbent. </w:t>
      </w:r>
      <w:r w:rsidRPr="00662DA3">
        <w:rPr>
          <w:rFonts w:ascii="Times New Roman" w:hAnsi="Times New Roman" w:cs="Times New Roman"/>
          <w:i/>
          <w:iCs/>
          <w:sz w:val="24"/>
          <w:szCs w:val="24"/>
        </w:rPr>
        <w:t>Water SA</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w:t>
      </w:r>
      <w:r w:rsidRPr="00662DA3">
        <w:rPr>
          <w:rFonts w:ascii="Times New Roman" w:hAnsi="Times New Roman" w:cs="Times New Roman"/>
          <w:sz w:val="24"/>
          <w:szCs w:val="24"/>
        </w:rPr>
        <w:t>(3), 219–224.</w:t>
      </w:r>
    </w:p>
    <w:p w14:paraId="786AB829"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Igwegbe, C. A., Banach, A. M., &amp; Ahmadi, S. (2018). Adsorption of Reactive Blue 19 from aqueous environment on magnesium oxide nanoparticles: Kinetic, isotherm and thermodynamic studies. </w:t>
      </w:r>
      <w:r w:rsidRPr="00662DA3">
        <w:rPr>
          <w:rFonts w:ascii="Times New Roman" w:hAnsi="Times New Roman" w:cs="Times New Roman"/>
          <w:i/>
          <w:iCs/>
          <w:sz w:val="24"/>
          <w:szCs w:val="24"/>
        </w:rPr>
        <w:t>Pharmaceutical and Chemical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w:t>
      </w:r>
      <w:r w:rsidRPr="00662DA3">
        <w:rPr>
          <w:rFonts w:ascii="Times New Roman" w:hAnsi="Times New Roman" w:cs="Times New Roman"/>
          <w:sz w:val="24"/>
          <w:szCs w:val="24"/>
        </w:rPr>
        <w:t>, 111–121.</w:t>
      </w:r>
    </w:p>
    <w:p w14:paraId="3127FE6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Igwegbe, C. A., Onyechi, P. C., &amp; Onukwuli, O. D. (2015). Kinetic, isotherm and thermodynamic modelling on the adsorptive removal of malachite green on Dacryodes edulis seeds. </w:t>
      </w:r>
      <w:r w:rsidRPr="00662DA3">
        <w:rPr>
          <w:rFonts w:ascii="Times New Roman" w:hAnsi="Times New Roman" w:cs="Times New Roman"/>
          <w:i/>
          <w:iCs/>
          <w:sz w:val="24"/>
          <w:szCs w:val="24"/>
        </w:rPr>
        <w:t>Journal of Scientific and Engineering Research</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23–39.</w:t>
      </w:r>
    </w:p>
    <w:p w14:paraId="66566EA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Kapdan, I. K., &amp; Kargi, F. (2002). Simultaneous biodegradation, and adsorption of textile dye stuff in an activated sludge unit. </w:t>
      </w:r>
      <w:r w:rsidRPr="00662DA3">
        <w:rPr>
          <w:rFonts w:ascii="Times New Roman" w:hAnsi="Times New Roman" w:cs="Times New Roman"/>
          <w:i/>
          <w:iCs/>
          <w:sz w:val="24"/>
          <w:szCs w:val="24"/>
        </w:rPr>
        <w:t>Process Biochemistry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37</w:t>
      </w:r>
      <w:r w:rsidRPr="00662DA3">
        <w:rPr>
          <w:rFonts w:ascii="Times New Roman" w:hAnsi="Times New Roman" w:cs="Times New Roman"/>
          <w:sz w:val="24"/>
          <w:szCs w:val="24"/>
        </w:rPr>
        <w:t>, 973–998.</w:t>
      </w:r>
    </w:p>
    <w:p w14:paraId="1CDF1AD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Kargi, F., &amp; Ozmıhc, S. (2004). Biosorption performance of powdered activated sludge for removal of different dyestuffs. </w:t>
      </w:r>
      <w:r w:rsidRPr="00662DA3">
        <w:rPr>
          <w:rFonts w:ascii="Times New Roman" w:hAnsi="Times New Roman" w:cs="Times New Roman"/>
          <w:i/>
          <w:iCs/>
          <w:sz w:val="24"/>
          <w:szCs w:val="24"/>
        </w:rPr>
        <w:t>Enzyme Microb Technol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35</w:t>
      </w:r>
      <w:r w:rsidRPr="00662DA3">
        <w:rPr>
          <w:rFonts w:ascii="Times New Roman" w:hAnsi="Times New Roman" w:cs="Times New Roman"/>
          <w:sz w:val="24"/>
          <w:szCs w:val="24"/>
        </w:rPr>
        <w:t>(2), 267–271.</w:t>
      </w:r>
    </w:p>
    <w:p w14:paraId="36146ED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Karine, S. C. (2001). Adsorption kinetics of dyes and yellowing inhibitors on pulp fibers. </w:t>
      </w:r>
      <w:r w:rsidRPr="00662DA3">
        <w:rPr>
          <w:rFonts w:ascii="Times New Roman" w:hAnsi="Times New Roman" w:cs="Times New Roman"/>
          <w:i/>
          <w:iCs/>
          <w:sz w:val="24"/>
          <w:szCs w:val="24"/>
        </w:rPr>
        <w:t>0885-0885</w:t>
      </w:r>
      <w:r w:rsidRPr="00662DA3">
        <w:rPr>
          <w:rFonts w:ascii="Times New Roman" w:hAnsi="Times New Roman" w:cs="Times New Roman"/>
          <w:sz w:val="24"/>
          <w:szCs w:val="24"/>
        </w:rPr>
        <w:t>.</w:t>
      </w:r>
    </w:p>
    <w:p w14:paraId="48EDCAD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Khan, I., Saeed, K., Zekker, I., Zhang, B., Hendi, A. H., Ahmad, A., Ahmad, S., Zada, N., Ahmad, H., &amp; Shah, L. A. (2022). Review on methylene blue: Its properties, uses, toxicity and photodegradation. </w:t>
      </w:r>
      <w:r w:rsidRPr="00662DA3">
        <w:rPr>
          <w:rFonts w:ascii="Times New Roman" w:hAnsi="Times New Roman" w:cs="Times New Roman"/>
          <w:i/>
          <w:iCs/>
          <w:sz w:val="24"/>
          <w:szCs w:val="24"/>
        </w:rPr>
        <w:t>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(2), 242.</w:t>
      </w:r>
    </w:p>
    <w:p w14:paraId="658B303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 K. V., &amp; Sivanesan, S. (2006). Pseudo second order kinetic and pseudo isotherms for malachite green onto activated carbon: Comparison of linear and non–linear regression methods. </w:t>
      </w:r>
      <w:r w:rsidRPr="00662DA3">
        <w:rPr>
          <w:rFonts w:ascii="Times New Roman" w:hAnsi="Times New Roman" w:cs="Times New Roman"/>
          <w:i/>
          <w:iCs/>
          <w:sz w:val="24"/>
          <w:szCs w:val="24"/>
        </w:rPr>
        <w:t>J. Hazard. Mater.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136</w:t>
      </w:r>
      <w:r w:rsidRPr="00662DA3">
        <w:rPr>
          <w:rFonts w:ascii="Times New Roman" w:hAnsi="Times New Roman" w:cs="Times New Roman"/>
          <w:sz w:val="24"/>
          <w:szCs w:val="24"/>
        </w:rPr>
        <w:t>, 721–726.</w:t>
      </w:r>
    </w:p>
    <w:p w14:paraId="27C5518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 P. S., Fernando, P. S. A., Ahmed, R. T., Srinath, R., Priyadharshini, M., Vignesh, A. M., &amp; Thanjiappan, A. (2014). Effect of temperature on the adsorption of methylene blue dye onto sulfuric acid–treated orange peel. </w:t>
      </w:r>
      <w:r w:rsidRPr="00662DA3">
        <w:rPr>
          <w:rFonts w:ascii="Times New Roman" w:hAnsi="Times New Roman" w:cs="Times New Roman"/>
          <w:i/>
          <w:iCs/>
          <w:sz w:val="24"/>
          <w:szCs w:val="24"/>
        </w:rPr>
        <w:t>Chemical Engineering Communication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 1526–1547.</w:t>
      </w:r>
    </w:p>
    <w:p w14:paraId="57D452B9"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Kumari, P., Alam, M., &amp; Siddiqi, W. A. (2019). Usage of nanoparticles as adsorbents for waste water treatment: An emerging trend. </w:t>
      </w:r>
      <w:r w:rsidRPr="00662DA3">
        <w:rPr>
          <w:rFonts w:ascii="Times New Roman" w:hAnsi="Times New Roman" w:cs="Times New Roman"/>
          <w:i/>
          <w:iCs/>
          <w:sz w:val="24"/>
          <w:szCs w:val="24"/>
        </w:rPr>
        <w:t>Sustainable Materials and Technologies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22</w:t>
      </w:r>
      <w:r w:rsidRPr="00662DA3">
        <w:rPr>
          <w:rFonts w:ascii="Times New Roman" w:hAnsi="Times New Roman" w:cs="Times New Roman"/>
          <w:sz w:val="24"/>
          <w:szCs w:val="24"/>
        </w:rPr>
        <w:t>, e00128. https://doi.org/10.1016/j.susmat.2019.e00128</w:t>
      </w:r>
    </w:p>
    <w:p w14:paraId="07765808"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Lagergren, S. (1898). </w:t>
      </w:r>
      <w:r w:rsidRPr="00662DA3">
        <w:rPr>
          <w:rFonts w:ascii="Times New Roman" w:hAnsi="Times New Roman" w:cs="Times New Roman"/>
          <w:i/>
          <w:iCs/>
          <w:sz w:val="24"/>
          <w:szCs w:val="24"/>
        </w:rPr>
        <w:t>About the theory of so-called adsorption of soluble substances</w:t>
      </w:r>
      <w:r w:rsidRPr="00662DA3">
        <w:rPr>
          <w:rFonts w:ascii="Times New Roman" w:hAnsi="Times New Roman" w:cs="Times New Roman"/>
          <w:sz w:val="24"/>
          <w:szCs w:val="24"/>
        </w:rPr>
        <w:t>.</w:t>
      </w:r>
    </w:p>
    <w:p w14:paraId="621BCFB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Lima, M., Dlp, M., L, M., J, N., Ll, S., Ma, F., C, S., &amp; Hg, R. (2017). Synthesis and Potential Adsorption of Fe3O4@C Core-Shell Nanoparticles for to Removal of Pollutants in Aqueous Solutions: A Brief Review. </w:t>
      </w:r>
      <w:r w:rsidRPr="00662DA3">
        <w:rPr>
          <w:rFonts w:ascii="Times New Roman" w:hAnsi="Times New Roman" w:cs="Times New Roman"/>
          <w:i/>
          <w:iCs/>
          <w:sz w:val="24"/>
          <w:szCs w:val="24"/>
        </w:rPr>
        <w:t>Journal of Advanced Chemical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07</w:t>
      </w:r>
      <w:r w:rsidRPr="00662DA3">
        <w:rPr>
          <w:rFonts w:ascii="Times New Roman" w:hAnsi="Times New Roman" w:cs="Times New Roman"/>
          <w:sz w:val="24"/>
          <w:szCs w:val="24"/>
        </w:rPr>
        <w:t>(01). https://doi.org/10.4172/2090-4568.1000172</w:t>
      </w:r>
    </w:p>
    <w:p w14:paraId="5FFBC09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Ma, H., Pu, S., Hou, Y., Zhou, R., Zinchenko, A., &amp; Chei, W. (2018). A highly efficient magnetic chitosan “fluid” adsorbent with a high capacity and fast adsorption kinetics for dyeing wastewater purification.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345</w:t>
      </w:r>
      <w:r w:rsidRPr="00662DA3">
        <w:rPr>
          <w:rFonts w:ascii="Times New Roman" w:hAnsi="Times New Roman" w:cs="Times New Roman"/>
          <w:sz w:val="24"/>
          <w:szCs w:val="24"/>
        </w:rPr>
        <w:t>, 556–565.</w:t>
      </w:r>
    </w:p>
    <w:p w14:paraId="58196F3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Malatji, N., Makhado, E., Modibane, K. D., Ramohlola, K. E., Maponya, T. C., Monama, G. R., &amp; Hato, M. J. (2021). Removal of methylene blue from wastewater using hydrogel nanocomposites: A review. </w:t>
      </w:r>
      <w:r w:rsidRPr="00662DA3">
        <w:rPr>
          <w:rFonts w:ascii="Times New Roman" w:hAnsi="Times New Roman" w:cs="Times New Roman"/>
          <w:i/>
          <w:iCs/>
          <w:sz w:val="24"/>
          <w:szCs w:val="24"/>
        </w:rPr>
        <w:t>Nanomaterials and Nanotechnology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 18479804211039425.</w:t>
      </w:r>
    </w:p>
    <w:p w14:paraId="62CDBBC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Manyangadze, M., Chikuruwo, N. H. M., Narsaiah, T. B., Chakra, C. S., Radhakumari, M., &amp; Danha, G. (2020). Enhancing adsorption capacity of nano-adsorbents via surface modification: A review. </w:t>
      </w:r>
      <w:r w:rsidRPr="00662DA3">
        <w:rPr>
          <w:rFonts w:ascii="Times New Roman" w:hAnsi="Times New Roman" w:cs="Times New Roman"/>
          <w:i/>
          <w:iCs/>
          <w:sz w:val="24"/>
          <w:szCs w:val="24"/>
        </w:rPr>
        <w:t>South African Journal of Chemical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31</w:t>
      </w:r>
      <w:r w:rsidRPr="00662DA3">
        <w:rPr>
          <w:rFonts w:ascii="Times New Roman" w:hAnsi="Times New Roman" w:cs="Times New Roman"/>
          <w:sz w:val="24"/>
          <w:szCs w:val="24"/>
        </w:rPr>
        <w:t>, 25–32. https://doi.org/10.1016/j.sajce.2019.11.003</w:t>
      </w:r>
    </w:p>
    <w:p w14:paraId="09A9666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Marin, P., Borba, C. E., Módenes, A. N., Espinoza-Quiñones, F. R., Oliveira, S. P. D., &amp; Kroumov, A. D. (2014). Determination of the mass transfer limiting step of dye adsorption onto commercial adsorbent by using mathematical models. </w:t>
      </w:r>
      <w:r w:rsidRPr="00662DA3">
        <w:rPr>
          <w:rFonts w:ascii="Times New Roman" w:hAnsi="Times New Roman" w:cs="Times New Roman"/>
          <w:i/>
          <w:iCs/>
          <w:sz w:val="24"/>
          <w:szCs w:val="24"/>
        </w:rPr>
        <w:t>Environ. Technol.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35</w:t>
      </w:r>
      <w:r w:rsidRPr="00662DA3">
        <w:rPr>
          <w:rFonts w:ascii="Times New Roman" w:hAnsi="Times New Roman" w:cs="Times New Roman"/>
          <w:sz w:val="24"/>
          <w:szCs w:val="24"/>
        </w:rPr>
        <w:t>, 2356–2364.</w:t>
      </w:r>
    </w:p>
    <w:p w14:paraId="42C9941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Mbarek, W. B., Escoda, L., Saurina, J., Pineda, E., Alminderej, F. M., Khitouni, M., &amp; Suñol, J.-J. (2022). Nanomaterials as a Sustainable Choice for Treating Wastewater: A Review. </w:t>
      </w:r>
      <w:r w:rsidRPr="00662DA3">
        <w:rPr>
          <w:rFonts w:ascii="Times New Roman" w:hAnsi="Times New Roman" w:cs="Times New Roman"/>
          <w:i/>
          <w:iCs/>
          <w:sz w:val="24"/>
          <w:szCs w:val="24"/>
        </w:rPr>
        <w:t>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w:t>
      </w:r>
      <w:r w:rsidRPr="00662DA3">
        <w:rPr>
          <w:rFonts w:ascii="Times New Roman" w:hAnsi="Times New Roman" w:cs="Times New Roman"/>
          <w:sz w:val="24"/>
          <w:szCs w:val="24"/>
        </w:rPr>
        <w:t>(23), 8576. https://doi.org/10.3390/ma15238576</w:t>
      </w:r>
    </w:p>
    <w:p w14:paraId="4A42418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Modi, S., Yadav, V. K., Gacem, A., Ali, I. H., Dave, D., Khan, S. H., Yadav, K. K., Rather, S., Ahn, Y., Son, C. T., &amp; Jeon, B.-H. (2022). Recent and Emerging Trends in Remediation of Methylene Blue Dye from Wastewater by Using Zinc Oxide Nanoparticles. </w:t>
      </w:r>
      <w:r w:rsidRPr="00662DA3">
        <w:rPr>
          <w:rFonts w:ascii="Times New Roman" w:hAnsi="Times New Roman" w:cs="Times New Roman"/>
          <w:i/>
          <w:iCs/>
          <w:sz w:val="24"/>
          <w:szCs w:val="24"/>
        </w:rPr>
        <w:t>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(11), 1749. https://doi.org/10.3390/w14111749</w:t>
      </w:r>
    </w:p>
    <w:p w14:paraId="6AD94484"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Mogharabi, M., Nassiri-Koopaei, N., Bozorgi-Koushalshahi, M., NafissiVarcheh, N., Bagherzadeh, G., &amp; Faramarzi, M. A. (2012). Immobilization of laccase in alginate-gelatin mixed gel and decolorization of synthetic dyes. </w:t>
      </w:r>
      <w:r w:rsidRPr="00662DA3">
        <w:rPr>
          <w:rFonts w:ascii="Times New Roman" w:hAnsi="Times New Roman" w:cs="Times New Roman"/>
          <w:i/>
          <w:iCs/>
          <w:sz w:val="24"/>
          <w:szCs w:val="24"/>
        </w:rPr>
        <w:t>Bioinorg Chem Appl</w:t>
      </w:r>
      <w:r w:rsidRPr="00662DA3">
        <w:rPr>
          <w:rFonts w:ascii="Times New Roman" w:hAnsi="Times New Roman" w:cs="Times New Roman"/>
          <w:sz w:val="24"/>
          <w:szCs w:val="24"/>
        </w:rPr>
        <w:t>.</w:t>
      </w:r>
    </w:p>
    <w:p w14:paraId="2C265FA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Mulugeta, M., &amp; Belisti, L. (2014). Removal of methylene blue (MB) dye from aqueous solution by bioadsorption onto untreated Parthenium hystrophorous weed. </w:t>
      </w:r>
      <w:r w:rsidRPr="00662DA3">
        <w:rPr>
          <w:rFonts w:ascii="Times New Roman" w:hAnsi="Times New Roman" w:cs="Times New Roman"/>
          <w:i/>
          <w:iCs/>
          <w:sz w:val="24"/>
          <w:szCs w:val="24"/>
        </w:rPr>
        <w:t>Modern Chemistry Applications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w:t>
      </w:r>
      <w:r w:rsidRPr="00662DA3">
        <w:rPr>
          <w:rFonts w:ascii="Times New Roman" w:hAnsi="Times New Roman" w:cs="Times New Roman"/>
          <w:sz w:val="24"/>
          <w:szCs w:val="24"/>
        </w:rPr>
        <w:t>, 1–5.</w:t>
      </w:r>
    </w:p>
    <w:p w14:paraId="57318D6C"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Osorio-Aguilar, D.-M., Saldarriaga-Noreña, H.-A., Murillo-Tovar, M.-A., Vergara-Sánchez, J., Ramírez-Aparicio, J., Magallón-Cacho, L., &amp; García-Betancourt, M.-L. (2023). Adsorption and Photocatalytic Degradation of Methylene Blue in Carbon Nanotubes: A Review with Bibliometric Analysis. </w:t>
      </w:r>
      <w:r w:rsidRPr="00662DA3">
        <w:rPr>
          <w:rFonts w:ascii="Times New Roman" w:hAnsi="Times New Roman" w:cs="Times New Roman"/>
          <w:i/>
          <w:iCs/>
          <w:sz w:val="24"/>
          <w:szCs w:val="24"/>
        </w:rPr>
        <w:t>Catalysts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(12), 1480. https://doi.org/10.3390/catal13121480</w:t>
      </w:r>
    </w:p>
    <w:p w14:paraId="230B41B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Phuruangrat, A., Thongtem, T., Satchawan, S., &amp; Thongtem, S. (2018). Photocatalytic activity of rugby-like Nd-doped ZnO particles activated by ultraviolet. </w:t>
      </w:r>
      <w:r w:rsidRPr="00662DA3">
        <w:rPr>
          <w:rFonts w:ascii="Times New Roman" w:hAnsi="Times New Roman" w:cs="Times New Roman"/>
          <w:i/>
          <w:iCs/>
          <w:sz w:val="24"/>
          <w:szCs w:val="24"/>
        </w:rPr>
        <w:t>Dig. J. Nanomater. Biostruct.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13</w:t>
      </w:r>
      <w:r w:rsidRPr="00662DA3">
        <w:rPr>
          <w:rFonts w:ascii="Times New Roman" w:hAnsi="Times New Roman" w:cs="Times New Roman"/>
          <w:sz w:val="24"/>
          <w:szCs w:val="24"/>
        </w:rPr>
        <w:t>, 625–630.</w:t>
      </w:r>
    </w:p>
    <w:p w14:paraId="01E4453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Pierpaoli, M., Fava, G., &amp; Ruello, M. (2019). Electroadsorptive Removal of Gaseous Pollutants. </w:t>
      </w:r>
      <w:r w:rsidRPr="00662DA3">
        <w:rPr>
          <w:rFonts w:ascii="Times New Roman" w:hAnsi="Times New Roman" w:cs="Times New Roman"/>
          <w:i/>
          <w:iCs/>
          <w:sz w:val="24"/>
          <w:szCs w:val="24"/>
        </w:rPr>
        <w:t>Applied Sciences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9</w:t>
      </w:r>
      <w:r w:rsidRPr="00662DA3">
        <w:rPr>
          <w:rFonts w:ascii="Times New Roman" w:hAnsi="Times New Roman" w:cs="Times New Roman"/>
          <w:sz w:val="24"/>
          <w:szCs w:val="24"/>
        </w:rPr>
        <w:t>(6), 1162. https://doi.org/10.3390/app9061162</w:t>
      </w:r>
    </w:p>
    <w:p w14:paraId="2D406357"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Plazinski, W., Rudzinski, W., &amp; Plazinska, A. (2009). Theoretical models of sorption kinetics including a surface reaction mechanism: A review. </w:t>
      </w:r>
      <w:r w:rsidRPr="00662DA3">
        <w:rPr>
          <w:rFonts w:ascii="Times New Roman" w:hAnsi="Times New Roman" w:cs="Times New Roman"/>
          <w:i/>
          <w:iCs/>
          <w:sz w:val="24"/>
          <w:szCs w:val="24"/>
        </w:rPr>
        <w:t>Adv. Colloid Interface Sci.</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152</w:t>
      </w:r>
      <w:r w:rsidRPr="00662DA3">
        <w:rPr>
          <w:rFonts w:ascii="Times New Roman" w:hAnsi="Times New Roman" w:cs="Times New Roman"/>
          <w:sz w:val="24"/>
          <w:szCs w:val="24"/>
        </w:rPr>
        <w:t>, 2–13.</w:t>
      </w:r>
    </w:p>
    <w:p w14:paraId="1A2FCCF6"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Qingdong, Q., Sun, T., Yin, W., &amp; Xu, Y. (2017). Rapid and efficient removal of methylene blue by freshly prepared manganese dioxide. </w:t>
      </w:r>
      <w:r w:rsidRPr="00662DA3">
        <w:rPr>
          <w:rFonts w:ascii="Times New Roman" w:hAnsi="Times New Roman" w:cs="Times New Roman"/>
          <w:i/>
          <w:iCs/>
          <w:sz w:val="24"/>
          <w:szCs w:val="24"/>
        </w:rPr>
        <w:t>Cogent Engineering</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w:t>
      </w:r>
      <w:r w:rsidRPr="00662DA3">
        <w:rPr>
          <w:rFonts w:ascii="Times New Roman" w:hAnsi="Times New Roman" w:cs="Times New Roman"/>
          <w:sz w:val="24"/>
          <w:szCs w:val="24"/>
        </w:rPr>
        <w:t>, 1–10.</w:t>
      </w:r>
    </w:p>
    <w:p w14:paraId="36D6C75E"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Rahdar, S., Igwegbe, C. A., Rahdar, A., &amp; Ahmadi, S. (2018). Efficiency of sono-nano-catalytic process of magnesium oxide nanoparticle in removal of penicillin G from aqueous solution. </w:t>
      </w:r>
      <w:r w:rsidRPr="00662DA3">
        <w:rPr>
          <w:rFonts w:ascii="Times New Roman" w:hAnsi="Times New Roman" w:cs="Times New Roman"/>
          <w:i/>
          <w:iCs/>
          <w:sz w:val="24"/>
          <w:szCs w:val="24"/>
        </w:rPr>
        <w:t>Desalination and Water Treatment</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106</w:t>
      </w:r>
      <w:r w:rsidRPr="00662DA3">
        <w:rPr>
          <w:rFonts w:ascii="Times New Roman" w:hAnsi="Times New Roman" w:cs="Times New Roman"/>
          <w:sz w:val="24"/>
          <w:szCs w:val="24"/>
        </w:rPr>
        <w:t>, 330–335.</w:t>
      </w:r>
    </w:p>
    <w:p w14:paraId="68AB3E5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Rahdar, S., Samani, S., &amp; Ahmadi, Sh. (2018). Efficiency of Arachis hypogaea ash in aniline adsorption from aqueous solution: A thermodynamic and kinetic study. </w:t>
      </w:r>
      <w:r w:rsidRPr="00662DA3">
        <w:rPr>
          <w:rFonts w:ascii="Times New Roman" w:hAnsi="Times New Roman" w:cs="Times New Roman"/>
          <w:i/>
          <w:iCs/>
          <w:sz w:val="24"/>
          <w:szCs w:val="24"/>
        </w:rPr>
        <w:t>Journal of Health Research in Community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4</w:t>
      </w:r>
      <w:r w:rsidRPr="00662DA3">
        <w:rPr>
          <w:rFonts w:ascii="Times New Roman" w:hAnsi="Times New Roman" w:cs="Times New Roman"/>
          <w:sz w:val="24"/>
          <w:szCs w:val="24"/>
        </w:rPr>
        <w:t>, 21–32.</w:t>
      </w:r>
    </w:p>
    <w:p w14:paraId="0C8427C4"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Rahman, M. M., Hasna, M. A., &amp; Kazuaki, S. (2009). Degradation of commercial textile dye by fenton’s reagent under xenon beam irradiation in aqueous medium. </w:t>
      </w:r>
      <w:r w:rsidRPr="00662DA3">
        <w:rPr>
          <w:rFonts w:ascii="Times New Roman" w:hAnsi="Times New Roman" w:cs="Times New Roman"/>
          <w:i/>
          <w:iCs/>
          <w:sz w:val="24"/>
          <w:szCs w:val="24"/>
        </w:rPr>
        <w:t>J Sci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w:t>
      </w:r>
      <w:r w:rsidRPr="00662DA3">
        <w:rPr>
          <w:rFonts w:ascii="Times New Roman" w:hAnsi="Times New Roman" w:cs="Times New Roman"/>
          <w:sz w:val="24"/>
          <w:szCs w:val="24"/>
        </w:rPr>
        <w:t>(1), 108–120.</w:t>
      </w:r>
    </w:p>
    <w:p w14:paraId="44F64399"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Rajpoot, M., &amp; Bajpai, A. K. (1999). Adsorption technique-A Review. </w:t>
      </w:r>
      <w:r w:rsidRPr="00662DA3">
        <w:rPr>
          <w:rFonts w:ascii="Times New Roman" w:hAnsi="Times New Roman" w:cs="Times New Roman"/>
          <w:i/>
          <w:iCs/>
          <w:sz w:val="24"/>
          <w:szCs w:val="24"/>
        </w:rPr>
        <w:t>J of Sci and Ind Res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58</w:t>
      </w:r>
      <w:r w:rsidRPr="00662DA3">
        <w:rPr>
          <w:rFonts w:ascii="Times New Roman" w:hAnsi="Times New Roman" w:cs="Times New Roman"/>
          <w:sz w:val="24"/>
          <w:szCs w:val="24"/>
        </w:rPr>
        <w:t>, 844–860.</w:t>
      </w:r>
    </w:p>
    <w:p w14:paraId="368C23A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Ritchie, A. (1977). Alternative to the Elovich equation for the kinetics of adsorption of gases on solids. </w:t>
      </w:r>
      <w:r w:rsidRPr="00662DA3">
        <w:rPr>
          <w:rFonts w:ascii="Times New Roman" w:hAnsi="Times New Roman" w:cs="Times New Roman"/>
          <w:i/>
          <w:iCs/>
          <w:sz w:val="24"/>
          <w:szCs w:val="24"/>
        </w:rPr>
        <w:t>Journal of the Chemical Society, Faraday Transactions 1: Physical Chemistry in Condensed Phases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73</w:t>
      </w:r>
      <w:r w:rsidRPr="00662DA3">
        <w:rPr>
          <w:rFonts w:ascii="Times New Roman" w:hAnsi="Times New Roman" w:cs="Times New Roman"/>
          <w:sz w:val="24"/>
          <w:szCs w:val="24"/>
        </w:rPr>
        <w:t>, 1650–1653.</w:t>
      </w:r>
    </w:p>
    <w:p w14:paraId="39411DDB"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Rodrigues, A. E., &amp; Silva, C. M. (2016). What’s wrong with Lagergreen pseudo first order model for adsorption kinetics? </w:t>
      </w:r>
      <w:r w:rsidRPr="00662DA3">
        <w:rPr>
          <w:rFonts w:ascii="Times New Roman" w:hAnsi="Times New Roman" w:cs="Times New Roman"/>
          <w:i/>
          <w:iCs/>
          <w:sz w:val="24"/>
          <w:szCs w:val="24"/>
        </w:rPr>
        <w:t>Chem. Eng. J.</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306</w:t>
      </w:r>
      <w:r w:rsidRPr="00662DA3">
        <w:rPr>
          <w:rFonts w:ascii="Times New Roman" w:hAnsi="Times New Roman" w:cs="Times New Roman"/>
          <w:sz w:val="24"/>
          <w:szCs w:val="24"/>
        </w:rPr>
        <w:t>, 1139–1142.</w:t>
      </w:r>
    </w:p>
    <w:p w14:paraId="12232005"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Ruthven, D. M. (1984). </w:t>
      </w:r>
      <w:r w:rsidRPr="00662DA3">
        <w:rPr>
          <w:rFonts w:ascii="Times New Roman" w:hAnsi="Times New Roman" w:cs="Times New Roman"/>
          <w:i/>
          <w:iCs/>
          <w:sz w:val="24"/>
          <w:szCs w:val="24"/>
        </w:rPr>
        <w:t>Principles of adsorption and adsorption processes</w:t>
      </w:r>
      <w:r w:rsidRPr="00662DA3">
        <w:rPr>
          <w:rFonts w:ascii="Times New Roman" w:hAnsi="Times New Roman" w:cs="Times New Roman"/>
          <w:sz w:val="24"/>
          <w:szCs w:val="24"/>
        </w:rPr>
        <w:t>. John Wiley &amp; Sons.</w:t>
      </w:r>
    </w:p>
    <w:p w14:paraId="689021E7"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Saleh, T. A., &amp; Gupta, V. K. (2012). Photo-catalyzed degradation of hazardous dye methyl orange by use of a composite catalyst consisting of multi-walled carbon nanotubes and titanium dioxide. </w:t>
      </w:r>
      <w:r w:rsidRPr="00662DA3">
        <w:rPr>
          <w:rFonts w:ascii="Times New Roman" w:hAnsi="Times New Roman" w:cs="Times New Roman"/>
          <w:i/>
          <w:iCs/>
          <w:sz w:val="24"/>
          <w:szCs w:val="24"/>
        </w:rPr>
        <w:t>J Coll Surf Sci</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371</w:t>
      </w:r>
      <w:r w:rsidRPr="00662DA3">
        <w:rPr>
          <w:rFonts w:ascii="Times New Roman" w:hAnsi="Times New Roman" w:cs="Times New Roman"/>
          <w:sz w:val="24"/>
          <w:szCs w:val="24"/>
        </w:rPr>
        <w:t>(1), 101–106.</w:t>
      </w:r>
    </w:p>
    <w:p w14:paraId="7C717CB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Samadi, M. T., Kashitarash, E. Z., Ahangari, F., Ahmadi, Sh., &amp; Jafari, J. (2013). Nickel removal from aqueous environments using carbon nanotubes. </w:t>
      </w:r>
      <w:r w:rsidRPr="00662DA3">
        <w:rPr>
          <w:rFonts w:ascii="Times New Roman" w:hAnsi="Times New Roman" w:cs="Times New Roman"/>
          <w:i/>
          <w:iCs/>
          <w:sz w:val="24"/>
          <w:szCs w:val="24"/>
        </w:rPr>
        <w:t>Water and Wastewater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24</w:t>
      </w:r>
      <w:r w:rsidRPr="00662DA3">
        <w:rPr>
          <w:rFonts w:ascii="Times New Roman" w:hAnsi="Times New Roman" w:cs="Times New Roman"/>
          <w:sz w:val="24"/>
          <w:szCs w:val="24"/>
        </w:rPr>
        <w:t>, 38–44.</w:t>
      </w:r>
    </w:p>
    <w:p w14:paraId="28C9BA71"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lastRenderedPageBreak/>
        <w:t xml:space="preserve">Schmidt, G., &amp; Malwitz, M. M. (2003). Properties of polymer–nanoparticle composites. </w:t>
      </w:r>
      <w:r w:rsidRPr="00662DA3">
        <w:rPr>
          <w:rFonts w:ascii="Times New Roman" w:hAnsi="Times New Roman" w:cs="Times New Roman"/>
          <w:i/>
          <w:iCs/>
          <w:sz w:val="24"/>
          <w:szCs w:val="24"/>
        </w:rPr>
        <w:t>Current Opinion in Colloid &amp; Interface Science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8</w:t>
      </w:r>
      <w:r w:rsidRPr="00662DA3">
        <w:rPr>
          <w:rFonts w:ascii="Times New Roman" w:hAnsi="Times New Roman" w:cs="Times New Roman"/>
          <w:sz w:val="24"/>
          <w:szCs w:val="24"/>
        </w:rPr>
        <w:t>(1), 103–108. https://doi.org/10.1016/S1359-0294(03)00008-6</w:t>
      </w:r>
    </w:p>
    <w:p w14:paraId="5E024B9A"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Srivastava, S. N. (2008). Effects of process variables on kinetics of methylene blue sorption onto untreated guava (Psidium guajava) leaf powder: Statistical analysis. </w:t>
      </w:r>
      <w:r w:rsidRPr="00662DA3">
        <w:rPr>
          <w:rFonts w:ascii="Times New Roman" w:hAnsi="Times New Roman" w:cs="Times New Roman"/>
          <w:i/>
          <w:iCs/>
          <w:sz w:val="24"/>
          <w:szCs w:val="24"/>
        </w:rPr>
        <w:t>Chemical Engineering Journal</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140</w:t>
      </w:r>
      <w:r w:rsidRPr="00662DA3">
        <w:rPr>
          <w:rFonts w:ascii="Times New Roman" w:hAnsi="Times New Roman" w:cs="Times New Roman"/>
          <w:sz w:val="24"/>
          <w:szCs w:val="24"/>
        </w:rPr>
        <w:t>, 609–621.</w:t>
      </w:r>
    </w:p>
    <w:p w14:paraId="191B48E3"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Thu, K., Saha, B. B., Chua, K. J., &amp; Ng, K. C. (2016). Performance investigation of a waste heat-driven 3-bed 2-evaporator adsorption cycle for cooling and desalination. </w:t>
      </w:r>
      <w:r w:rsidRPr="00662DA3">
        <w:rPr>
          <w:rFonts w:ascii="Times New Roman" w:hAnsi="Times New Roman" w:cs="Times New Roman"/>
          <w:i/>
          <w:iCs/>
          <w:sz w:val="24"/>
          <w:szCs w:val="24"/>
        </w:rPr>
        <w:t>International Journal of Heat and Mass Transfer</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101</w:t>
      </w:r>
      <w:r w:rsidRPr="00662DA3">
        <w:rPr>
          <w:rFonts w:ascii="Times New Roman" w:hAnsi="Times New Roman" w:cs="Times New Roman"/>
          <w:sz w:val="24"/>
          <w:szCs w:val="24"/>
        </w:rPr>
        <w:t>, 1111–1122. https://doi.org/10.1016/j.ijheatmasstransfer.2016.05.127</w:t>
      </w:r>
    </w:p>
    <w:p w14:paraId="46C7DC3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Tony, M. A., &amp; Mansour, S. A. (2019). Removal of the commercial reactive dye Procion Blue MX-7RX from real textile wastewater using the synthesized Fe2O3 nanoparticles at different particle sizes as a source of Fenton’s reagent. </w:t>
      </w:r>
      <w:r w:rsidRPr="00662DA3">
        <w:rPr>
          <w:rFonts w:ascii="Times New Roman" w:hAnsi="Times New Roman" w:cs="Times New Roman"/>
          <w:i/>
          <w:iCs/>
          <w:sz w:val="24"/>
          <w:szCs w:val="24"/>
        </w:rPr>
        <w:t>Nanoscale Adv</w:t>
      </w:r>
      <w:r w:rsidRPr="00662DA3">
        <w:rPr>
          <w:rFonts w:ascii="Times New Roman" w:hAnsi="Times New Roman" w:cs="Times New Roman"/>
          <w:sz w:val="24"/>
          <w:szCs w:val="24"/>
        </w:rPr>
        <w:t>.</w:t>
      </w:r>
    </w:p>
    <w:p w14:paraId="7C5738B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Tony, M. A., Parker, H. L., &amp; Clark, J. H. (2018). Evaluating Algibon adsorbent and adsorption kinetics for launderette water treatment: Towards sustainable water management. </w:t>
      </w:r>
      <w:r w:rsidRPr="00662DA3">
        <w:rPr>
          <w:rFonts w:ascii="Times New Roman" w:hAnsi="Times New Roman" w:cs="Times New Roman"/>
          <w:i/>
          <w:iCs/>
          <w:sz w:val="24"/>
          <w:szCs w:val="24"/>
        </w:rPr>
        <w:t>Water Environ J</w:t>
      </w:r>
      <w:r w:rsidRPr="00662DA3">
        <w:rPr>
          <w:rFonts w:ascii="Times New Roman" w:hAnsi="Times New Roman" w:cs="Times New Roman"/>
          <w:sz w:val="24"/>
          <w:szCs w:val="24"/>
        </w:rPr>
        <w:t>.</w:t>
      </w:r>
    </w:p>
    <w:p w14:paraId="39269F9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Tony, M. A., Zhao, Y. Q., &amp; El-sherbiney, M. F. (2011). Fenton and Fenton-like AOPs for alum sludge conditioning: Effectiveness comparison with different Fe2+ and Fe3+ salts. </w:t>
      </w:r>
      <w:r w:rsidRPr="00662DA3">
        <w:rPr>
          <w:rFonts w:ascii="Times New Roman" w:hAnsi="Times New Roman" w:cs="Times New Roman"/>
          <w:i/>
          <w:iCs/>
          <w:sz w:val="24"/>
          <w:szCs w:val="24"/>
        </w:rPr>
        <w:t>Chem Eng Commun</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198</w:t>
      </w:r>
      <w:r w:rsidRPr="00662DA3">
        <w:rPr>
          <w:rFonts w:ascii="Times New Roman" w:hAnsi="Times New Roman" w:cs="Times New Roman"/>
          <w:sz w:val="24"/>
          <w:szCs w:val="24"/>
        </w:rPr>
        <w:t>(3), 442–452.</w:t>
      </w:r>
    </w:p>
    <w:p w14:paraId="19C4393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Tran, H. V., Bui, L. T., Dinh, T. T., Le, D. H., Huynh, C. D., &amp; Trinh, A. X. (2017). Graphene oxide/Fe </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O </w:t>
      </w:r>
      <w:r w:rsidRPr="00662DA3">
        <w:rPr>
          <w:rFonts w:ascii="Times New Roman" w:hAnsi="Times New Roman" w:cs="Times New Roman"/>
          <w:sz w:val="24"/>
          <w:szCs w:val="24"/>
          <w:vertAlign w:val="subscript"/>
        </w:rPr>
        <w:t>4</w:t>
      </w:r>
      <w:r w:rsidRPr="00662DA3">
        <w:rPr>
          <w:rFonts w:ascii="Times New Roman" w:hAnsi="Times New Roman" w:cs="Times New Roman"/>
          <w:sz w:val="24"/>
          <w:szCs w:val="24"/>
        </w:rPr>
        <w:t xml:space="preserve"> /chitosan nanocomposite: A recoverable and recyclable adsorbent for organic dyes </w:t>
      </w:r>
      <w:r w:rsidRPr="00662DA3">
        <w:rPr>
          <w:rFonts w:ascii="Times New Roman" w:hAnsi="Times New Roman" w:cs="Times New Roman"/>
          <w:sz w:val="24"/>
          <w:szCs w:val="24"/>
        </w:rPr>
        <w:lastRenderedPageBreak/>
        <w:t xml:space="preserve">removal. Application to methylene blue. </w:t>
      </w:r>
      <w:r w:rsidRPr="00662DA3">
        <w:rPr>
          <w:rFonts w:ascii="Times New Roman" w:hAnsi="Times New Roman" w:cs="Times New Roman"/>
          <w:i/>
          <w:iCs/>
          <w:sz w:val="24"/>
          <w:szCs w:val="24"/>
        </w:rPr>
        <w:t>Materials Research Express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4</w:t>
      </w:r>
      <w:r w:rsidRPr="00662DA3">
        <w:rPr>
          <w:rFonts w:ascii="Times New Roman" w:hAnsi="Times New Roman" w:cs="Times New Roman"/>
          <w:sz w:val="24"/>
          <w:szCs w:val="24"/>
        </w:rPr>
        <w:t>(3), 035701. https://doi.org/10.1088/2053-1591/aa6096</w:t>
      </w:r>
    </w:p>
    <w:p w14:paraId="17D4E8E0"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Wang, J., &amp; Guo, X. (2020). Adsorption isotherm models: Classification, physical meaning, application and solving method. </w:t>
      </w:r>
      <w:r w:rsidRPr="00662DA3">
        <w:rPr>
          <w:rFonts w:ascii="Times New Roman" w:hAnsi="Times New Roman" w:cs="Times New Roman"/>
          <w:i/>
          <w:iCs/>
          <w:sz w:val="24"/>
          <w:szCs w:val="24"/>
        </w:rPr>
        <w:t>Chemosphere</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258</w:t>
      </w:r>
      <w:r w:rsidRPr="00662DA3">
        <w:rPr>
          <w:rFonts w:ascii="Times New Roman" w:hAnsi="Times New Roman" w:cs="Times New Roman"/>
          <w:sz w:val="24"/>
          <w:szCs w:val="24"/>
        </w:rPr>
        <w:t>, 127279.</w:t>
      </w:r>
    </w:p>
    <w:p w14:paraId="5DF69BAF"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Wu, S., Huang, J., Zhuo, C., Zhang, F., Sheng, W., &amp; Zhu, M. (2016). One-Step Fabrication of Magnetic Carbon Nanocomposite as Adsorbent for Removal of Methylene Blue. </w:t>
      </w:r>
      <w:r w:rsidRPr="00662DA3">
        <w:rPr>
          <w:rFonts w:ascii="Times New Roman" w:hAnsi="Times New Roman" w:cs="Times New Roman"/>
          <w:i/>
          <w:iCs/>
          <w:sz w:val="24"/>
          <w:szCs w:val="24"/>
        </w:rPr>
        <w:t>Journal of Inorganic and Organometallic Polymers and 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26</w:t>
      </w:r>
      <w:r w:rsidRPr="00662DA3">
        <w:rPr>
          <w:rFonts w:ascii="Times New Roman" w:hAnsi="Times New Roman" w:cs="Times New Roman"/>
          <w:sz w:val="24"/>
          <w:szCs w:val="24"/>
        </w:rPr>
        <w:t>(3), 632–639. https://doi.org/10.1007/s10904-016-0355-1</w:t>
      </w:r>
    </w:p>
    <w:p w14:paraId="58BF7F42"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Xiang, H., Ren, G., Zhong, Y., Xu, D., Zhang, Z., Wang, X., &amp; Yang, X. (2021). Fe3O4@C Nanoparticles Synthesized by In Situ Solid-Phase Method for Removal of Methylene Blue. </w:t>
      </w:r>
      <w:r w:rsidRPr="00662DA3">
        <w:rPr>
          <w:rFonts w:ascii="Times New Roman" w:hAnsi="Times New Roman" w:cs="Times New Roman"/>
          <w:i/>
          <w:iCs/>
          <w:sz w:val="24"/>
          <w:szCs w:val="24"/>
        </w:rPr>
        <w:t>Nanomaterials</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11</w:t>
      </w:r>
      <w:r w:rsidRPr="00662DA3">
        <w:rPr>
          <w:rFonts w:ascii="Times New Roman" w:hAnsi="Times New Roman" w:cs="Times New Roman"/>
          <w:sz w:val="24"/>
          <w:szCs w:val="24"/>
        </w:rPr>
        <w:t>(2), 330. https://doi.org/10.3390/nano11020330</w:t>
      </w:r>
    </w:p>
    <w:p w14:paraId="4581FC64" w14:textId="77777777" w:rsidR="00BD0724" w:rsidRPr="00662DA3" w:rsidRDefault="00BD0724" w:rsidP="00662DA3">
      <w:pPr>
        <w:pStyle w:val="Bibliography"/>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Yusop, M. F. M., Ahmad, M. A., Rosli, N. A., &amp; Abd Manaf, M. E. (2021). Adsorption of cationic methylene blue dye using microwave-assisted activated carbon derived from acacia wood: Optimization and batch studies. </w:t>
      </w:r>
      <w:r w:rsidRPr="00662DA3">
        <w:rPr>
          <w:rFonts w:ascii="Times New Roman" w:hAnsi="Times New Roman" w:cs="Times New Roman"/>
          <w:i/>
          <w:iCs/>
          <w:sz w:val="24"/>
          <w:szCs w:val="24"/>
        </w:rPr>
        <w:t>Arabian Journal of Chemistry</w:t>
      </w:r>
      <w:r w:rsidRPr="00662DA3">
        <w:rPr>
          <w:rFonts w:ascii="Times New Roman" w:hAnsi="Times New Roman" w:cs="Times New Roman"/>
          <w:sz w:val="24"/>
          <w:szCs w:val="24"/>
        </w:rPr>
        <w:t xml:space="preserve">, </w:t>
      </w:r>
      <w:r w:rsidRPr="00662DA3">
        <w:rPr>
          <w:rFonts w:ascii="Times New Roman" w:hAnsi="Times New Roman" w:cs="Times New Roman"/>
          <w:i/>
          <w:iCs/>
          <w:sz w:val="24"/>
          <w:szCs w:val="24"/>
        </w:rPr>
        <w:t>14</w:t>
      </w:r>
      <w:r w:rsidRPr="00662DA3">
        <w:rPr>
          <w:rFonts w:ascii="Times New Roman" w:hAnsi="Times New Roman" w:cs="Times New Roman"/>
          <w:sz w:val="24"/>
          <w:szCs w:val="24"/>
        </w:rPr>
        <w:t>(6), 103122.</w:t>
      </w:r>
    </w:p>
    <w:p w14:paraId="7E759D4D" w14:textId="21EF95BD"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B1244" w14:textId="77777777" w:rsidR="0062166E" w:rsidRDefault="0062166E" w:rsidP="00D24016">
      <w:pPr>
        <w:spacing w:after="0" w:line="240" w:lineRule="auto"/>
      </w:pPr>
      <w:r>
        <w:separator/>
      </w:r>
    </w:p>
  </w:endnote>
  <w:endnote w:type="continuationSeparator" w:id="0">
    <w:p w14:paraId="284A0393" w14:textId="77777777" w:rsidR="0062166E" w:rsidRDefault="0062166E"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6D72E" w14:textId="77777777" w:rsidR="0062166E" w:rsidRDefault="0062166E" w:rsidP="00D24016">
      <w:pPr>
        <w:spacing w:after="0" w:line="240" w:lineRule="auto"/>
      </w:pPr>
      <w:r>
        <w:separator/>
      </w:r>
    </w:p>
  </w:footnote>
  <w:footnote w:type="continuationSeparator" w:id="0">
    <w:p w14:paraId="49C11168" w14:textId="77777777" w:rsidR="0062166E" w:rsidRDefault="0062166E"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4"/>
  </w:num>
  <w:num w:numId="2" w16cid:durableId="147017017">
    <w:abstractNumId w:val="2"/>
  </w:num>
  <w:num w:numId="3" w16cid:durableId="1989286706">
    <w:abstractNumId w:val="11"/>
  </w:num>
  <w:num w:numId="4" w16cid:durableId="1222131035">
    <w:abstractNumId w:val="7"/>
  </w:num>
  <w:num w:numId="5" w16cid:durableId="1058745073">
    <w:abstractNumId w:val="6"/>
  </w:num>
  <w:num w:numId="6" w16cid:durableId="544417108">
    <w:abstractNumId w:val="1"/>
  </w:num>
  <w:num w:numId="7" w16cid:durableId="127479311">
    <w:abstractNumId w:val="5"/>
  </w:num>
  <w:num w:numId="8" w16cid:durableId="1427536713">
    <w:abstractNumId w:val="14"/>
  </w:num>
  <w:num w:numId="9" w16cid:durableId="1793555596">
    <w:abstractNumId w:val="10"/>
  </w:num>
  <w:num w:numId="10" w16cid:durableId="1338734257">
    <w:abstractNumId w:val="8"/>
  </w:num>
  <w:num w:numId="11" w16cid:durableId="3632213">
    <w:abstractNumId w:val="13"/>
  </w:num>
  <w:num w:numId="12" w16cid:durableId="197401170">
    <w:abstractNumId w:val="15"/>
  </w:num>
  <w:num w:numId="13" w16cid:durableId="1927885929">
    <w:abstractNumId w:val="12"/>
  </w:num>
  <w:num w:numId="14" w16cid:durableId="716469259">
    <w:abstractNumId w:val="3"/>
  </w:num>
  <w:num w:numId="15" w16cid:durableId="2143844812">
    <w:abstractNumId w:val="0"/>
  </w:num>
  <w:num w:numId="16" w16cid:durableId="329599521">
    <w:abstractNumId w:val="16"/>
  </w:num>
  <w:num w:numId="17" w16cid:durableId="1130323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25EA"/>
    <w:rsid w:val="00034330"/>
    <w:rsid w:val="00040DBE"/>
    <w:rsid w:val="0004259D"/>
    <w:rsid w:val="00044E18"/>
    <w:rsid w:val="000571A4"/>
    <w:rsid w:val="00062CA7"/>
    <w:rsid w:val="000660E3"/>
    <w:rsid w:val="00067457"/>
    <w:rsid w:val="00070AB9"/>
    <w:rsid w:val="0007576D"/>
    <w:rsid w:val="00076D0D"/>
    <w:rsid w:val="000858E1"/>
    <w:rsid w:val="00093BD1"/>
    <w:rsid w:val="00094086"/>
    <w:rsid w:val="0009542C"/>
    <w:rsid w:val="000A03E0"/>
    <w:rsid w:val="000A53E7"/>
    <w:rsid w:val="000A7326"/>
    <w:rsid w:val="000A7AA6"/>
    <w:rsid w:val="000A7F14"/>
    <w:rsid w:val="000B07A7"/>
    <w:rsid w:val="000B2E0A"/>
    <w:rsid w:val="000B3AB8"/>
    <w:rsid w:val="000B49D8"/>
    <w:rsid w:val="000B5A6C"/>
    <w:rsid w:val="000C0730"/>
    <w:rsid w:val="000C38EE"/>
    <w:rsid w:val="000C4ADA"/>
    <w:rsid w:val="000C7F5A"/>
    <w:rsid w:val="000D174C"/>
    <w:rsid w:val="000D5F67"/>
    <w:rsid w:val="000D69E7"/>
    <w:rsid w:val="000D7252"/>
    <w:rsid w:val="000E0E1E"/>
    <w:rsid w:val="000E117E"/>
    <w:rsid w:val="000E326A"/>
    <w:rsid w:val="000E4A57"/>
    <w:rsid w:val="000E6748"/>
    <w:rsid w:val="000E6E15"/>
    <w:rsid w:val="000E7020"/>
    <w:rsid w:val="001024C2"/>
    <w:rsid w:val="001024DF"/>
    <w:rsid w:val="001029B6"/>
    <w:rsid w:val="00105469"/>
    <w:rsid w:val="0010555E"/>
    <w:rsid w:val="00106947"/>
    <w:rsid w:val="00113465"/>
    <w:rsid w:val="00113DFF"/>
    <w:rsid w:val="001208F8"/>
    <w:rsid w:val="00124E6D"/>
    <w:rsid w:val="001268FE"/>
    <w:rsid w:val="00137574"/>
    <w:rsid w:val="00140EEA"/>
    <w:rsid w:val="00145299"/>
    <w:rsid w:val="001459C9"/>
    <w:rsid w:val="00145F14"/>
    <w:rsid w:val="00152B40"/>
    <w:rsid w:val="001555FC"/>
    <w:rsid w:val="00156D19"/>
    <w:rsid w:val="0017540B"/>
    <w:rsid w:val="00175CCD"/>
    <w:rsid w:val="0018028A"/>
    <w:rsid w:val="00181812"/>
    <w:rsid w:val="00184A6B"/>
    <w:rsid w:val="0018534F"/>
    <w:rsid w:val="001860C9"/>
    <w:rsid w:val="00190AEC"/>
    <w:rsid w:val="00191AEE"/>
    <w:rsid w:val="00195A15"/>
    <w:rsid w:val="001A16DE"/>
    <w:rsid w:val="001A623B"/>
    <w:rsid w:val="001A6767"/>
    <w:rsid w:val="001A7877"/>
    <w:rsid w:val="001B2F90"/>
    <w:rsid w:val="001B4388"/>
    <w:rsid w:val="001B5919"/>
    <w:rsid w:val="001B759E"/>
    <w:rsid w:val="001E3718"/>
    <w:rsid w:val="001E3BC8"/>
    <w:rsid w:val="001E520F"/>
    <w:rsid w:val="001F0B6C"/>
    <w:rsid w:val="001F3443"/>
    <w:rsid w:val="001F7CA2"/>
    <w:rsid w:val="00200789"/>
    <w:rsid w:val="0020092E"/>
    <w:rsid w:val="00201329"/>
    <w:rsid w:val="00204844"/>
    <w:rsid w:val="00211B0B"/>
    <w:rsid w:val="00220116"/>
    <w:rsid w:val="00220E54"/>
    <w:rsid w:val="00222076"/>
    <w:rsid w:val="002347E6"/>
    <w:rsid w:val="00234CE0"/>
    <w:rsid w:val="00240E08"/>
    <w:rsid w:val="002417A7"/>
    <w:rsid w:val="00243927"/>
    <w:rsid w:val="002510AE"/>
    <w:rsid w:val="00253285"/>
    <w:rsid w:val="00260296"/>
    <w:rsid w:val="002657F2"/>
    <w:rsid w:val="002663AB"/>
    <w:rsid w:val="0026672E"/>
    <w:rsid w:val="00270AEE"/>
    <w:rsid w:val="00275FAF"/>
    <w:rsid w:val="002825BF"/>
    <w:rsid w:val="00283ACA"/>
    <w:rsid w:val="0029334C"/>
    <w:rsid w:val="002944B7"/>
    <w:rsid w:val="002A012C"/>
    <w:rsid w:val="002A32E0"/>
    <w:rsid w:val="002A3353"/>
    <w:rsid w:val="002B04F0"/>
    <w:rsid w:val="002B2502"/>
    <w:rsid w:val="002B49E4"/>
    <w:rsid w:val="002B6171"/>
    <w:rsid w:val="002B699E"/>
    <w:rsid w:val="002B7A30"/>
    <w:rsid w:val="002C158E"/>
    <w:rsid w:val="002C3089"/>
    <w:rsid w:val="002C35B6"/>
    <w:rsid w:val="002C47A6"/>
    <w:rsid w:val="002C4A48"/>
    <w:rsid w:val="002C716C"/>
    <w:rsid w:val="002C7A67"/>
    <w:rsid w:val="002D39E0"/>
    <w:rsid w:val="002D6977"/>
    <w:rsid w:val="002D71F9"/>
    <w:rsid w:val="002E11C5"/>
    <w:rsid w:val="002E738C"/>
    <w:rsid w:val="00300D7D"/>
    <w:rsid w:val="00310076"/>
    <w:rsid w:val="003149A4"/>
    <w:rsid w:val="003162E2"/>
    <w:rsid w:val="00317F10"/>
    <w:rsid w:val="003208A5"/>
    <w:rsid w:val="003242E9"/>
    <w:rsid w:val="00326EB8"/>
    <w:rsid w:val="00333708"/>
    <w:rsid w:val="00337EB0"/>
    <w:rsid w:val="003433F6"/>
    <w:rsid w:val="00343AC0"/>
    <w:rsid w:val="00344159"/>
    <w:rsid w:val="00345986"/>
    <w:rsid w:val="00350AF2"/>
    <w:rsid w:val="00353AD2"/>
    <w:rsid w:val="0036418C"/>
    <w:rsid w:val="00364573"/>
    <w:rsid w:val="003711AF"/>
    <w:rsid w:val="003760FF"/>
    <w:rsid w:val="00381634"/>
    <w:rsid w:val="00381986"/>
    <w:rsid w:val="0038319D"/>
    <w:rsid w:val="003856E5"/>
    <w:rsid w:val="00386402"/>
    <w:rsid w:val="0039110A"/>
    <w:rsid w:val="003921BD"/>
    <w:rsid w:val="00392F13"/>
    <w:rsid w:val="003A1D95"/>
    <w:rsid w:val="003A45E0"/>
    <w:rsid w:val="003A4607"/>
    <w:rsid w:val="003B56A9"/>
    <w:rsid w:val="003B5EE6"/>
    <w:rsid w:val="003B6D0C"/>
    <w:rsid w:val="003B71E3"/>
    <w:rsid w:val="003C08DF"/>
    <w:rsid w:val="003C38FC"/>
    <w:rsid w:val="003C41A6"/>
    <w:rsid w:val="003C4D59"/>
    <w:rsid w:val="003C62F6"/>
    <w:rsid w:val="003C7652"/>
    <w:rsid w:val="003C7C75"/>
    <w:rsid w:val="003E2112"/>
    <w:rsid w:val="003E4B74"/>
    <w:rsid w:val="003F18FD"/>
    <w:rsid w:val="003F2C7D"/>
    <w:rsid w:val="003F55A6"/>
    <w:rsid w:val="003F6F03"/>
    <w:rsid w:val="003F766E"/>
    <w:rsid w:val="004004B6"/>
    <w:rsid w:val="00401AF0"/>
    <w:rsid w:val="00401CF6"/>
    <w:rsid w:val="00404E08"/>
    <w:rsid w:val="0040566D"/>
    <w:rsid w:val="0040713D"/>
    <w:rsid w:val="00417374"/>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67B33"/>
    <w:rsid w:val="004704B0"/>
    <w:rsid w:val="00477B39"/>
    <w:rsid w:val="004811D9"/>
    <w:rsid w:val="00482A69"/>
    <w:rsid w:val="004838F1"/>
    <w:rsid w:val="00484F83"/>
    <w:rsid w:val="004A7D2C"/>
    <w:rsid w:val="004B06F9"/>
    <w:rsid w:val="004B0AA9"/>
    <w:rsid w:val="004B0F1D"/>
    <w:rsid w:val="004B212F"/>
    <w:rsid w:val="004C2A1A"/>
    <w:rsid w:val="004C4080"/>
    <w:rsid w:val="004C6104"/>
    <w:rsid w:val="004C7196"/>
    <w:rsid w:val="004D27AA"/>
    <w:rsid w:val="004D3227"/>
    <w:rsid w:val="004E1196"/>
    <w:rsid w:val="004E6F9A"/>
    <w:rsid w:val="004E708A"/>
    <w:rsid w:val="004F00C1"/>
    <w:rsid w:val="004F0F3B"/>
    <w:rsid w:val="00507DEC"/>
    <w:rsid w:val="00511DA0"/>
    <w:rsid w:val="00514387"/>
    <w:rsid w:val="00515D62"/>
    <w:rsid w:val="00531CCC"/>
    <w:rsid w:val="00534D15"/>
    <w:rsid w:val="00534FEC"/>
    <w:rsid w:val="00540E23"/>
    <w:rsid w:val="00550FA6"/>
    <w:rsid w:val="00560F11"/>
    <w:rsid w:val="00563375"/>
    <w:rsid w:val="00564BB2"/>
    <w:rsid w:val="00567D80"/>
    <w:rsid w:val="00571E80"/>
    <w:rsid w:val="00573B3D"/>
    <w:rsid w:val="005752DD"/>
    <w:rsid w:val="0057567E"/>
    <w:rsid w:val="00576662"/>
    <w:rsid w:val="00581088"/>
    <w:rsid w:val="00584EBC"/>
    <w:rsid w:val="00593955"/>
    <w:rsid w:val="00597ACE"/>
    <w:rsid w:val="005A10FC"/>
    <w:rsid w:val="005A616D"/>
    <w:rsid w:val="005C2000"/>
    <w:rsid w:val="005D1E0E"/>
    <w:rsid w:val="005D2402"/>
    <w:rsid w:val="005D7273"/>
    <w:rsid w:val="005F364A"/>
    <w:rsid w:val="005F5B43"/>
    <w:rsid w:val="00600111"/>
    <w:rsid w:val="00600F7C"/>
    <w:rsid w:val="0060212B"/>
    <w:rsid w:val="00605322"/>
    <w:rsid w:val="00612115"/>
    <w:rsid w:val="00615E40"/>
    <w:rsid w:val="0062166E"/>
    <w:rsid w:val="00641C43"/>
    <w:rsid w:val="00645BC8"/>
    <w:rsid w:val="006468DB"/>
    <w:rsid w:val="00662DA3"/>
    <w:rsid w:val="00667A15"/>
    <w:rsid w:val="006710E1"/>
    <w:rsid w:val="00672F3C"/>
    <w:rsid w:val="00674D28"/>
    <w:rsid w:val="00675980"/>
    <w:rsid w:val="0068397A"/>
    <w:rsid w:val="00685A86"/>
    <w:rsid w:val="00686C2B"/>
    <w:rsid w:val="00687C34"/>
    <w:rsid w:val="006910EE"/>
    <w:rsid w:val="00692F38"/>
    <w:rsid w:val="006943C2"/>
    <w:rsid w:val="006A197C"/>
    <w:rsid w:val="006A553F"/>
    <w:rsid w:val="006A6904"/>
    <w:rsid w:val="006B25B5"/>
    <w:rsid w:val="006B3D46"/>
    <w:rsid w:val="006B5869"/>
    <w:rsid w:val="006C0AE1"/>
    <w:rsid w:val="006C0E08"/>
    <w:rsid w:val="006C1096"/>
    <w:rsid w:val="006C3703"/>
    <w:rsid w:val="006C7105"/>
    <w:rsid w:val="006D5E9B"/>
    <w:rsid w:val="006D789B"/>
    <w:rsid w:val="006E0547"/>
    <w:rsid w:val="006E47C3"/>
    <w:rsid w:val="006E6C7C"/>
    <w:rsid w:val="006F0A0C"/>
    <w:rsid w:val="006F27AA"/>
    <w:rsid w:val="007006B8"/>
    <w:rsid w:val="00700E3F"/>
    <w:rsid w:val="00703E83"/>
    <w:rsid w:val="00707D6D"/>
    <w:rsid w:val="00710ABA"/>
    <w:rsid w:val="007112A4"/>
    <w:rsid w:val="00715405"/>
    <w:rsid w:val="00724014"/>
    <w:rsid w:val="00731D4B"/>
    <w:rsid w:val="00732EE3"/>
    <w:rsid w:val="0073540C"/>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96C3B"/>
    <w:rsid w:val="007A21F0"/>
    <w:rsid w:val="007A3141"/>
    <w:rsid w:val="007A3209"/>
    <w:rsid w:val="007B50C6"/>
    <w:rsid w:val="007B7C07"/>
    <w:rsid w:val="007C135B"/>
    <w:rsid w:val="007C4BCF"/>
    <w:rsid w:val="007D4868"/>
    <w:rsid w:val="007D63F0"/>
    <w:rsid w:val="007D64DF"/>
    <w:rsid w:val="007E4710"/>
    <w:rsid w:val="007E4E0D"/>
    <w:rsid w:val="007F6A74"/>
    <w:rsid w:val="00800961"/>
    <w:rsid w:val="00800CC9"/>
    <w:rsid w:val="0080117E"/>
    <w:rsid w:val="008042A8"/>
    <w:rsid w:val="00805DBC"/>
    <w:rsid w:val="00815BD1"/>
    <w:rsid w:val="00821174"/>
    <w:rsid w:val="00822CD1"/>
    <w:rsid w:val="00825BAD"/>
    <w:rsid w:val="00830AF9"/>
    <w:rsid w:val="00831741"/>
    <w:rsid w:val="0084131E"/>
    <w:rsid w:val="008430FF"/>
    <w:rsid w:val="00843D78"/>
    <w:rsid w:val="0084487A"/>
    <w:rsid w:val="00845A8B"/>
    <w:rsid w:val="00845C66"/>
    <w:rsid w:val="0085032A"/>
    <w:rsid w:val="00853AD0"/>
    <w:rsid w:val="00861BA4"/>
    <w:rsid w:val="00864C8B"/>
    <w:rsid w:val="0086741F"/>
    <w:rsid w:val="00871D5B"/>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C1733"/>
    <w:rsid w:val="008C2557"/>
    <w:rsid w:val="008C3C16"/>
    <w:rsid w:val="008C53A9"/>
    <w:rsid w:val="008F051F"/>
    <w:rsid w:val="008F1AAC"/>
    <w:rsid w:val="008F7E8A"/>
    <w:rsid w:val="009017E4"/>
    <w:rsid w:val="00905ED1"/>
    <w:rsid w:val="00911500"/>
    <w:rsid w:val="00911C82"/>
    <w:rsid w:val="009175A8"/>
    <w:rsid w:val="00926FAE"/>
    <w:rsid w:val="00931564"/>
    <w:rsid w:val="0094012E"/>
    <w:rsid w:val="00940E06"/>
    <w:rsid w:val="00944761"/>
    <w:rsid w:val="009452A4"/>
    <w:rsid w:val="009457D0"/>
    <w:rsid w:val="00950583"/>
    <w:rsid w:val="00953E59"/>
    <w:rsid w:val="00960863"/>
    <w:rsid w:val="00964EB0"/>
    <w:rsid w:val="00965D66"/>
    <w:rsid w:val="0097349A"/>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62BA"/>
    <w:rsid w:val="009F796B"/>
    <w:rsid w:val="00A00644"/>
    <w:rsid w:val="00A0116F"/>
    <w:rsid w:val="00A034E8"/>
    <w:rsid w:val="00A175E7"/>
    <w:rsid w:val="00A210AA"/>
    <w:rsid w:val="00A24518"/>
    <w:rsid w:val="00A24AD1"/>
    <w:rsid w:val="00A25CB6"/>
    <w:rsid w:val="00A35158"/>
    <w:rsid w:val="00A441D7"/>
    <w:rsid w:val="00A502E6"/>
    <w:rsid w:val="00A515B0"/>
    <w:rsid w:val="00A56613"/>
    <w:rsid w:val="00A573C9"/>
    <w:rsid w:val="00A575C4"/>
    <w:rsid w:val="00A626AB"/>
    <w:rsid w:val="00A67E0E"/>
    <w:rsid w:val="00A7271E"/>
    <w:rsid w:val="00A7321C"/>
    <w:rsid w:val="00A73C3E"/>
    <w:rsid w:val="00A8267F"/>
    <w:rsid w:val="00A83A1A"/>
    <w:rsid w:val="00A85DD0"/>
    <w:rsid w:val="00A86461"/>
    <w:rsid w:val="00A94EB9"/>
    <w:rsid w:val="00A974A7"/>
    <w:rsid w:val="00AA1112"/>
    <w:rsid w:val="00AB3478"/>
    <w:rsid w:val="00AC4AB6"/>
    <w:rsid w:val="00AC7D7D"/>
    <w:rsid w:val="00AD369B"/>
    <w:rsid w:val="00AE6AB0"/>
    <w:rsid w:val="00AE7CC1"/>
    <w:rsid w:val="00AF28BB"/>
    <w:rsid w:val="00B0230F"/>
    <w:rsid w:val="00B027C8"/>
    <w:rsid w:val="00B02FAC"/>
    <w:rsid w:val="00B10D82"/>
    <w:rsid w:val="00B1241D"/>
    <w:rsid w:val="00B14DD3"/>
    <w:rsid w:val="00B20593"/>
    <w:rsid w:val="00B23249"/>
    <w:rsid w:val="00B2352C"/>
    <w:rsid w:val="00B2447F"/>
    <w:rsid w:val="00B44CD4"/>
    <w:rsid w:val="00B54B40"/>
    <w:rsid w:val="00B65EB9"/>
    <w:rsid w:val="00B74505"/>
    <w:rsid w:val="00B74EA4"/>
    <w:rsid w:val="00B76522"/>
    <w:rsid w:val="00B770E9"/>
    <w:rsid w:val="00B823E9"/>
    <w:rsid w:val="00B85F7B"/>
    <w:rsid w:val="00B90B0F"/>
    <w:rsid w:val="00B943C5"/>
    <w:rsid w:val="00B9595D"/>
    <w:rsid w:val="00BA178F"/>
    <w:rsid w:val="00BA29EB"/>
    <w:rsid w:val="00BA576C"/>
    <w:rsid w:val="00BB0425"/>
    <w:rsid w:val="00BB5FBF"/>
    <w:rsid w:val="00BB60C2"/>
    <w:rsid w:val="00BB776C"/>
    <w:rsid w:val="00BB7C9C"/>
    <w:rsid w:val="00BC1D85"/>
    <w:rsid w:val="00BC783E"/>
    <w:rsid w:val="00BD0724"/>
    <w:rsid w:val="00BD2A95"/>
    <w:rsid w:val="00BD7EB9"/>
    <w:rsid w:val="00BE46F8"/>
    <w:rsid w:val="00BF09A1"/>
    <w:rsid w:val="00BF365B"/>
    <w:rsid w:val="00BF3710"/>
    <w:rsid w:val="00BF43CB"/>
    <w:rsid w:val="00BF6B75"/>
    <w:rsid w:val="00BF753A"/>
    <w:rsid w:val="00C01A86"/>
    <w:rsid w:val="00C15328"/>
    <w:rsid w:val="00C16975"/>
    <w:rsid w:val="00C16B22"/>
    <w:rsid w:val="00C208E6"/>
    <w:rsid w:val="00C20ACF"/>
    <w:rsid w:val="00C22D51"/>
    <w:rsid w:val="00C3382E"/>
    <w:rsid w:val="00C41A02"/>
    <w:rsid w:val="00C41B3B"/>
    <w:rsid w:val="00C50EE2"/>
    <w:rsid w:val="00C510A3"/>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3ED2"/>
    <w:rsid w:val="00CC4A05"/>
    <w:rsid w:val="00CD11C0"/>
    <w:rsid w:val="00CD3A81"/>
    <w:rsid w:val="00CD6775"/>
    <w:rsid w:val="00CE01F9"/>
    <w:rsid w:val="00CE23EE"/>
    <w:rsid w:val="00CE78DB"/>
    <w:rsid w:val="00CE7EAE"/>
    <w:rsid w:val="00CF03D8"/>
    <w:rsid w:val="00CF10FB"/>
    <w:rsid w:val="00CF66AE"/>
    <w:rsid w:val="00CF6E26"/>
    <w:rsid w:val="00D00DD1"/>
    <w:rsid w:val="00D073F3"/>
    <w:rsid w:val="00D13AC9"/>
    <w:rsid w:val="00D14BAA"/>
    <w:rsid w:val="00D17463"/>
    <w:rsid w:val="00D17ACC"/>
    <w:rsid w:val="00D24016"/>
    <w:rsid w:val="00D24DE2"/>
    <w:rsid w:val="00D307C2"/>
    <w:rsid w:val="00D3393A"/>
    <w:rsid w:val="00D41154"/>
    <w:rsid w:val="00D4277D"/>
    <w:rsid w:val="00D45B6A"/>
    <w:rsid w:val="00D464E5"/>
    <w:rsid w:val="00D50035"/>
    <w:rsid w:val="00D51AFD"/>
    <w:rsid w:val="00D52160"/>
    <w:rsid w:val="00D536F8"/>
    <w:rsid w:val="00D54CDE"/>
    <w:rsid w:val="00D55D54"/>
    <w:rsid w:val="00D56B37"/>
    <w:rsid w:val="00D60776"/>
    <w:rsid w:val="00D624BE"/>
    <w:rsid w:val="00D66038"/>
    <w:rsid w:val="00D66627"/>
    <w:rsid w:val="00D759D5"/>
    <w:rsid w:val="00D76A3D"/>
    <w:rsid w:val="00D76F25"/>
    <w:rsid w:val="00D77647"/>
    <w:rsid w:val="00D85424"/>
    <w:rsid w:val="00D8646F"/>
    <w:rsid w:val="00D873C2"/>
    <w:rsid w:val="00D8794F"/>
    <w:rsid w:val="00D9020F"/>
    <w:rsid w:val="00DA1EE5"/>
    <w:rsid w:val="00DA479A"/>
    <w:rsid w:val="00DA6E76"/>
    <w:rsid w:val="00DA7AE9"/>
    <w:rsid w:val="00DB37AE"/>
    <w:rsid w:val="00DB496D"/>
    <w:rsid w:val="00DB5544"/>
    <w:rsid w:val="00DC7AFB"/>
    <w:rsid w:val="00DD5BA9"/>
    <w:rsid w:val="00DE0A3E"/>
    <w:rsid w:val="00DE1F56"/>
    <w:rsid w:val="00DE20F9"/>
    <w:rsid w:val="00DE3DE3"/>
    <w:rsid w:val="00DF6572"/>
    <w:rsid w:val="00E03254"/>
    <w:rsid w:val="00E052F3"/>
    <w:rsid w:val="00E057D5"/>
    <w:rsid w:val="00E12586"/>
    <w:rsid w:val="00E129E1"/>
    <w:rsid w:val="00E16A40"/>
    <w:rsid w:val="00E23148"/>
    <w:rsid w:val="00E23FDC"/>
    <w:rsid w:val="00E24955"/>
    <w:rsid w:val="00E267B9"/>
    <w:rsid w:val="00E31DC8"/>
    <w:rsid w:val="00E35B90"/>
    <w:rsid w:val="00E36ABD"/>
    <w:rsid w:val="00E37978"/>
    <w:rsid w:val="00E405E0"/>
    <w:rsid w:val="00E42D74"/>
    <w:rsid w:val="00E5238F"/>
    <w:rsid w:val="00E5501F"/>
    <w:rsid w:val="00E55C51"/>
    <w:rsid w:val="00E570EC"/>
    <w:rsid w:val="00E63252"/>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6816"/>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3FD5"/>
    <w:rsid w:val="00F21E3E"/>
    <w:rsid w:val="00F30789"/>
    <w:rsid w:val="00F37F73"/>
    <w:rsid w:val="00F40373"/>
    <w:rsid w:val="00F4188E"/>
    <w:rsid w:val="00F43B49"/>
    <w:rsid w:val="00F5110F"/>
    <w:rsid w:val="00F53626"/>
    <w:rsid w:val="00F56FEA"/>
    <w:rsid w:val="00F6043C"/>
    <w:rsid w:val="00F6054D"/>
    <w:rsid w:val="00F64065"/>
    <w:rsid w:val="00F643F5"/>
    <w:rsid w:val="00F64D4C"/>
    <w:rsid w:val="00F65409"/>
    <w:rsid w:val="00F663AF"/>
    <w:rsid w:val="00F67336"/>
    <w:rsid w:val="00F73C81"/>
    <w:rsid w:val="00F73DD2"/>
    <w:rsid w:val="00F75099"/>
    <w:rsid w:val="00F81341"/>
    <w:rsid w:val="00F82429"/>
    <w:rsid w:val="00F83331"/>
    <w:rsid w:val="00F846FD"/>
    <w:rsid w:val="00F866AB"/>
    <w:rsid w:val="00FB25C7"/>
    <w:rsid w:val="00FB5AFC"/>
    <w:rsid w:val="00FB6308"/>
    <w:rsid w:val="00FB7983"/>
    <w:rsid w:val="00FC11DD"/>
    <w:rsid w:val="00FC30D7"/>
    <w:rsid w:val="00FD0343"/>
    <w:rsid w:val="00FD1E2A"/>
    <w:rsid w:val="00FD2F5D"/>
    <w:rsid w:val="00FD5DDD"/>
    <w:rsid w:val="00FD6057"/>
    <w:rsid w:val="00FE4C3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40</Pages>
  <Words>13922</Words>
  <Characters>79357</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11</cp:revision>
  <dcterms:created xsi:type="dcterms:W3CDTF">2024-03-29T16:32:00Z</dcterms:created>
  <dcterms:modified xsi:type="dcterms:W3CDTF">2024-04-11T16:44:00Z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id="HhvsZq50"/&gt;&lt;style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