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4EC22" w14:textId="44D81DB5" w:rsidR="00231567" w:rsidRPr="00974D46" w:rsidRDefault="00231567"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 xml:space="preserve">SYNTHESIS, CHARACTERIZATION AND APPLICATION OF </w:t>
      </w:r>
      <w:r w:rsidR="00871809" w:rsidRPr="00974D46">
        <w:rPr>
          <w:rFonts w:ascii="Times New Roman" w:hAnsi="Times New Roman" w:cs="Times New Roman"/>
          <w:b/>
          <w:bCs/>
          <w:sz w:val="24"/>
          <w:szCs w:val="24"/>
        </w:rPr>
        <w:t>Mo</w:t>
      </w:r>
      <w:r w:rsidRPr="00974D46">
        <w:rPr>
          <w:rFonts w:ascii="Times New Roman" w:hAnsi="Times New Roman" w:cs="Times New Roman"/>
          <w:b/>
          <w:bCs/>
          <w:sz w:val="24"/>
          <w:szCs w:val="24"/>
        </w:rPr>
        <w:t xml:space="preserve">-DOPED </w:t>
      </w:r>
      <w:r w:rsidR="00871809" w:rsidRPr="00974D46">
        <w:rPr>
          <w:rFonts w:ascii="Times New Roman" w:hAnsi="Times New Roman" w:cs="Times New Roman"/>
          <w:b/>
          <w:bCs/>
          <w:sz w:val="24"/>
          <w:szCs w:val="24"/>
        </w:rPr>
        <w:t>ZnO</w:t>
      </w:r>
      <w:r w:rsidRPr="00974D46">
        <w:rPr>
          <w:rFonts w:ascii="Times New Roman" w:hAnsi="Times New Roman" w:cs="Times New Roman"/>
          <w:b/>
          <w:bCs/>
          <w:sz w:val="24"/>
          <w:szCs w:val="24"/>
        </w:rPr>
        <w:t xml:space="preserve"> NANOPARTICLE FOR THE REMOVAL OF METHYLENE BLUE DYE FROM AQUEOUS SOLUTION</w:t>
      </w:r>
    </w:p>
    <w:p w14:paraId="2D13CA11" w14:textId="77777777" w:rsidR="00231567" w:rsidRPr="00974D46" w:rsidRDefault="00231567" w:rsidP="00974D46">
      <w:pPr>
        <w:spacing w:line="480" w:lineRule="auto"/>
        <w:jc w:val="center"/>
        <w:rPr>
          <w:rFonts w:ascii="Times New Roman" w:hAnsi="Times New Roman" w:cs="Times New Roman"/>
          <w:sz w:val="24"/>
          <w:szCs w:val="24"/>
        </w:rPr>
      </w:pPr>
    </w:p>
    <w:p w14:paraId="6B3BAF70" w14:textId="77777777" w:rsidR="00231567" w:rsidRPr="00974D46" w:rsidRDefault="00231567" w:rsidP="00974D46">
      <w:pPr>
        <w:spacing w:line="480" w:lineRule="auto"/>
        <w:jc w:val="center"/>
        <w:rPr>
          <w:rFonts w:ascii="Times New Roman" w:hAnsi="Times New Roman" w:cs="Times New Roman"/>
          <w:sz w:val="24"/>
          <w:szCs w:val="24"/>
        </w:rPr>
      </w:pPr>
      <w:r w:rsidRPr="00974D46">
        <w:rPr>
          <w:rFonts w:ascii="Times New Roman" w:hAnsi="Times New Roman" w:cs="Times New Roman"/>
          <w:sz w:val="24"/>
          <w:szCs w:val="24"/>
        </w:rPr>
        <w:t>BY</w:t>
      </w:r>
    </w:p>
    <w:p w14:paraId="6BC63D8B" w14:textId="77777777" w:rsidR="00231567" w:rsidRPr="00974D46" w:rsidRDefault="00231567" w:rsidP="00974D46">
      <w:pPr>
        <w:spacing w:line="480" w:lineRule="auto"/>
        <w:jc w:val="center"/>
        <w:rPr>
          <w:rFonts w:ascii="Times New Roman" w:hAnsi="Times New Roman" w:cs="Times New Roman"/>
          <w:sz w:val="24"/>
          <w:szCs w:val="24"/>
        </w:rPr>
      </w:pPr>
    </w:p>
    <w:p w14:paraId="2F33E007" w14:textId="73FDEA1C" w:rsidR="00231567" w:rsidRPr="00974D46" w:rsidRDefault="00B6761A"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 xml:space="preserve">Nwobodo Victor Gabriel </w:t>
      </w:r>
    </w:p>
    <w:p w14:paraId="742640FC" w14:textId="3168CEE7" w:rsidR="00231567" w:rsidRPr="00974D46" w:rsidRDefault="00231567"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201</w:t>
      </w:r>
      <w:r w:rsidR="00B6761A" w:rsidRPr="00974D46">
        <w:rPr>
          <w:rFonts w:ascii="Times New Roman" w:hAnsi="Times New Roman" w:cs="Times New Roman"/>
          <w:b/>
          <w:bCs/>
          <w:sz w:val="24"/>
          <w:szCs w:val="24"/>
        </w:rPr>
        <w:t>8</w:t>
      </w:r>
      <w:r w:rsidRPr="00974D46">
        <w:rPr>
          <w:rFonts w:ascii="Times New Roman" w:hAnsi="Times New Roman" w:cs="Times New Roman"/>
          <w:b/>
          <w:bCs/>
          <w:sz w:val="24"/>
          <w:szCs w:val="24"/>
        </w:rPr>
        <w:t>/24</w:t>
      </w:r>
      <w:r w:rsidR="00B6761A" w:rsidRPr="00974D46">
        <w:rPr>
          <w:rFonts w:ascii="Times New Roman" w:hAnsi="Times New Roman" w:cs="Times New Roman"/>
          <w:b/>
          <w:bCs/>
          <w:sz w:val="24"/>
          <w:szCs w:val="24"/>
        </w:rPr>
        <w:t>7367</w:t>
      </w:r>
    </w:p>
    <w:p w14:paraId="7A97F895" w14:textId="77777777" w:rsidR="00231567" w:rsidRPr="00974D46" w:rsidRDefault="00231567" w:rsidP="00974D46">
      <w:pPr>
        <w:spacing w:line="480" w:lineRule="auto"/>
        <w:rPr>
          <w:rFonts w:ascii="Times New Roman" w:hAnsi="Times New Roman" w:cs="Times New Roman"/>
          <w:sz w:val="24"/>
          <w:szCs w:val="24"/>
        </w:rPr>
      </w:pPr>
    </w:p>
    <w:p w14:paraId="332861D8" w14:textId="77777777" w:rsidR="00231567" w:rsidRPr="00974D46" w:rsidRDefault="00231567" w:rsidP="00974D46">
      <w:pPr>
        <w:spacing w:line="480" w:lineRule="auto"/>
        <w:jc w:val="center"/>
        <w:rPr>
          <w:rFonts w:ascii="Times New Roman" w:hAnsi="Times New Roman" w:cs="Times New Roman"/>
          <w:sz w:val="24"/>
          <w:szCs w:val="24"/>
        </w:rPr>
      </w:pPr>
      <w:r w:rsidRPr="00974D46">
        <w:rPr>
          <w:rFonts w:ascii="Times New Roman" w:hAnsi="Times New Roman" w:cs="Times New Roman"/>
          <w:sz w:val="24"/>
          <w:szCs w:val="24"/>
        </w:rPr>
        <w:t>A PROJECT SUBMITTED IN PARTIAL FULFILMENT OF THE REQUIREMENTS FOR THE AWARD OF B.SC DEGREE IN PURE AND INDUSTRIAL CHEMISTRY</w:t>
      </w:r>
    </w:p>
    <w:p w14:paraId="2F3E5CBC" w14:textId="77777777" w:rsidR="00231567" w:rsidRPr="00974D46" w:rsidRDefault="00231567" w:rsidP="00974D46">
      <w:pPr>
        <w:spacing w:line="480" w:lineRule="auto"/>
        <w:jc w:val="center"/>
        <w:rPr>
          <w:rFonts w:ascii="Times New Roman" w:hAnsi="Times New Roman" w:cs="Times New Roman"/>
          <w:sz w:val="24"/>
          <w:szCs w:val="24"/>
        </w:rPr>
      </w:pPr>
    </w:p>
    <w:p w14:paraId="067853CB" w14:textId="77777777" w:rsidR="00231567" w:rsidRPr="00974D46" w:rsidRDefault="00231567"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DEPARTMENT OF PURE AND INDUSTRIAL CHEMISTRY</w:t>
      </w:r>
    </w:p>
    <w:p w14:paraId="51334EC3" w14:textId="77777777" w:rsidR="00231567" w:rsidRPr="00974D46" w:rsidRDefault="00231567"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FACULTY OF PHYSICAL SCIENCE</w:t>
      </w:r>
    </w:p>
    <w:p w14:paraId="38617BA3" w14:textId="77777777" w:rsidR="00231567" w:rsidRPr="00974D46" w:rsidRDefault="00231567"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UNIVERSITY OF NIGERIA, NSUKKA</w:t>
      </w:r>
    </w:p>
    <w:p w14:paraId="0ED0EC2B" w14:textId="568E86B3" w:rsidR="00231567" w:rsidRPr="00974D46" w:rsidRDefault="00231567" w:rsidP="00974D46">
      <w:pPr>
        <w:spacing w:line="480" w:lineRule="auto"/>
        <w:jc w:val="center"/>
        <w:rPr>
          <w:rFonts w:ascii="Times New Roman" w:hAnsi="Times New Roman" w:cs="Times New Roman"/>
          <w:sz w:val="24"/>
          <w:szCs w:val="24"/>
        </w:rPr>
      </w:pPr>
      <w:r w:rsidRPr="00974D4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3347D92" wp14:editId="00A1B44C">
                <wp:simplePos x="0" y="0"/>
                <wp:positionH relativeFrom="column">
                  <wp:posOffset>3667760</wp:posOffset>
                </wp:positionH>
                <wp:positionV relativeFrom="paragraph">
                  <wp:posOffset>9258300</wp:posOffset>
                </wp:positionV>
                <wp:extent cx="467995" cy="361315"/>
                <wp:effectExtent l="0" t="0" r="27305" b="19685"/>
                <wp:wrapNone/>
                <wp:docPr id="202231703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2F5DE1B" id="Oval 9" o:spid="_x0000_s1026" style="position:absolute;margin-left:288.8pt;margin-top:729pt;width:36.8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r w:rsidRPr="00974D46">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FC21499" wp14:editId="16AC8056">
                <wp:simplePos x="0" y="0"/>
                <wp:positionH relativeFrom="column">
                  <wp:posOffset>3667760</wp:posOffset>
                </wp:positionH>
                <wp:positionV relativeFrom="paragraph">
                  <wp:posOffset>9258300</wp:posOffset>
                </wp:positionV>
                <wp:extent cx="467995" cy="361315"/>
                <wp:effectExtent l="0" t="0" r="27305" b="19685"/>
                <wp:wrapNone/>
                <wp:docPr id="115037884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10FDA7B" id="Oval 8" o:spid="_x0000_s1026" style="position:absolute;margin-left:288.8pt;margin-top:729pt;width:36.85pt;height:2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p>
    <w:p w14:paraId="0000D9D5" w14:textId="77777777" w:rsidR="00231567" w:rsidRPr="00974D46" w:rsidRDefault="00231567"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PROJECT SUPERVISOR: DR H.O ABUGU</w:t>
      </w:r>
    </w:p>
    <w:p w14:paraId="3BB17A4D" w14:textId="77777777" w:rsidR="00231567" w:rsidRPr="00974D46" w:rsidRDefault="00231567" w:rsidP="00974D46">
      <w:pPr>
        <w:spacing w:line="480" w:lineRule="auto"/>
        <w:jc w:val="center"/>
        <w:rPr>
          <w:rFonts w:ascii="Times New Roman" w:hAnsi="Times New Roman" w:cs="Times New Roman"/>
          <w:sz w:val="24"/>
          <w:szCs w:val="24"/>
        </w:rPr>
      </w:pPr>
    </w:p>
    <w:p w14:paraId="22AD9F1D" w14:textId="38F573B0" w:rsidR="00231567" w:rsidRPr="00974D46" w:rsidRDefault="00231567" w:rsidP="00974D46">
      <w:pPr>
        <w:spacing w:line="480" w:lineRule="auto"/>
        <w:jc w:val="center"/>
        <w:rPr>
          <w:rFonts w:ascii="Times New Roman" w:eastAsiaTheme="majorEastAsia" w:hAnsi="Times New Roman" w:cs="Times New Roman"/>
          <w:b/>
          <w:bCs/>
          <w:sz w:val="24"/>
          <w:szCs w:val="24"/>
        </w:rPr>
      </w:pPr>
      <w:r w:rsidRPr="00974D46">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39CF1CC" wp14:editId="78463894">
                <wp:simplePos x="0" y="0"/>
                <wp:positionH relativeFrom="column">
                  <wp:posOffset>2668905</wp:posOffset>
                </wp:positionH>
                <wp:positionV relativeFrom="paragraph">
                  <wp:posOffset>396875</wp:posOffset>
                </wp:positionV>
                <wp:extent cx="574040" cy="414655"/>
                <wp:effectExtent l="11430" t="10160" r="5080" b="13335"/>
                <wp:wrapNone/>
                <wp:docPr id="48345357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41465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419FC9" id="Oval 7" o:spid="_x0000_s1026" style="position:absolute;margin-left:210.15pt;margin-top:31.25pt;width:45.2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" strokecolor="white [3212]"/>
            </w:pict>
          </mc:Fallback>
        </mc:AlternateContent>
      </w:r>
      <w:r w:rsidRPr="00974D46">
        <w:rPr>
          <w:rFonts w:ascii="Times New Roman" w:hAnsi="Times New Roman" w:cs="Times New Roman"/>
          <w:b/>
          <w:bCs/>
          <w:sz w:val="24"/>
          <w:szCs w:val="24"/>
        </w:rPr>
        <w:t>APRIL 2024</w:t>
      </w:r>
      <w:r w:rsidRPr="00974D46">
        <w:rPr>
          <w:rFonts w:ascii="Times New Roman" w:eastAsiaTheme="majorEastAsia" w:hAnsi="Times New Roman" w:cs="Times New Roman"/>
          <w:b/>
          <w:bCs/>
          <w:sz w:val="24"/>
          <w:szCs w:val="24"/>
        </w:rPr>
        <w:br w:type="page"/>
      </w:r>
    </w:p>
    <w:p w14:paraId="79BDD334" w14:textId="77777777" w:rsidR="00231567" w:rsidRPr="00974D46" w:rsidRDefault="00231567" w:rsidP="00974D46">
      <w:pPr>
        <w:pStyle w:val="Heading1"/>
        <w:spacing w:line="480" w:lineRule="auto"/>
        <w:jc w:val="center"/>
        <w:rPr>
          <w:rFonts w:ascii="Times New Roman" w:hAnsi="Times New Roman" w:cs="Times New Roman"/>
          <w:b/>
          <w:bCs/>
          <w:color w:val="auto"/>
          <w:sz w:val="24"/>
          <w:szCs w:val="24"/>
        </w:rPr>
      </w:pPr>
      <w:bookmarkStart w:id="0" w:name="_Toc163791323"/>
      <w:bookmarkStart w:id="1" w:name="_Toc163896998"/>
      <w:r w:rsidRPr="00974D46">
        <w:rPr>
          <w:rFonts w:ascii="Times New Roman" w:hAnsi="Times New Roman" w:cs="Times New Roman"/>
          <w:b/>
          <w:bCs/>
          <w:color w:val="auto"/>
          <w:sz w:val="24"/>
          <w:szCs w:val="24"/>
        </w:rPr>
        <w:lastRenderedPageBreak/>
        <w:t>TITLE PAGE</w:t>
      </w:r>
      <w:bookmarkEnd w:id="0"/>
      <w:bookmarkEnd w:id="1"/>
    </w:p>
    <w:p w14:paraId="025C7086" w14:textId="2C8C6077" w:rsidR="00231567" w:rsidRPr="00974D46" w:rsidRDefault="00231567" w:rsidP="00974D46">
      <w:pPr>
        <w:spacing w:line="480" w:lineRule="auto"/>
        <w:jc w:val="center"/>
        <w:rPr>
          <w:rFonts w:ascii="Times New Roman" w:hAnsi="Times New Roman" w:cs="Times New Roman"/>
          <w:b/>
          <w:bCs/>
          <w:sz w:val="24"/>
          <w:szCs w:val="24"/>
        </w:rPr>
      </w:pPr>
      <w:r w:rsidRPr="00974D46">
        <w:rPr>
          <w:rFonts w:ascii="Times New Roman" w:hAnsi="Times New Roman" w:cs="Times New Roman"/>
          <w:b/>
          <w:bCs/>
          <w:sz w:val="24"/>
          <w:szCs w:val="24"/>
        </w:rPr>
        <w:t xml:space="preserve">SYNTHESIS, CHARACTERIZATION AND APPLICATION OF </w:t>
      </w:r>
      <w:r w:rsidR="00871809" w:rsidRPr="00974D46">
        <w:rPr>
          <w:rFonts w:ascii="Times New Roman" w:hAnsi="Times New Roman" w:cs="Times New Roman"/>
          <w:b/>
          <w:bCs/>
          <w:sz w:val="24"/>
          <w:szCs w:val="24"/>
        </w:rPr>
        <w:t>Mo</w:t>
      </w:r>
      <w:r w:rsidRPr="00974D46">
        <w:rPr>
          <w:rFonts w:ascii="Times New Roman" w:hAnsi="Times New Roman" w:cs="Times New Roman"/>
          <w:b/>
          <w:bCs/>
          <w:sz w:val="24"/>
          <w:szCs w:val="24"/>
        </w:rPr>
        <w:t xml:space="preserve">-DOPED </w:t>
      </w:r>
      <w:r w:rsidR="00001728" w:rsidRPr="00974D46">
        <w:rPr>
          <w:rFonts w:ascii="Times New Roman" w:hAnsi="Times New Roman" w:cs="Times New Roman"/>
          <w:b/>
          <w:bCs/>
          <w:sz w:val="24"/>
          <w:szCs w:val="24"/>
        </w:rPr>
        <w:t>ZnO</w:t>
      </w:r>
      <w:r w:rsidRPr="00974D46">
        <w:rPr>
          <w:rFonts w:ascii="Times New Roman" w:hAnsi="Times New Roman" w:cs="Times New Roman"/>
          <w:b/>
          <w:bCs/>
          <w:sz w:val="24"/>
          <w:szCs w:val="24"/>
        </w:rPr>
        <w:t xml:space="preserve"> NANOPARTICLE FOR THE REMOVAL OF METHYLENE BLUE DYE FROM AQUEOUS SOLUTION</w:t>
      </w:r>
    </w:p>
    <w:p w14:paraId="2F557742" w14:textId="77777777" w:rsidR="00231567" w:rsidRPr="00974D46" w:rsidRDefault="00231567" w:rsidP="00974D46">
      <w:pPr>
        <w:spacing w:line="480" w:lineRule="auto"/>
        <w:rPr>
          <w:rFonts w:ascii="Times New Roman" w:hAnsi="Times New Roman" w:cs="Times New Roman"/>
          <w:b/>
          <w:bCs/>
          <w:sz w:val="24"/>
          <w:szCs w:val="24"/>
        </w:rPr>
      </w:pPr>
      <w:r w:rsidRPr="00974D46">
        <w:rPr>
          <w:rFonts w:ascii="Times New Roman" w:hAnsi="Times New Roman" w:cs="Times New Roman"/>
          <w:b/>
          <w:bCs/>
          <w:sz w:val="24"/>
          <w:szCs w:val="24"/>
        </w:rPr>
        <w:br w:type="page"/>
      </w:r>
    </w:p>
    <w:p w14:paraId="7CCCE9C1" w14:textId="77777777" w:rsidR="00231567" w:rsidRPr="00974D46" w:rsidRDefault="00231567" w:rsidP="00974D46">
      <w:pPr>
        <w:pStyle w:val="Heading1"/>
        <w:spacing w:line="480" w:lineRule="auto"/>
        <w:jc w:val="center"/>
        <w:rPr>
          <w:rFonts w:ascii="Times New Roman" w:hAnsi="Times New Roman" w:cs="Times New Roman"/>
          <w:b/>
          <w:bCs/>
          <w:color w:val="auto"/>
          <w:sz w:val="24"/>
          <w:szCs w:val="24"/>
        </w:rPr>
      </w:pPr>
      <w:bookmarkStart w:id="2" w:name="_Toc163791324"/>
      <w:bookmarkStart w:id="3" w:name="_Toc163896999"/>
      <w:bookmarkStart w:id="4" w:name="_Hlk163744425"/>
      <w:r w:rsidRPr="00974D46">
        <w:rPr>
          <w:rFonts w:ascii="Times New Roman" w:hAnsi="Times New Roman" w:cs="Times New Roman"/>
          <w:b/>
          <w:bCs/>
          <w:color w:val="auto"/>
          <w:sz w:val="24"/>
          <w:szCs w:val="24"/>
        </w:rPr>
        <w:lastRenderedPageBreak/>
        <w:t>CERTIFICATION</w:t>
      </w:r>
      <w:bookmarkEnd w:id="2"/>
      <w:bookmarkEnd w:id="3"/>
    </w:p>
    <w:p w14:paraId="5C308C98" w14:textId="3806B3C2" w:rsidR="00231567" w:rsidRPr="00974D46" w:rsidRDefault="00231567"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 xml:space="preserve">This is to certify that this research work titled: synthesis, characterization and application of </w:t>
      </w:r>
      <w:r w:rsidR="00001728" w:rsidRPr="00974D46">
        <w:rPr>
          <w:rFonts w:ascii="Times New Roman" w:hAnsi="Times New Roman" w:cs="Times New Roman"/>
          <w:sz w:val="24"/>
          <w:szCs w:val="24"/>
        </w:rPr>
        <w:t>Mo</w:t>
      </w:r>
      <w:r w:rsidRPr="00974D46">
        <w:rPr>
          <w:rFonts w:ascii="Times New Roman" w:hAnsi="Times New Roman" w:cs="Times New Roman"/>
          <w:sz w:val="24"/>
          <w:szCs w:val="24"/>
        </w:rPr>
        <w:t xml:space="preserve">-doped </w:t>
      </w:r>
      <w:r w:rsidR="00001728" w:rsidRPr="00974D46">
        <w:rPr>
          <w:rFonts w:ascii="Times New Roman" w:hAnsi="Times New Roman" w:cs="Times New Roman"/>
          <w:sz w:val="24"/>
          <w:szCs w:val="24"/>
        </w:rPr>
        <w:t>ZnO</w:t>
      </w:r>
      <w:r w:rsidRPr="00974D46">
        <w:rPr>
          <w:rFonts w:ascii="Times New Roman" w:hAnsi="Times New Roman" w:cs="Times New Roman"/>
          <w:sz w:val="24"/>
          <w:szCs w:val="24"/>
        </w:rPr>
        <w:t xml:space="preserve"> nanoparticle for the removal of methylene blue dye from aqueous solution was originally done by </w:t>
      </w:r>
      <w:r w:rsidR="007646C3" w:rsidRPr="00974D46">
        <w:rPr>
          <w:rFonts w:ascii="Times New Roman" w:hAnsi="Times New Roman" w:cs="Times New Roman"/>
          <w:sz w:val="24"/>
          <w:szCs w:val="24"/>
        </w:rPr>
        <w:t xml:space="preserve">Nwobodo Victor Gabriel </w:t>
      </w:r>
      <w:r w:rsidRPr="00974D46">
        <w:rPr>
          <w:rFonts w:ascii="Times New Roman" w:hAnsi="Times New Roman" w:cs="Times New Roman"/>
          <w:sz w:val="24"/>
          <w:szCs w:val="24"/>
        </w:rPr>
        <w:t xml:space="preserve">with registration number </w:t>
      </w:r>
      <w:r w:rsidR="007646C3" w:rsidRPr="00974D46">
        <w:rPr>
          <w:rFonts w:ascii="Times New Roman" w:hAnsi="Times New Roman" w:cs="Times New Roman"/>
          <w:sz w:val="24"/>
          <w:szCs w:val="24"/>
        </w:rPr>
        <w:t>2018/247367</w:t>
      </w:r>
      <w:r w:rsidRPr="00974D46">
        <w:rPr>
          <w:rFonts w:ascii="Times New Roman" w:hAnsi="Times New Roman" w:cs="Times New Roman"/>
          <w:sz w:val="24"/>
          <w:szCs w:val="24"/>
        </w:rPr>
        <w:t>, has been approved by the undersigned as having met the standard of the department of Pure and Industrial Chemistry, University of Nigeria, Nsukka and has not been submitted either for diploma, any other if this or in any other university.</w:t>
      </w:r>
    </w:p>
    <w:p w14:paraId="4D8E8A3F" w14:textId="77777777" w:rsidR="00231567" w:rsidRPr="00974D46" w:rsidRDefault="00231567" w:rsidP="00974D46">
      <w:pPr>
        <w:spacing w:line="480" w:lineRule="auto"/>
        <w:rPr>
          <w:rFonts w:ascii="Times New Roman" w:hAnsi="Times New Roman" w:cs="Times New Roman"/>
          <w:sz w:val="24"/>
          <w:szCs w:val="24"/>
        </w:rPr>
      </w:pPr>
    </w:p>
    <w:p w14:paraId="705A635B" w14:textId="77777777" w:rsidR="00231567" w:rsidRPr="00974D46" w:rsidRDefault="00231567" w:rsidP="00974D46">
      <w:pPr>
        <w:spacing w:line="480" w:lineRule="auto"/>
        <w:rPr>
          <w:rFonts w:ascii="Times New Roman" w:hAnsi="Times New Roman" w:cs="Times New Roman"/>
          <w:b/>
          <w:bCs/>
          <w:sz w:val="24"/>
          <w:szCs w:val="24"/>
        </w:rPr>
      </w:pPr>
      <w:r w:rsidRPr="00974D46">
        <w:rPr>
          <w:rFonts w:ascii="Times New Roman" w:hAnsi="Times New Roman" w:cs="Times New Roman"/>
          <w:b/>
          <w:bCs/>
          <w:sz w:val="24"/>
          <w:szCs w:val="24"/>
        </w:rPr>
        <w:t>………………………………..</w:t>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t>………………………………..</w:t>
      </w:r>
    </w:p>
    <w:p w14:paraId="56A29D68" w14:textId="77777777" w:rsidR="00231567" w:rsidRPr="00974D46" w:rsidRDefault="00231567" w:rsidP="00974D46">
      <w:pPr>
        <w:spacing w:line="480" w:lineRule="auto"/>
        <w:jc w:val="both"/>
        <w:rPr>
          <w:rFonts w:ascii="Times New Roman" w:hAnsi="Times New Roman" w:cs="Times New Roman"/>
          <w:b/>
          <w:bCs/>
          <w:sz w:val="24"/>
          <w:szCs w:val="24"/>
        </w:rPr>
      </w:pPr>
      <w:r w:rsidRPr="00974D46">
        <w:rPr>
          <w:rFonts w:ascii="Times New Roman" w:hAnsi="Times New Roman" w:cs="Times New Roman"/>
          <w:b/>
          <w:bCs/>
          <w:sz w:val="24"/>
          <w:szCs w:val="24"/>
        </w:rPr>
        <w:t>DR. H.O. ABUGU</w:t>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t>DATE</w:t>
      </w:r>
    </w:p>
    <w:p w14:paraId="377D88A8" w14:textId="77777777" w:rsidR="00231567" w:rsidRPr="00974D46" w:rsidRDefault="00231567" w:rsidP="00974D46">
      <w:pPr>
        <w:spacing w:line="480" w:lineRule="auto"/>
        <w:jc w:val="both"/>
        <w:rPr>
          <w:rFonts w:ascii="Times New Roman" w:hAnsi="Times New Roman" w:cs="Times New Roman"/>
          <w:b/>
          <w:bCs/>
          <w:sz w:val="24"/>
          <w:szCs w:val="24"/>
        </w:rPr>
      </w:pPr>
      <w:r w:rsidRPr="00974D46">
        <w:rPr>
          <w:rFonts w:ascii="Times New Roman" w:hAnsi="Times New Roman" w:cs="Times New Roman"/>
          <w:b/>
          <w:bCs/>
          <w:sz w:val="24"/>
          <w:szCs w:val="24"/>
        </w:rPr>
        <w:t>(PROJECT SUPERVISOR)</w:t>
      </w:r>
    </w:p>
    <w:p w14:paraId="65F061C1" w14:textId="77777777" w:rsidR="00231567" w:rsidRPr="00974D46" w:rsidRDefault="00231567" w:rsidP="00974D46">
      <w:pPr>
        <w:spacing w:line="480" w:lineRule="auto"/>
        <w:jc w:val="both"/>
        <w:rPr>
          <w:rFonts w:ascii="Times New Roman" w:hAnsi="Times New Roman" w:cs="Times New Roman"/>
          <w:b/>
          <w:bCs/>
          <w:sz w:val="24"/>
          <w:szCs w:val="24"/>
        </w:rPr>
      </w:pPr>
    </w:p>
    <w:p w14:paraId="51E32951" w14:textId="77777777" w:rsidR="00231567" w:rsidRPr="00974D46" w:rsidRDefault="00231567" w:rsidP="00974D46">
      <w:pPr>
        <w:spacing w:line="480" w:lineRule="auto"/>
        <w:jc w:val="both"/>
        <w:rPr>
          <w:rFonts w:ascii="Times New Roman" w:hAnsi="Times New Roman" w:cs="Times New Roman"/>
          <w:b/>
          <w:bCs/>
          <w:sz w:val="24"/>
          <w:szCs w:val="24"/>
        </w:rPr>
      </w:pPr>
      <w:r w:rsidRPr="00974D46">
        <w:rPr>
          <w:rFonts w:ascii="Times New Roman" w:hAnsi="Times New Roman" w:cs="Times New Roman"/>
          <w:b/>
          <w:bCs/>
          <w:sz w:val="24"/>
          <w:szCs w:val="24"/>
        </w:rPr>
        <w:t>………………………………..</w:t>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t>………………………………..</w:t>
      </w:r>
    </w:p>
    <w:p w14:paraId="12B4DA1A" w14:textId="77777777" w:rsidR="00231567" w:rsidRPr="00974D46" w:rsidRDefault="00231567" w:rsidP="00974D46">
      <w:pPr>
        <w:spacing w:line="480" w:lineRule="auto"/>
        <w:jc w:val="both"/>
        <w:rPr>
          <w:rFonts w:ascii="Times New Roman" w:hAnsi="Times New Roman" w:cs="Times New Roman"/>
          <w:b/>
          <w:bCs/>
          <w:sz w:val="24"/>
          <w:szCs w:val="24"/>
        </w:rPr>
      </w:pPr>
      <w:r w:rsidRPr="00974D46">
        <w:rPr>
          <w:rFonts w:ascii="Times New Roman" w:hAnsi="Times New Roman" w:cs="Times New Roman"/>
          <w:b/>
          <w:bCs/>
          <w:sz w:val="24"/>
          <w:szCs w:val="24"/>
        </w:rPr>
        <w:t>PROF. B. E. EZEMA</w:t>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t>DATE</w:t>
      </w:r>
    </w:p>
    <w:p w14:paraId="3F1FCA79" w14:textId="77777777" w:rsidR="00231567" w:rsidRPr="00974D46" w:rsidRDefault="00231567" w:rsidP="00974D46">
      <w:pPr>
        <w:spacing w:line="480" w:lineRule="auto"/>
        <w:jc w:val="both"/>
        <w:rPr>
          <w:rFonts w:ascii="Times New Roman" w:hAnsi="Times New Roman" w:cs="Times New Roman"/>
          <w:b/>
          <w:bCs/>
          <w:sz w:val="24"/>
          <w:szCs w:val="24"/>
        </w:rPr>
      </w:pPr>
      <w:r w:rsidRPr="00974D46">
        <w:rPr>
          <w:rFonts w:ascii="Times New Roman" w:hAnsi="Times New Roman" w:cs="Times New Roman"/>
          <w:b/>
          <w:bCs/>
          <w:sz w:val="24"/>
          <w:szCs w:val="24"/>
        </w:rPr>
        <w:t>(HEAD OF DEPARTMENT)</w:t>
      </w:r>
    </w:p>
    <w:p w14:paraId="41A7522F" w14:textId="77777777" w:rsidR="00231567" w:rsidRPr="00974D46" w:rsidRDefault="00231567" w:rsidP="00974D46">
      <w:pPr>
        <w:spacing w:line="480" w:lineRule="auto"/>
        <w:jc w:val="both"/>
        <w:rPr>
          <w:rFonts w:ascii="Times New Roman" w:hAnsi="Times New Roman" w:cs="Times New Roman"/>
          <w:b/>
          <w:bCs/>
          <w:sz w:val="24"/>
          <w:szCs w:val="24"/>
        </w:rPr>
      </w:pPr>
    </w:p>
    <w:p w14:paraId="4B08A0D4" w14:textId="77777777" w:rsidR="00231567" w:rsidRPr="00974D46" w:rsidRDefault="00231567" w:rsidP="00974D46">
      <w:pPr>
        <w:spacing w:line="480" w:lineRule="auto"/>
        <w:jc w:val="both"/>
        <w:rPr>
          <w:rFonts w:ascii="Times New Roman" w:hAnsi="Times New Roman" w:cs="Times New Roman"/>
          <w:b/>
          <w:bCs/>
          <w:sz w:val="24"/>
          <w:szCs w:val="24"/>
        </w:rPr>
      </w:pPr>
      <w:r w:rsidRPr="00974D46">
        <w:rPr>
          <w:rFonts w:ascii="Times New Roman" w:hAnsi="Times New Roman" w:cs="Times New Roman"/>
          <w:b/>
          <w:bCs/>
          <w:sz w:val="24"/>
          <w:szCs w:val="24"/>
        </w:rPr>
        <w:t>………………………………..</w:t>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t>………………………………..</w:t>
      </w:r>
    </w:p>
    <w:p w14:paraId="250EB0FF" w14:textId="77777777" w:rsidR="00231567" w:rsidRPr="00974D46" w:rsidRDefault="00231567" w:rsidP="00974D46">
      <w:pPr>
        <w:spacing w:line="480" w:lineRule="auto"/>
        <w:jc w:val="both"/>
        <w:rPr>
          <w:rFonts w:ascii="Times New Roman" w:hAnsi="Times New Roman" w:cs="Times New Roman"/>
          <w:sz w:val="24"/>
          <w:szCs w:val="24"/>
        </w:rPr>
      </w:pPr>
      <w:r w:rsidRPr="00974D46">
        <w:rPr>
          <w:rFonts w:ascii="Times New Roman" w:hAnsi="Times New Roman" w:cs="Times New Roman"/>
          <w:b/>
          <w:bCs/>
          <w:sz w:val="24"/>
          <w:szCs w:val="24"/>
        </w:rPr>
        <w:t>EXTERNAL EXAMINER</w:t>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r>
      <w:r w:rsidRPr="00974D46">
        <w:rPr>
          <w:rFonts w:ascii="Times New Roman" w:hAnsi="Times New Roman" w:cs="Times New Roman"/>
          <w:b/>
          <w:bCs/>
          <w:sz w:val="24"/>
          <w:szCs w:val="24"/>
        </w:rPr>
        <w:tab/>
        <w:t>DATE</w:t>
      </w:r>
      <w:bookmarkEnd w:id="4"/>
      <w:r w:rsidRPr="00974D46">
        <w:rPr>
          <w:rFonts w:ascii="Times New Roman" w:hAnsi="Times New Roman" w:cs="Times New Roman"/>
          <w:sz w:val="24"/>
          <w:szCs w:val="24"/>
        </w:rPr>
        <w:br w:type="page"/>
      </w:r>
    </w:p>
    <w:p w14:paraId="3FA8E128" w14:textId="77777777" w:rsidR="00231567" w:rsidRPr="00974D46" w:rsidRDefault="00231567" w:rsidP="00974D46">
      <w:pPr>
        <w:pStyle w:val="Heading1"/>
        <w:spacing w:line="480" w:lineRule="auto"/>
        <w:jc w:val="center"/>
        <w:rPr>
          <w:rFonts w:ascii="Times New Roman" w:hAnsi="Times New Roman" w:cs="Times New Roman"/>
          <w:b/>
          <w:bCs/>
          <w:color w:val="auto"/>
          <w:sz w:val="24"/>
          <w:szCs w:val="24"/>
        </w:rPr>
      </w:pPr>
      <w:bookmarkStart w:id="5" w:name="_Toc163791325"/>
      <w:bookmarkStart w:id="6" w:name="_Toc163897000"/>
      <w:r w:rsidRPr="00974D46">
        <w:rPr>
          <w:rFonts w:ascii="Times New Roman" w:hAnsi="Times New Roman" w:cs="Times New Roman"/>
          <w:b/>
          <w:bCs/>
          <w:color w:val="auto"/>
          <w:sz w:val="24"/>
          <w:szCs w:val="24"/>
        </w:rPr>
        <w:lastRenderedPageBreak/>
        <w:t>DEDICATION</w:t>
      </w:r>
      <w:bookmarkEnd w:id="5"/>
      <w:bookmarkEnd w:id="6"/>
    </w:p>
    <w:p w14:paraId="4CD2900D" w14:textId="77777777" w:rsidR="00231567" w:rsidRPr="00974D46" w:rsidRDefault="00231567" w:rsidP="00974D46">
      <w:pPr>
        <w:spacing w:line="480" w:lineRule="auto"/>
        <w:jc w:val="center"/>
        <w:rPr>
          <w:rFonts w:ascii="Times New Roman" w:hAnsi="Times New Roman" w:cs="Times New Roman"/>
          <w:sz w:val="24"/>
          <w:szCs w:val="24"/>
        </w:rPr>
      </w:pPr>
      <w:r w:rsidRPr="00974D46">
        <w:rPr>
          <w:rFonts w:ascii="Times New Roman" w:hAnsi="Times New Roman" w:cs="Times New Roman"/>
          <w:sz w:val="24"/>
          <w:szCs w:val="24"/>
        </w:rPr>
        <w:t>This work is dedicated to God Almighty, my parent, my siblings</w:t>
      </w:r>
    </w:p>
    <w:p w14:paraId="44ED185E" w14:textId="77777777" w:rsidR="00231567" w:rsidRPr="00974D46" w:rsidRDefault="00231567"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br w:type="page"/>
      </w:r>
    </w:p>
    <w:p w14:paraId="56CC993A" w14:textId="77777777" w:rsidR="00231567" w:rsidRPr="00974D46" w:rsidRDefault="00231567" w:rsidP="00974D46">
      <w:pPr>
        <w:pStyle w:val="Heading1"/>
        <w:spacing w:line="480" w:lineRule="auto"/>
        <w:jc w:val="center"/>
        <w:rPr>
          <w:rFonts w:ascii="Times New Roman" w:hAnsi="Times New Roman" w:cs="Times New Roman"/>
          <w:b/>
          <w:bCs/>
          <w:color w:val="auto"/>
          <w:sz w:val="24"/>
          <w:szCs w:val="24"/>
        </w:rPr>
      </w:pPr>
      <w:bookmarkStart w:id="7" w:name="_Toc163791326"/>
      <w:bookmarkStart w:id="8" w:name="_Toc163897001"/>
      <w:r w:rsidRPr="00974D46">
        <w:rPr>
          <w:rFonts w:ascii="Times New Roman" w:hAnsi="Times New Roman" w:cs="Times New Roman"/>
          <w:b/>
          <w:bCs/>
          <w:color w:val="auto"/>
          <w:sz w:val="24"/>
          <w:szCs w:val="24"/>
        </w:rPr>
        <w:lastRenderedPageBreak/>
        <w:t>ACKNOWLEDGEMENT</w:t>
      </w:r>
      <w:bookmarkEnd w:id="7"/>
      <w:bookmarkEnd w:id="8"/>
    </w:p>
    <w:p w14:paraId="021F2010" w14:textId="5759AFC2" w:rsidR="00231567" w:rsidRPr="00974D46" w:rsidRDefault="00231567" w:rsidP="00974D46">
      <w:pPr>
        <w:spacing w:line="480" w:lineRule="auto"/>
        <w:jc w:val="both"/>
        <w:rPr>
          <w:rFonts w:ascii="Times New Roman" w:hAnsi="Times New Roman" w:cs="Times New Roman"/>
          <w:sz w:val="24"/>
          <w:szCs w:val="24"/>
        </w:rPr>
      </w:pPr>
      <w:bookmarkStart w:id="9" w:name="_Hlk163817016"/>
      <w:r w:rsidRPr="00974D46">
        <w:rPr>
          <w:rFonts w:ascii="Times New Roman" w:hAnsi="Times New Roman" w:cs="Times New Roman"/>
          <w:sz w:val="24"/>
          <w:szCs w:val="24"/>
        </w:rPr>
        <w:t xml:space="preserve">I bless the name of the Lord for his protection, provision, and enablement throughout the course of this work. Special thanks to my parents, for their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w:t>
      </w:r>
      <w:proofErr w:type="spellStart"/>
      <w:r w:rsidRPr="00974D46">
        <w:rPr>
          <w:rFonts w:ascii="Times New Roman" w:hAnsi="Times New Roman" w:cs="Times New Roman"/>
          <w:sz w:val="24"/>
          <w:szCs w:val="24"/>
        </w:rPr>
        <w:t>Nanolab</w:t>
      </w:r>
      <w:proofErr w:type="spellEnd"/>
      <w:r w:rsidRPr="00974D46">
        <w:rPr>
          <w:rFonts w:ascii="Times New Roman" w:hAnsi="Times New Roman" w:cs="Times New Roman"/>
          <w:sz w:val="24"/>
          <w:szCs w:val="24"/>
        </w:rPr>
        <w:t xml:space="preserve">, University of Nigeria, and all my classmates in the Chemistry BSc. </w:t>
      </w:r>
      <w:proofErr w:type="spellStart"/>
      <w:r w:rsidRPr="00974D46">
        <w:rPr>
          <w:rFonts w:ascii="Times New Roman" w:hAnsi="Times New Roman" w:cs="Times New Roman"/>
          <w:sz w:val="24"/>
          <w:szCs w:val="24"/>
        </w:rPr>
        <w:t>Programme</w:t>
      </w:r>
      <w:proofErr w:type="spellEnd"/>
      <w:r w:rsidRPr="00974D46">
        <w:rPr>
          <w:rFonts w:ascii="Times New Roman" w:hAnsi="Times New Roman" w:cs="Times New Roman"/>
          <w:sz w:val="24"/>
          <w:szCs w:val="24"/>
        </w:rPr>
        <w:t xml:space="preserve"> for their support and encouragement thus far. God bless you all.</w:t>
      </w:r>
      <w:bookmarkEnd w:id="9"/>
      <w:r w:rsidRPr="00974D46">
        <w:rPr>
          <w:rFonts w:ascii="Times New Roman" w:hAnsi="Times New Roman" w:cs="Times New Roman"/>
          <w:sz w:val="24"/>
          <w:szCs w:val="24"/>
        </w:rPr>
        <w:br w:type="page"/>
      </w:r>
    </w:p>
    <w:p w14:paraId="7F1DBF0E" w14:textId="77777777" w:rsidR="00231567" w:rsidRPr="00974D46" w:rsidRDefault="00231567" w:rsidP="00974D46">
      <w:pPr>
        <w:pStyle w:val="Heading1"/>
        <w:spacing w:line="480" w:lineRule="auto"/>
        <w:jc w:val="center"/>
        <w:rPr>
          <w:rFonts w:ascii="Times New Roman" w:hAnsi="Times New Roman" w:cs="Times New Roman"/>
          <w:b/>
          <w:bCs/>
          <w:color w:val="auto"/>
          <w:sz w:val="24"/>
          <w:szCs w:val="24"/>
        </w:rPr>
      </w:pPr>
      <w:bookmarkStart w:id="10" w:name="_Toc163791327"/>
      <w:bookmarkStart w:id="11" w:name="_Toc163897002"/>
      <w:r w:rsidRPr="00974D46">
        <w:rPr>
          <w:rFonts w:ascii="Times New Roman" w:hAnsi="Times New Roman" w:cs="Times New Roman"/>
          <w:b/>
          <w:bCs/>
          <w:color w:val="auto"/>
          <w:sz w:val="24"/>
          <w:szCs w:val="24"/>
        </w:rPr>
        <w:lastRenderedPageBreak/>
        <w:t>ABSTRACT</w:t>
      </w:r>
      <w:bookmarkEnd w:id="10"/>
      <w:bookmarkEnd w:id="11"/>
    </w:p>
    <w:p w14:paraId="07DB3146" w14:textId="07119C05" w:rsidR="00070E71" w:rsidRPr="00974D46" w:rsidRDefault="00543460"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Methylene blue (MB) pollution in wastewater poses a severe environmental danger. The primary objective of this study is to investigate the efficacy of Mo-doped ZnO nanoparticles in the removal of MB from aqueous solutions. The study assesses the impact of variables such as the initial concentration of MB and the duration of contact on the efficiency of removal. Optimal conditions at pH 9 achieved a 95% clearance rate. The Mo-doped ZnO nanoparticles displayed stable and reusable adsorption capacities across numerous cycles, following pseudo-second-order kinetics. The Langmuir adsorption model demonstrated a peak adsorption capacity of 45 mg/g, suggesting the potential for effective monolayer adsorption. Batch experiments confirmed the nanoparticles' superiority over other adsorbents, highlighting their promise for eco-friendly MB cleanup in water systems.</w:t>
      </w:r>
    </w:p>
    <w:p w14:paraId="7710B76C" w14:textId="77777777" w:rsidR="00070E71" w:rsidRPr="00974D46" w:rsidRDefault="00070E71" w:rsidP="00974D46">
      <w:pPr>
        <w:spacing w:line="480" w:lineRule="auto"/>
        <w:rPr>
          <w:rFonts w:ascii="Times New Roman" w:hAnsi="Times New Roman" w:cs="Times New Roman"/>
          <w:sz w:val="24"/>
          <w:szCs w:val="24"/>
        </w:rPr>
      </w:pPr>
    </w:p>
    <w:p w14:paraId="715A9A8F" w14:textId="0250F697" w:rsidR="00231567" w:rsidRPr="00974D46" w:rsidRDefault="00231567" w:rsidP="00974D46">
      <w:pPr>
        <w:spacing w:line="480" w:lineRule="auto"/>
        <w:rPr>
          <w:rFonts w:ascii="Times New Roman" w:eastAsiaTheme="majorEastAsia" w:hAnsi="Times New Roman" w:cs="Times New Roman"/>
          <w:sz w:val="24"/>
          <w:szCs w:val="24"/>
        </w:rPr>
      </w:pPr>
      <w:r w:rsidRPr="00974D46">
        <w:rPr>
          <w:rFonts w:ascii="Times New Roman" w:hAnsi="Times New Roman" w:cs="Times New Roman"/>
          <w:b/>
          <w:bCs/>
          <w:sz w:val="24"/>
          <w:szCs w:val="24"/>
        </w:rPr>
        <w:t>Keywords</w:t>
      </w:r>
      <w:r w:rsidRPr="00974D46">
        <w:rPr>
          <w:rFonts w:ascii="Times New Roman" w:hAnsi="Times New Roman" w:cs="Times New Roman"/>
          <w:sz w:val="24"/>
          <w:szCs w:val="24"/>
        </w:rPr>
        <w:t xml:space="preserve">: Methylene Blue, nanoparticles, adsorption, isotherm </w:t>
      </w:r>
      <w:r w:rsidRPr="00974D46">
        <w:rPr>
          <w:rFonts w:ascii="Times New Roman" w:hAnsi="Times New Roman" w:cs="Times New Roman"/>
          <w:sz w:val="24"/>
          <w:szCs w:val="24"/>
        </w:rPr>
        <w:br w:type="page"/>
      </w:r>
    </w:p>
    <w:p w14:paraId="3BE841F5" w14:textId="77777777" w:rsidR="00231567" w:rsidRPr="00974D46" w:rsidRDefault="00231567" w:rsidP="00974D46">
      <w:pPr>
        <w:pStyle w:val="Heading1"/>
        <w:spacing w:line="480" w:lineRule="auto"/>
        <w:jc w:val="center"/>
        <w:rPr>
          <w:rFonts w:ascii="Times New Roman" w:hAnsi="Times New Roman" w:cs="Times New Roman"/>
          <w:b/>
          <w:bCs/>
          <w:color w:val="auto"/>
          <w:sz w:val="24"/>
          <w:szCs w:val="24"/>
        </w:rPr>
      </w:pPr>
      <w:bookmarkStart w:id="12" w:name="_Toc163791328"/>
      <w:bookmarkStart w:id="13" w:name="_Toc163897003"/>
      <w:r w:rsidRPr="00974D46">
        <w:rPr>
          <w:rFonts w:ascii="Times New Roman" w:hAnsi="Times New Roman" w:cs="Times New Roman"/>
          <w:b/>
          <w:bCs/>
          <w:color w:val="auto"/>
          <w:sz w:val="24"/>
          <w:szCs w:val="24"/>
        </w:rPr>
        <w:lastRenderedPageBreak/>
        <w:t>TABLE OF CONTENTS</w:t>
      </w:r>
      <w:bookmarkEnd w:id="12"/>
      <w:bookmarkEnd w:id="13"/>
    </w:p>
    <w:sdt>
      <w:sdtPr>
        <w:rPr>
          <w:rFonts w:ascii="Times New Roman" w:eastAsiaTheme="majorEastAsia" w:hAnsi="Times New Roman" w:cs="Times New Roman"/>
          <w:color w:val="2F5496" w:themeColor="accent1" w:themeShade="BF"/>
          <w:sz w:val="24"/>
          <w:szCs w:val="24"/>
        </w:rPr>
        <w:id w:val="739838766"/>
        <w:docPartObj>
          <w:docPartGallery w:val="Table of Contents"/>
          <w:docPartUnique/>
        </w:docPartObj>
      </w:sdtPr>
      <w:sdtEndPr>
        <w:rPr>
          <w:b/>
          <w:bCs/>
          <w:noProof/>
        </w:rPr>
      </w:sdtEndPr>
      <w:sdtContent>
        <w:p w14:paraId="3BC101D7" w14:textId="191E5C1F" w:rsidR="00677815" w:rsidRPr="00974D46" w:rsidRDefault="00677815"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r w:rsidRPr="00974D46">
            <w:rPr>
              <w:rFonts w:ascii="Times New Roman" w:hAnsi="Times New Roman" w:cs="Times New Roman"/>
              <w:sz w:val="24"/>
              <w:szCs w:val="24"/>
            </w:rPr>
            <w:fldChar w:fldCharType="begin"/>
          </w:r>
          <w:r w:rsidRPr="00974D46">
            <w:rPr>
              <w:rFonts w:ascii="Times New Roman" w:hAnsi="Times New Roman" w:cs="Times New Roman"/>
              <w:sz w:val="24"/>
              <w:szCs w:val="24"/>
            </w:rPr>
            <w:instrText xml:space="preserve"> TOC \o "1-2" \h \z \u </w:instrText>
          </w:r>
          <w:r w:rsidRPr="00974D46">
            <w:rPr>
              <w:rFonts w:ascii="Times New Roman" w:hAnsi="Times New Roman" w:cs="Times New Roman"/>
              <w:sz w:val="24"/>
              <w:szCs w:val="24"/>
            </w:rPr>
            <w:fldChar w:fldCharType="separate"/>
          </w:r>
          <w:hyperlink w:anchor="_Toc163896998" w:history="1">
            <w:r w:rsidRPr="00974D46">
              <w:rPr>
                <w:rStyle w:val="Hyperlink"/>
                <w:rFonts w:ascii="Times New Roman" w:hAnsi="Times New Roman" w:cs="Times New Roman"/>
                <w:b/>
                <w:bCs/>
                <w:noProof/>
                <w:color w:val="auto"/>
                <w:sz w:val="24"/>
                <w:szCs w:val="24"/>
              </w:rPr>
              <w:t>TITLE PAGE</w:t>
            </w:r>
            <w:r w:rsidRPr="00974D46">
              <w:rPr>
                <w:rFonts w:ascii="Times New Roman" w:hAnsi="Times New Roman" w:cs="Times New Roman"/>
                <w:noProof/>
                <w:webHidden/>
                <w:sz w:val="24"/>
                <w:szCs w:val="24"/>
              </w:rPr>
              <w:tab/>
            </w:r>
            <w:r w:rsidRPr="00974D46">
              <w:rPr>
                <w:rFonts w:ascii="Times New Roman" w:hAnsi="Times New Roman" w:cs="Times New Roman"/>
                <w:noProof/>
                <w:webHidden/>
                <w:sz w:val="24"/>
                <w:szCs w:val="24"/>
              </w:rPr>
              <w:fldChar w:fldCharType="begin"/>
            </w:r>
            <w:r w:rsidRPr="00974D46">
              <w:rPr>
                <w:rFonts w:ascii="Times New Roman" w:hAnsi="Times New Roman" w:cs="Times New Roman"/>
                <w:noProof/>
                <w:webHidden/>
                <w:sz w:val="24"/>
                <w:szCs w:val="24"/>
              </w:rPr>
              <w:instrText xml:space="preserve"> PAGEREF _Toc163896998 \h </w:instrText>
            </w:r>
            <w:r w:rsidRPr="00974D46">
              <w:rPr>
                <w:rFonts w:ascii="Times New Roman" w:hAnsi="Times New Roman" w:cs="Times New Roman"/>
                <w:noProof/>
                <w:webHidden/>
                <w:sz w:val="24"/>
                <w:szCs w:val="24"/>
              </w:rPr>
            </w:r>
            <w:r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ii</w:t>
            </w:r>
            <w:r w:rsidRPr="00974D46">
              <w:rPr>
                <w:rFonts w:ascii="Times New Roman" w:hAnsi="Times New Roman" w:cs="Times New Roman"/>
                <w:noProof/>
                <w:webHidden/>
                <w:sz w:val="24"/>
                <w:szCs w:val="24"/>
              </w:rPr>
              <w:fldChar w:fldCharType="end"/>
            </w:r>
          </w:hyperlink>
        </w:p>
        <w:p w14:paraId="767077C8" w14:textId="4AAFD3AD"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6999" w:history="1">
            <w:r w:rsidR="00677815" w:rsidRPr="00974D46">
              <w:rPr>
                <w:rStyle w:val="Hyperlink"/>
                <w:rFonts w:ascii="Times New Roman" w:hAnsi="Times New Roman" w:cs="Times New Roman"/>
                <w:b/>
                <w:bCs/>
                <w:noProof/>
                <w:color w:val="auto"/>
                <w:sz w:val="24"/>
                <w:szCs w:val="24"/>
              </w:rPr>
              <w:t>CERTIFICATION</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_Toc163896999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iii</w:t>
            </w:r>
            <w:r w:rsidR="00677815" w:rsidRPr="00974D46">
              <w:rPr>
                <w:rFonts w:ascii="Times New Roman" w:hAnsi="Times New Roman" w:cs="Times New Roman"/>
                <w:noProof/>
                <w:webHidden/>
                <w:sz w:val="24"/>
                <w:szCs w:val="24"/>
              </w:rPr>
              <w:fldChar w:fldCharType="end"/>
            </w:r>
          </w:hyperlink>
        </w:p>
        <w:p w14:paraId="53B03C53" w14:textId="1A270298"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0" w:history="1">
            <w:r w:rsidR="00677815" w:rsidRPr="00974D46">
              <w:rPr>
                <w:rStyle w:val="Hyperlink"/>
                <w:rFonts w:ascii="Times New Roman" w:hAnsi="Times New Roman" w:cs="Times New Roman"/>
                <w:b/>
                <w:bCs/>
                <w:noProof/>
                <w:color w:val="auto"/>
                <w:sz w:val="24"/>
                <w:szCs w:val="24"/>
              </w:rPr>
              <w:t>DEDICATION</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_Toc163897000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iv</w:t>
            </w:r>
            <w:r w:rsidR="00677815" w:rsidRPr="00974D46">
              <w:rPr>
                <w:rFonts w:ascii="Times New Roman" w:hAnsi="Times New Roman" w:cs="Times New Roman"/>
                <w:noProof/>
                <w:webHidden/>
                <w:sz w:val="24"/>
                <w:szCs w:val="24"/>
              </w:rPr>
              <w:fldChar w:fldCharType="end"/>
            </w:r>
          </w:hyperlink>
        </w:p>
        <w:p w14:paraId="2B0721FB" w14:textId="10244C9D"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1" w:history="1">
            <w:r w:rsidR="00677815" w:rsidRPr="00974D46">
              <w:rPr>
                <w:rStyle w:val="Hyperlink"/>
                <w:rFonts w:ascii="Times New Roman" w:hAnsi="Times New Roman" w:cs="Times New Roman"/>
                <w:b/>
                <w:bCs/>
                <w:noProof/>
                <w:color w:val="auto"/>
                <w:sz w:val="24"/>
                <w:szCs w:val="24"/>
              </w:rPr>
              <w:t>ACKNOWLEDGEMENT</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_Toc163897001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v</w:t>
            </w:r>
            <w:r w:rsidR="00677815" w:rsidRPr="00974D46">
              <w:rPr>
                <w:rFonts w:ascii="Times New Roman" w:hAnsi="Times New Roman" w:cs="Times New Roman"/>
                <w:noProof/>
                <w:webHidden/>
                <w:sz w:val="24"/>
                <w:szCs w:val="24"/>
              </w:rPr>
              <w:fldChar w:fldCharType="end"/>
            </w:r>
          </w:hyperlink>
        </w:p>
        <w:p w14:paraId="4BAF6E41" w14:textId="042AF525"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2" w:history="1">
            <w:r w:rsidR="00677815" w:rsidRPr="00974D46">
              <w:rPr>
                <w:rStyle w:val="Hyperlink"/>
                <w:rFonts w:ascii="Times New Roman" w:hAnsi="Times New Roman" w:cs="Times New Roman"/>
                <w:b/>
                <w:bCs/>
                <w:noProof/>
                <w:color w:val="auto"/>
                <w:sz w:val="24"/>
                <w:szCs w:val="24"/>
              </w:rPr>
              <w:t>ABSTRACT</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_Toc163897002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vi</w:t>
            </w:r>
            <w:r w:rsidR="00677815" w:rsidRPr="00974D46">
              <w:rPr>
                <w:rFonts w:ascii="Times New Roman" w:hAnsi="Times New Roman" w:cs="Times New Roman"/>
                <w:noProof/>
                <w:webHidden/>
                <w:sz w:val="24"/>
                <w:szCs w:val="24"/>
              </w:rPr>
              <w:fldChar w:fldCharType="end"/>
            </w:r>
          </w:hyperlink>
        </w:p>
        <w:p w14:paraId="242585D0" w14:textId="6ED65E13"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3" w:history="1">
            <w:r w:rsidR="00677815" w:rsidRPr="00974D46">
              <w:rPr>
                <w:rStyle w:val="Hyperlink"/>
                <w:rFonts w:ascii="Times New Roman" w:hAnsi="Times New Roman" w:cs="Times New Roman"/>
                <w:b/>
                <w:bCs/>
                <w:noProof/>
                <w:color w:val="auto"/>
                <w:sz w:val="24"/>
                <w:szCs w:val="24"/>
              </w:rPr>
              <w:t>TABLE OF CONTENTS</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_Toc163897003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vii</w:t>
            </w:r>
            <w:r w:rsidR="00677815" w:rsidRPr="00974D46">
              <w:rPr>
                <w:rFonts w:ascii="Times New Roman" w:hAnsi="Times New Roman" w:cs="Times New Roman"/>
                <w:noProof/>
                <w:webHidden/>
                <w:sz w:val="24"/>
                <w:szCs w:val="24"/>
              </w:rPr>
              <w:fldChar w:fldCharType="end"/>
            </w:r>
          </w:hyperlink>
        </w:p>
        <w:p w14:paraId="4E8B3A01" w14:textId="323DA8E8"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4" w:history="1">
            <w:r w:rsidR="00677815" w:rsidRPr="00974D46">
              <w:rPr>
                <w:rStyle w:val="Hyperlink"/>
                <w:rFonts w:ascii="Times New Roman" w:hAnsi="Times New Roman" w:cs="Times New Roman"/>
                <w:b/>
                <w:bCs/>
                <w:noProof/>
                <w:color w:val="auto"/>
                <w:sz w:val="24"/>
                <w:szCs w:val="24"/>
              </w:rPr>
              <w:t>LIST OF TABLES</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_Toc163897004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ix</w:t>
            </w:r>
            <w:r w:rsidR="00677815" w:rsidRPr="00974D46">
              <w:rPr>
                <w:rFonts w:ascii="Times New Roman" w:hAnsi="Times New Roman" w:cs="Times New Roman"/>
                <w:noProof/>
                <w:webHidden/>
                <w:sz w:val="24"/>
                <w:szCs w:val="24"/>
              </w:rPr>
              <w:fldChar w:fldCharType="end"/>
            </w:r>
          </w:hyperlink>
        </w:p>
        <w:p w14:paraId="4E3D101B" w14:textId="5A73F9C1"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5" w:history="1">
            <w:r w:rsidR="00677815" w:rsidRPr="00974D46">
              <w:rPr>
                <w:rStyle w:val="Hyperlink"/>
                <w:rFonts w:ascii="Times New Roman" w:hAnsi="Times New Roman" w:cs="Times New Roman"/>
                <w:b/>
                <w:bCs/>
                <w:noProof/>
                <w:color w:val="auto"/>
                <w:sz w:val="24"/>
                <w:szCs w:val="24"/>
              </w:rPr>
              <w:t>LIST OF FIGURES</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_Toc163897005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x</w:t>
            </w:r>
            <w:r w:rsidR="00677815" w:rsidRPr="00974D46">
              <w:rPr>
                <w:rFonts w:ascii="Times New Roman" w:hAnsi="Times New Roman" w:cs="Times New Roman"/>
                <w:noProof/>
                <w:webHidden/>
                <w:sz w:val="24"/>
                <w:szCs w:val="24"/>
              </w:rPr>
              <w:fldChar w:fldCharType="end"/>
            </w:r>
          </w:hyperlink>
        </w:p>
        <w:p w14:paraId="179FAA30" w14:textId="19205891"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6" w:history="1">
            <w:r w:rsidR="00677815" w:rsidRPr="00974D46">
              <w:rPr>
                <w:rStyle w:val="Hyperlink"/>
                <w:rFonts w:ascii="Times New Roman" w:hAnsi="Times New Roman" w:cs="Times New Roman"/>
                <w:b/>
                <w:bCs/>
                <w:noProof/>
                <w:color w:val="auto"/>
                <w:sz w:val="24"/>
                <w:szCs w:val="24"/>
              </w:rPr>
              <w:t>LIST OF ABBREVIATION</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_Toc163897006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xi</w:t>
            </w:r>
            <w:r w:rsidR="00677815" w:rsidRPr="00974D46">
              <w:rPr>
                <w:rFonts w:ascii="Times New Roman" w:hAnsi="Times New Roman" w:cs="Times New Roman"/>
                <w:noProof/>
                <w:webHidden/>
                <w:sz w:val="24"/>
                <w:szCs w:val="24"/>
              </w:rPr>
              <w:fldChar w:fldCharType="end"/>
            </w:r>
          </w:hyperlink>
        </w:p>
        <w:p w14:paraId="6350A6C3" w14:textId="57486C33"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7" w:history="1">
            <w:r w:rsidR="00677815" w:rsidRPr="00974D46">
              <w:rPr>
                <w:rStyle w:val="Hyperlink"/>
                <w:rFonts w:ascii="Times New Roman" w:hAnsi="Times New Roman" w:cs="Times New Roman"/>
                <w:b/>
                <w:bCs/>
                <w:noProof/>
                <w:color w:val="auto"/>
                <w:sz w:val="24"/>
                <w:szCs w:val="24"/>
              </w:rPr>
              <w:t>CHAPTER ONE</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_Toc163897007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1</w:t>
            </w:r>
            <w:r w:rsidR="00677815" w:rsidRPr="00974D46">
              <w:rPr>
                <w:rFonts w:ascii="Times New Roman" w:hAnsi="Times New Roman" w:cs="Times New Roman"/>
                <w:noProof/>
                <w:webHidden/>
                <w:sz w:val="24"/>
                <w:szCs w:val="24"/>
              </w:rPr>
              <w:fldChar w:fldCharType="end"/>
            </w:r>
          </w:hyperlink>
        </w:p>
        <w:p w14:paraId="281A70F1" w14:textId="11B0E49D" w:rsidR="00677815" w:rsidRPr="00974D46" w:rsidRDefault="00000000" w:rsidP="00974D46">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8" w:history="1">
            <w:r w:rsidR="00677815" w:rsidRPr="00974D46">
              <w:rPr>
                <w:rStyle w:val="Hyperlink"/>
                <w:rFonts w:ascii="Times New Roman" w:hAnsi="Times New Roman" w:cs="Times New Roman"/>
                <w:b/>
                <w:bCs/>
                <w:noProof/>
                <w:color w:val="auto"/>
                <w:sz w:val="24"/>
                <w:szCs w:val="24"/>
              </w:rPr>
              <w:t>INTRODUCTION</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_Toc163897008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1</w:t>
            </w:r>
            <w:r w:rsidR="00677815" w:rsidRPr="00974D46">
              <w:rPr>
                <w:rFonts w:ascii="Times New Roman" w:hAnsi="Times New Roman" w:cs="Times New Roman"/>
                <w:noProof/>
                <w:webHidden/>
                <w:sz w:val="24"/>
                <w:szCs w:val="24"/>
              </w:rPr>
              <w:fldChar w:fldCharType="end"/>
            </w:r>
          </w:hyperlink>
        </w:p>
        <w:p w14:paraId="196B88D2" w14:textId="723EB0B0" w:rsidR="00677815" w:rsidRPr="00974D46" w:rsidRDefault="00000000" w:rsidP="00974D46">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09" w:history="1">
            <w:r w:rsidR="00677815" w:rsidRPr="00974D46">
              <w:rPr>
                <w:rStyle w:val="Hyperlink"/>
                <w:rFonts w:ascii="Times New Roman" w:hAnsi="Times New Roman" w:cs="Times New Roman"/>
                <w:b/>
                <w:bCs/>
                <w:noProof/>
                <w:color w:val="auto"/>
                <w:sz w:val="24"/>
                <w:szCs w:val="24"/>
              </w:rPr>
              <w:t>ADSORPTION</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_Toc163897009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2</w:t>
            </w:r>
            <w:r w:rsidR="00677815" w:rsidRPr="00974D46">
              <w:rPr>
                <w:rFonts w:ascii="Times New Roman" w:hAnsi="Times New Roman" w:cs="Times New Roman"/>
                <w:noProof/>
                <w:webHidden/>
                <w:sz w:val="24"/>
                <w:szCs w:val="24"/>
              </w:rPr>
              <w:fldChar w:fldCharType="end"/>
            </w:r>
          </w:hyperlink>
        </w:p>
        <w:p w14:paraId="4D6CADC4" w14:textId="195B62C3"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0" w:history="1">
            <w:r w:rsidR="00677815" w:rsidRPr="00974D46">
              <w:rPr>
                <w:rStyle w:val="Hyperlink"/>
                <w:rFonts w:ascii="Times New Roman" w:hAnsi="Times New Roman" w:cs="Times New Roman"/>
                <w:b/>
                <w:bCs/>
                <w:noProof/>
                <w:color w:val="auto"/>
                <w:sz w:val="24"/>
                <w:szCs w:val="24"/>
              </w:rPr>
              <w:t>CHAPTER TWO</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_Toc163897010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3</w:t>
            </w:r>
            <w:r w:rsidR="00677815" w:rsidRPr="00974D46">
              <w:rPr>
                <w:rFonts w:ascii="Times New Roman" w:hAnsi="Times New Roman" w:cs="Times New Roman"/>
                <w:noProof/>
                <w:webHidden/>
                <w:sz w:val="24"/>
                <w:szCs w:val="24"/>
              </w:rPr>
              <w:fldChar w:fldCharType="end"/>
            </w:r>
          </w:hyperlink>
        </w:p>
        <w:p w14:paraId="5D530AFF" w14:textId="329AAA66" w:rsidR="00677815" w:rsidRPr="00974D46" w:rsidRDefault="00000000" w:rsidP="00974D46">
          <w:pPr>
            <w:pStyle w:val="TOC2"/>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1" w:history="1">
            <w:r w:rsidR="00677815" w:rsidRPr="00974D46">
              <w:rPr>
                <w:rStyle w:val="Hyperlink"/>
                <w:rFonts w:ascii="Times New Roman" w:hAnsi="Times New Roman" w:cs="Times New Roman"/>
                <w:b/>
                <w:bCs/>
                <w:noProof/>
                <w:color w:val="auto"/>
                <w:sz w:val="24"/>
                <w:szCs w:val="24"/>
              </w:rPr>
              <w:t>LITERATURE REVIEW</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_Toc163897011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3</w:t>
            </w:r>
            <w:r w:rsidR="00677815" w:rsidRPr="00974D46">
              <w:rPr>
                <w:rFonts w:ascii="Times New Roman" w:hAnsi="Times New Roman" w:cs="Times New Roman"/>
                <w:noProof/>
                <w:webHidden/>
                <w:sz w:val="24"/>
                <w:szCs w:val="24"/>
              </w:rPr>
              <w:fldChar w:fldCharType="end"/>
            </w:r>
          </w:hyperlink>
        </w:p>
        <w:p w14:paraId="55D9CDD3" w14:textId="5F59F9E9"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2" w:history="1">
            <w:r w:rsidR="00677815" w:rsidRPr="00974D46">
              <w:rPr>
                <w:rStyle w:val="Hyperlink"/>
                <w:rFonts w:ascii="Times New Roman" w:hAnsi="Times New Roman" w:cs="Times New Roman"/>
                <w:b/>
                <w:bCs/>
                <w:noProof/>
                <w:color w:val="auto"/>
                <w:sz w:val="24"/>
                <w:szCs w:val="24"/>
              </w:rPr>
              <w:t>CHAPTER THREE</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_Toc163897012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6</w:t>
            </w:r>
            <w:r w:rsidR="00677815" w:rsidRPr="00974D46">
              <w:rPr>
                <w:rFonts w:ascii="Times New Roman" w:hAnsi="Times New Roman" w:cs="Times New Roman"/>
                <w:noProof/>
                <w:webHidden/>
                <w:sz w:val="24"/>
                <w:szCs w:val="24"/>
              </w:rPr>
              <w:fldChar w:fldCharType="end"/>
            </w:r>
          </w:hyperlink>
        </w:p>
        <w:p w14:paraId="1FB9F4CA" w14:textId="24A094FF" w:rsidR="00677815" w:rsidRPr="00974D46"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3" w:history="1">
            <w:r w:rsidR="00677815" w:rsidRPr="00974D46">
              <w:rPr>
                <w:rStyle w:val="Hyperlink"/>
                <w:rFonts w:ascii="Times New Roman" w:hAnsi="Times New Roman" w:cs="Times New Roman"/>
                <w:b/>
                <w:bCs/>
                <w:noProof/>
                <w:color w:val="auto"/>
                <w:sz w:val="24"/>
                <w:szCs w:val="24"/>
              </w:rPr>
              <w:t>3.1</w:t>
            </w:r>
            <w:r w:rsidR="00677815" w:rsidRPr="00974D46">
              <w:rPr>
                <w:rFonts w:ascii="Times New Roman" w:eastAsiaTheme="minorEastAsia" w:hAnsi="Times New Roman" w:cs="Times New Roman"/>
                <w:noProof/>
                <w:kern w:val="2"/>
                <w:sz w:val="24"/>
                <w:szCs w:val="24"/>
                <w14:ligatures w14:val="standardContextual"/>
              </w:rPr>
              <w:tab/>
            </w:r>
            <w:r w:rsidR="00677815" w:rsidRPr="00974D46">
              <w:rPr>
                <w:rStyle w:val="Hyperlink"/>
                <w:rFonts w:ascii="Times New Roman" w:hAnsi="Times New Roman" w:cs="Times New Roman"/>
                <w:b/>
                <w:bCs/>
                <w:noProof/>
                <w:color w:val="auto"/>
                <w:sz w:val="24"/>
                <w:szCs w:val="24"/>
              </w:rPr>
              <w:t>REAGENT USED</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_Toc163897013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6</w:t>
            </w:r>
            <w:r w:rsidR="00677815" w:rsidRPr="00974D46">
              <w:rPr>
                <w:rFonts w:ascii="Times New Roman" w:hAnsi="Times New Roman" w:cs="Times New Roman"/>
                <w:noProof/>
                <w:webHidden/>
                <w:sz w:val="24"/>
                <w:szCs w:val="24"/>
              </w:rPr>
              <w:fldChar w:fldCharType="end"/>
            </w:r>
          </w:hyperlink>
        </w:p>
        <w:p w14:paraId="3BF0BAC1" w14:textId="48F48591" w:rsidR="00677815" w:rsidRPr="00974D46"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4" w:history="1">
            <w:r w:rsidR="00677815" w:rsidRPr="00974D46">
              <w:rPr>
                <w:rStyle w:val="Hyperlink"/>
                <w:rFonts w:ascii="Times New Roman" w:hAnsi="Times New Roman" w:cs="Times New Roman"/>
                <w:b/>
                <w:bCs/>
                <w:noProof/>
                <w:color w:val="auto"/>
                <w:sz w:val="24"/>
                <w:szCs w:val="24"/>
              </w:rPr>
              <w:t>3.2</w:t>
            </w:r>
            <w:r w:rsidR="00677815" w:rsidRPr="00974D46">
              <w:rPr>
                <w:rFonts w:ascii="Times New Roman" w:eastAsiaTheme="minorEastAsia" w:hAnsi="Times New Roman" w:cs="Times New Roman"/>
                <w:noProof/>
                <w:kern w:val="2"/>
                <w:sz w:val="24"/>
                <w:szCs w:val="24"/>
                <w14:ligatures w14:val="standardContextual"/>
              </w:rPr>
              <w:tab/>
            </w:r>
            <w:r w:rsidR="00677815" w:rsidRPr="00974D46">
              <w:rPr>
                <w:rStyle w:val="Hyperlink"/>
                <w:rFonts w:ascii="Times New Roman" w:hAnsi="Times New Roman" w:cs="Times New Roman"/>
                <w:b/>
                <w:bCs/>
                <w:noProof/>
                <w:color w:val="auto"/>
                <w:sz w:val="24"/>
                <w:szCs w:val="24"/>
              </w:rPr>
              <w:t>APPARATUS AND EQUIPMENT</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_Toc163897014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6</w:t>
            </w:r>
            <w:r w:rsidR="00677815" w:rsidRPr="00974D46">
              <w:rPr>
                <w:rFonts w:ascii="Times New Roman" w:hAnsi="Times New Roman" w:cs="Times New Roman"/>
                <w:noProof/>
                <w:webHidden/>
                <w:sz w:val="24"/>
                <w:szCs w:val="24"/>
              </w:rPr>
              <w:fldChar w:fldCharType="end"/>
            </w:r>
          </w:hyperlink>
        </w:p>
        <w:p w14:paraId="1D3961FF" w14:textId="2106D3F0" w:rsidR="00677815" w:rsidRPr="00974D46"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5" w:history="1">
            <w:r w:rsidR="00677815" w:rsidRPr="00974D46">
              <w:rPr>
                <w:rStyle w:val="Hyperlink"/>
                <w:rFonts w:ascii="Times New Roman" w:hAnsi="Times New Roman" w:cs="Times New Roman"/>
                <w:b/>
                <w:bCs/>
                <w:noProof/>
                <w:color w:val="auto"/>
                <w:sz w:val="24"/>
                <w:szCs w:val="24"/>
              </w:rPr>
              <w:t>3.3</w:t>
            </w:r>
            <w:r w:rsidR="00677815" w:rsidRPr="00974D46">
              <w:rPr>
                <w:rFonts w:ascii="Times New Roman" w:eastAsiaTheme="minorEastAsia" w:hAnsi="Times New Roman" w:cs="Times New Roman"/>
                <w:noProof/>
                <w:kern w:val="2"/>
                <w:sz w:val="24"/>
                <w:szCs w:val="24"/>
                <w14:ligatures w14:val="standardContextual"/>
              </w:rPr>
              <w:tab/>
            </w:r>
            <w:r w:rsidR="00677815" w:rsidRPr="00974D46">
              <w:rPr>
                <w:rStyle w:val="Hyperlink"/>
                <w:rFonts w:ascii="Times New Roman" w:hAnsi="Times New Roman" w:cs="Times New Roman"/>
                <w:b/>
                <w:bCs/>
                <w:noProof/>
                <w:color w:val="auto"/>
                <w:sz w:val="24"/>
                <w:szCs w:val="24"/>
              </w:rPr>
              <w:t>SYNTHESIS OF MOLYBDENUM DOPED ZINC OXIDE (ZnO) NANOPARTICLE USING CHEMICAL PRECIPITATION METHOD</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_Toc163897015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7</w:t>
            </w:r>
            <w:r w:rsidR="00677815" w:rsidRPr="00974D46">
              <w:rPr>
                <w:rFonts w:ascii="Times New Roman" w:hAnsi="Times New Roman" w:cs="Times New Roman"/>
                <w:noProof/>
                <w:webHidden/>
                <w:sz w:val="24"/>
                <w:szCs w:val="24"/>
              </w:rPr>
              <w:fldChar w:fldCharType="end"/>
            </w:r>
          </w:hyperlink>
        </w:p>
        <w:p w14:paraId="3D712BFC" w14:textId="1E5A4895" w:rsidR="00677815" w:rsidRPr="00974D46"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6" w:history="1">
            <w:r w:rsidR="00677815" w:rsidRPr="00974D46">
              <w:rPr>
                <w:rStyle w:val="Hyperlink"/>
                <w:rFonts w:ascii="Times New Roman" w:hAnsi="Times New Roman" w:cs="Times New Roman"/>
                <w:b/>
                <w:bCs/>
                <w:noProof/>
                <w:color w:val="auto"/>
                <w:sz w:val="24"/>
                <w:szCs w:val="24"/>
              </w:rPr>
              <w:t>3.4</w:t>
            </w:r>
            <w:r w:rsidR="00677815" w:rsidRPr="00974D46">
              <w:rPr>
                <w:rFonts w:ascii="Times New Roman" w:eastAsiaTheme="minorEastAsia" w:hAnsi="Times New Roman" w:cs="Times New Roman"/>
                <w:noProof/>
                <w:kern w:val="2"/>
                <w:sz w:val="24"/>
                <w:szCs w:val="24"/>
                <w14:ligatures w14:val="standardContextual"/>
              </w:rPr>
              <w:tab/>
            </w:r>
            <w:r w:rsidR="00677815" w:rsidRPr="00974D46">
              <w:rPr>
                <w:rStyle w:val="Hyperlink"/>
                <w:rFonts w:ascii="Times New Roman" w:hAnsi="Times New Roman" w:cs="Times New Roman"/>
                <w:b/>
                <w:bCs/>
                <w:noProof/>
                <w:color w:val="auto"/>
                <w:sz w:val="24"/>
                <w:szCs w:val="24"/>
              </w:rPr>
              <w:t>PREPARATION OF STOCK SOLUTION OF METHYLENE BLUE DYE</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_Toc163897016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8</w:t>
            </w:r>
            <w:r w:rsidR="00677815" w:rsidRPr="00974D46">
              <w:rPr>
                <w:rFonts w:ascii="Times New Roman" w:hAnsi="Times New Roman" w:cs="Times New Roman"/>
                <w:noProof/>
                <w:webHidden/>
                <w:sz w:val="24"/>
                <w:szCs w:val="24"/>
              </w:rPr>
              <w:fldChar w:fldCharType="end"/>
            </w:r>
          </w:hyperlink>
        </w:p>
        <w:p w14:paraId="39B12CCD" w14:textId="5F568EF1" w:rsidR="00677815" w:rsidRPr="00974D46" w:rsidRDefault="00000000" w:rsidP="00974D46">
          <w:pPr>
            <w:pStyle w:val="TOC2"/>
            <w:tabs>
              <w:tab w:val="left" w:pos="880"/>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7" w:history="1">
            <w:r w:rsidR="00677815" w:rsidRPr="00974D46">
              <w:rPr>
                <w:rStyle w:val="Hyperlink"/>
                <w:rFonts w:ascii="Times New Roman" w:hAnsi="Times New Roman" w:cs="Times New Roman"/>
                <w:b/>
                <w:bCs/>
                <w:noProof/>
                <w:color w:val="auto"/>
                <w:sz w:val="24"/>
                <w:szCs w:val="24"/>
              </w:rPr>
              <w:t>3.5</w:t>
            </w:r>
            <w:r w:rsidR="00677815" w:rsidRPr="00974D46">
              <w:rPr>
                <w:rFonts w:ascii="Times New Roman" w:eastAsiaTheme="minorEastAsia" w:hAnsi="Times New Roman" w:cs="Times New Roman"/>
                <w:noProof/>
                <w:kern w:val="2"/>
                <w:sz w:val="24"/>
                <w:szCs w:val="24"/>
                <w14:ligatures w14:val="standardContextual"/>
              </w:rPr>
              <w:tab/>
            </w:r>
            <w:r w:rsidR="00677815" w:rsidRPr="00974D46">
              <w:rPr>
                <w:rStyle w:val="Hyperlink"/>
                <w:rFonts w:ascii="Times New Roman" w:hAnsi="Times New Roman" w:cs="Times New Roman"/>
                <w:b/>
                <w:bCs/>
                <w:noProof/>
                <w:color w:val="auto"/>
                <w:sz w:val="24"/>
                <w:szCs w:val="24"/>
              </w:rPr>
              <w:t>ADSORPTION STUDIES</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_Toc163897017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8</w:t>
            </w:r>
            <w:r w:rsidR="00677815" w:rsidRPr="00974D46">
              <w:rPr>
                <w:rFonts w:ascii="Times New Roman" w:hAnsi="Times New Roman" w:cs="Times New Roman"/>
                <w:noProof/>
                <w:webHidden/>
                <w:sz w:val="24"/>
                <w:szCs w:val="24"/>
              </w:rPr>
              <w:fldChar w:fldCharType="end"/>
            </w:r>
          </w:hyperlink>
        </w:p>
        <w:p w14:paraId="5D108E89" w14:textId="78321AC4" w:rsidR="00677815" w:rsidRPr="00974D46" w:rsidRDefault="00000000" w:rsidP="00974D46">
          <w:pPr>
            <w:pStyle w:val="TOC1"/>
            <w:tabs>
              <w:tab w:val="right" w:pos="9350"/>
            </w:tabs>
            <w:spacing w:line="480" w:lineRule="auto"/>
            <w:rPr>
              <w:rFonts w:ascii="Times New Roman" w:eastAsiaTheme="minorEastAsia" w:hAnsi="Times New Roman" w:cs="Times New Roman"/>
              <w:noProof/>
              <w:kern w:val="2"/>
              <w:sz w:val="24"/>
              <w:szCs w:val="24"/>
              <w14:ligatures w14:val="standardContextual"/>
            </w:rPr>
          </w:pPr>
          <w:hyperlink w:anchor="_Toc163897018" w:history="1">
            <w:r w:rsidR="00677815" w:rsidRPr="00974D46">
              <w:rPr>
                <w:rStyle w:val="Hyperlink"/>
                <w:rFonts w:ascii="Times New Roman" w:hAnsi="Times New Roman" w:cs="Times New Roman"/>
                <w:noProof/>
                <w:color w:val="auto"/>
                <w:sz w:val="24"/>
                <w:szCs w:val="24"/>
              </w:rPr>
              <w:t>Chapter Four</w:t>
            </w:r>
            <w:r w:rsidR="00677815" w:rsidRPr="00974D46">
              <w:rPr>
                <w:rFonts w:ascii="Times New Roman" w:hAnsi="Times New Roman" w:cs="Times New Roman"/>
                <w:noProof/>
                <w:webHidden/>
                <w:sz w:val="24"/>
                <w:szCs w:val="24"/>
              </w:rPr>
              <w:tab/>
            </w:r>
            <w:r w:rsidR="00677815" w:rsidRPr="00974D46">
              <w:rPr>
                <w:rFonts w:ascii="Times New Roman" w:hAnsi="Times New Roman" w:cs="Times New Roman"/>
                <w:noProof/>
                <w:webHidden/>
                <w:sz w:val="24"/>
                <w:szCs w:val="24"/>
              </w:rPr>
              <w:fldChar w:fldCharType="begin"/>
            </w:r>
            <w:r w:rsidR="00677815" w:rsidRPr="00974D46">
              <w:rPr>
                <w:rFonts w:ascii="Times New Roman" w:hAnsi="Times New Roman" w:cs="Times New Roman"/>
                <w:noProof/>
                <w:webHidden/>
                <w:sz w:val="24"/>
                <w:szCs w:val="24"/>
              </w:rPr>
              <w:instrText xml:space="preserve"> PAGEREF _Toc163897018 \h </w:instrText>
            </w:r>
            <w:r w:rsidR="00677815" w:rsidRPr="00974D46">
              <w:rPr>
                <w:rFonts w:ascii="Times New Roman" w:hAnsi="Times New Roman" w:cs="Times New Roman"/>
                <w:noProof/>
                <w:webHidden/>
                <w:sz w:val="24"/>
                <w:szCs w:val="24"/>
              </w:rPr>
            </w:r>
            <w:r w:rsidR="00677815" w:rsidRPr="00974D46">
              <w:rPr>
                <w:rFonts w:ascii="Times New Roman" w:hAnsi="Times New Roman" w:cs="Times New Roman"/>
                <w:noProof/>
                <w:webHidden/>
                <w:sz w:val="24"/>
                <w:szCs w:val="24"/>
              </w:rPr>
              <w:fldChar w:fldCharType="separate"/>
            </w:r>
            <w:r w:rsidR="00D518BB" w:rsidRPr="00974D46">
              <w:rPr>
                <w:rFonts w:ascii="Times New Roman" w:hAnsi="Times New Roman" w:cs="Times New Roman"/>
                <w:noProof/>
                <w:webHidden/>
                <w:sz w:val="24"/>
                <w:szCs w:val="24"/>
              </w:rPr>
              <w:t>15</w:t>
            </w:r>
            <w:r w:rsidR="00677815" w:rsidRPr="00974D46">
              <w:rPr>
                <w:rFonts w:ascii="Times New Roman" w:hAnsi="Times New Roman" w:cs="Times New Roman"/>
                <w:noProof/>
                <w:webHidden/>
                <w:sz w:val="24"/>
                <w:szCs w:val="24"/>
              </w:rPr>
              <w:fldChar w:fldCharType="end"/>
            </w:r>
          </w:hyperlink>
        </w:p>
        <w:p w14:paraId="6D2A0E24" w14:textId="5F390458" w:rsidR="00231567" w:rsidRPr="00974D46" w:rsidRDefault="00677815" w:rsidP="00974D46">
          <w:pPr>
            <w:pStyle w:val="TOCHeading"/>
            <w:spacing w:line="480" w:lineRule="auto"/>
            <w:rPr>
              <w:rFonts w:ascii="Times New Roman" w:eastAsiaTheme="minorHAnsi" w:hAnsi="Times New Roman" w:cs="Times New Roman"/>
              <w:color w:val="auto"/>
              <w:sz w:val="24"/>
              <w:szCs w:val="24"/>
            </w:rPr>
          </w:pPr>
          <w:r w:rsidRPr="00974D46">
            <w:rPr>
              <w:rFonts w:ascii="Times New Roman" w:eastAsiaTheme="minorHAnsi" w:hAnsi="Times New Roman" w:cs="Times New Roman"/>
              <w:color w:val="auto"/>
              <w:sz w:val="24"/>
              <w:szCs w:val="24"/>
            </w:rPr>
            <w:fldChar w:fldCharType="end"/>
          </w:r>
        </w:p>
      </w:sdtContent>
    </w:sdt>
    <w:p w14:paraId="016D743E" w14:textId="77777777" w:rsidR="00231567" w:rsidRPr="00974D46" w:rsidRDefault="00231567" w:rsidP="00974D46">
      <w:pPr>
        <w:spacing w:line="480" w:lineRule="auto"/>
        <w:rPr>
          <w:rFonts w:ascii="Times New Roman" w:eastAsiaTheme="majorEastAsia" w:hAnsi="Times New Roman" w:cs="Times New Roman"/>
          <w:b/>
          <w:bCs/>
          <w:sz w:val="24"/>
          <w:szCs w:val="24"/>
        </w:rPr>
      </w:pPr>
      <w:bookmarkStart w:id="14" w:name="_Toc163791329"/>
      <w:r w:rsidRPr="00974D46">
        <w:rPr>
          <w:rFonts w:ascii="Times New Roman" w:hAnsi="Times New Roman" w:cs="Times New Roman"/>
          <w:b/>
          <w:bCs/>
          <w:sz w:val="24"/>
          <w:szCs w:val="24"/>
        </w:rPr>
        <w:br w:type="page"/>
      </w:r>
    </w:p>
    <w:p w14:paraId="5F11170F" w14:textId="77777777" w:rsidR="00231567" w:rsidRPr="00974D46" w:rsidRDefault="00231567" w:rsidP="00974D46">
      <w:pPr>
        <w:pStyle w:val="Heading1"/>
        <w:spacing w:line="480" w:lineRule="auto"/>
        <w:jc w:val="both"/>
        <w:rPr>
          <w:rFonts w:ascii="Times New Roman" w:hAnsi="Times New Roman" w:cs="Times New Roman"/>
          <w:b/>
          <w:bCs/>
          <w:color w:val="auto"/>
          <w:sz w:val="24"/>
          <w:szCs w:val="24"/>
        </w:rPr>
      </w:pPr>
      <w:bookmarkStart w:id="15" w:name="_Toc163897004"/>
      <w:r w:rsidRPr="00974D46">
        <w:rPr>
          <w:rFonts w:ascii="Times New Roman" w:hAnsi="Times New Roman" w:cs="Times New Roman"/>
          <w:b/>
          <w:bCs/>
          <w:color w:val="auto"/>
          <w:sz w:val="24"/>
          <w:szCs w:val="24"/>
        </w:rPr>
        <w:lastRenderedPageBreak/>
        <w:t>LIST OF TABLES</w:t>
      </w:r>
      <w:bookmarkEnd w:id="14"/>
      <w:bookmarkEnd w:id="15"/>
    </w:p>
    <w:p w14:paraId="2DAE7E8E" w14:textId="77777777" w:rsidR="00231567" w:rsidRPr="00974D46" w:rsidRDefault="00231567"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br w:type="page"/>
      </w:r>
    </w:p>
    <w:p w14:paraId="1A39E64E" w14:textId="77777777" w:rsidR="00231567" w:rsidRPr="00974D46" w:rsidRDefault="00231567" w:rsidP="00974D46">
      <w:pPr>
        <w:pStyle w:val="Heading1"/>
        <w:spacing w:line="480" w:lineRule="auto"/>
        <w:rPr>
          <w:rFonts w:ascii="Times New Roman" w:hAnsi="Times New Roman" w:cs="Times New Roman"/>
          <w:b/>
          <w:bCs/>
          <w:color w:val="auto"/>
          <w:sz w:val="24"/>
          <w:szCs w:val="24"/>
        </w:rPr>
      </w:pPr>
      <w:bookmarkStart w:id="16" w:name="_Toc163791330"/>
      <w:bookmarkStart w:id="17" w:name="_Toc163897005"/>
      <w:r w:rsidRPr="00974D46">
        <w:rPr>
          <w:rFonts w:ascii="Times New Roman" w:hAnsi="Times New Roman" w:cs="Times New Roman"/>
          <w:b/>
          <w:bCs/>
          <w:color w:val="auto"/>
          <w:sz w:val="24"/>
          <w:szCs w:val="24"/>
        </w:rPr>
        <w:lastRenderedPageBreak/>
        <w:t>LIST OF FIGURES</w:t>
      </w:r>
      <w:bookmarkEnd w:id="16"/>
      <w:bookmarkEnd w:id="17"/>
    </w:p>
    <w:p w14:paraId="3A44F436" w14:textId="77777777" w:rsidR="00231567" w:rsidRPr="00974D46" w:rsidRDefault="00231567" w:rsidP="00974D46">
      <w:pPr>
        <w:spacing w:line="480" w:lineRule="auto"/>
        <w:rPr>
          <w:rFonts w:ascii="Times New Roman" w:eastAsiaTheme="majorEastAsia" w:hAnsi="Times New Roman" w:cs="Times New Roman"/>
          <w:b/>
          <w:bCs/>
          <w:sz w:val="24"/>
          <w:szCs w:val="24"/>
        </w:rPr>
      </w:pPr>
      <w:r w:rsidRPr="00974D46">
        <w:rPr>
          <w:rFonts w:ascii="Times New Roman" w:hAnsi="Times New Roman" w:cs="Times New Roman"/>
          <w:b/>
          <w:bCs/>
          <w:sz w:val="24"/>
          <w:szCs w:val="24"/>
        </w:rPr>
        <w:br w:type="page"/>
      </w:r>
    </w:p>
    <w:p w14:paraId="0259861A" w14:textId="77777777" w:rsidR="00231567" w:rsidRPr="00974D46" w:rsidRDefault="00231567" w:rsidP="00974D46">
      <w:pPr>
        <w:pStyle w:val="Heading1"/>
        <w:spacing w:line="480" w:lineRule="auto"/>
        <w:rPr>
          <w:rFonts w:ascii="Times New Roman" w:hAnsi="Times New Roman" w:cs="Times New Roman"/>
          <w:b/>
          <w:bCs/>
          <w:color w:val="auto"/>
          <w:sz w:val="24"/>
          <w:szCs w:val="24"/>
        </w:rPr>
      </w:pPr>
      <w:bookmarkStart w:id="18" w:name="_Toc163791331"/>
      <w:bookmarkStart w:id="19" w:name="_Toc163897006"/>
      <w:r w:rsidRPr="00974D46">
        <w:rPr>
          <w:rFonts w:ascii="Times New Roman" w:hAnsi="Times New Roman" w:cs="Times New Roman"/>
          <w:b/>
          <w:bCs/>
          <w:color w:val="auto"/>
          <w:sz w:val="24"/>
          <w:szCs w:val="24"/>
        </w:rPr>
        <w:lastRenderedPageBreak/>
        <w:t>LIST OF ABBREVIATION</w:t>
      </w:r>
      <w:bookmarkEnd w:id="18"/>
      <w:bookmarkEnd w:id="19"/>
    </w:p>
    <w:p w14:paraId="07FECA10" w14:textId="77777777" w:rsidR="009E1E5C" w:rsidRPr="00974D46" w:rsidRDefault="00001728" w:rsidP="00974D46">
      <w:pPr>
        <w:spacing w:line="480" w:lineRule="auto"/>
        <w:rPr>
          <w:rFonts w:ascii="Times New Roman" w:hAnsi="Times New Roman" w:cs="Times New Roman"/>
          <w:sz w:val="24"/>
          <w:szCs w:val="24"/>
        </w:rPr>
        <w:sectPr w:rsidR="009E1E5C" w:rsidRPr="00974D46" w:rsidSect="00F249F7">
          <w:footerReference w:type="default" r:id="rId8"/>
          <w:pgSz w:w="12240" w:h="15840"/>
          <w:pgMar w:top="1440" w:right="1440" w:bottom="1440" w:left="1440" w:header="720" w:footer="720" w:gutter="0"/>
          <w:pgNumType w:fmt="lowerRoman"/>
          <w:cols w:space="720"/>
          <w:docGrid w:linePitch="360"/>
        </w:sectPr>
      </w:pPr>
      <w:r w:rsidRPr="00974D46">
        <w:rPr>
          <w:rFonts w:ascii="Times New Roman" w:hAnsi="Times New Roman" w:cs="Times New Roman"/>
          <w:sz w:val="24"/>
          <w:szCs w:val="24"/>
        </w:rPr>
        <w:br w:type="page"/>
      </w:r>
    </w:p>
    <w:p w14:paraId="43100D16" w14:textId="2F7D01EA" w:rsidR="005D737D" w:rsidRPr="00974D46" w:rsidRDefault="00FA4C44" w:rsidP="00974D46">
      <w:pPr>
        <w:pStyle w:val="Heading1"/>
        <w:spacing w:line="480" w:lineRule="auto"/>
        <w:jc w:val="center"/>
        <w:rPr>
          <w:rFonts w:ascii="Times New Roman" w:hAnsi="Times New Roman" w:cs="Times New Roman"/>
          <w:b/>
          <w:bCs/>
          <w:color w:val="auto"/>
          <w:sz w:val="24"/>
          <w:szCs w:val="24"/>
        </w:rPr>
      </w:pPr>
      <w:bookmarkStart w:id="20" w:name="_Toc163897007"/>
      <w:r w:rsidRPr="00974D46">
        <w:rPr>
          <w:rFonts w:ascii="Times New Roman" w:hAnsi="Times New Roman" w:cs="Times New Roman"/>
          <w:b/>
          <w:bCs/>
          <w:color w:val="auto"/>
          <w:sz w:val="24"/>
          <w:szCs w:val="24"/>
        </w:rPr>
        <w:lastRenderedPageBreak/>
        <w:t>CHAPTER ONE</w:t>
      </w:r>
      <w:bookmarkEnd w:id="20"/>
    </w:p>
    <w:p w14:paraId="2190FCEF" w14:textId="6AB29BD0" w:rsidR="00707DB9" w:rsidRPr="00974D46" w:rsidRDefault="00FA4C44" w:rsidP="00974D46">
      <w:pPr>
        <w:pStyle w:val="Heading2"/>
        <w:spacing w:line="480" w:lineRule="auto"/>
        <w:jc w:val="center"/>
        <w:rPr>
          <w:rFonts w:ascii="Times New Roman" w:hAnsi="Times New Roman" w:cs="Times New Roman"/>
          <w:b/>
          <w:bCs/>
          <w:color w:val="auto"/>
          <w:sz w:val="24"/>
          <w:szCs w:val="24"/>
        </w:rPr>
      </w:pPr>
      <w:bookmarkStart w:id="21" w:name="_Toc163897008"/>
      <w:r w:rsidRPr="00974D46">
        <w:rPr>
          <w:rFonts w:ascii="Times New Roman" w:hAnsi="Times New Roman" w:cs="Times New Roman"/>
          <w:b/>
          <w:bCs/>
          <w:color w:val="auto"/>
          <w:sz w:val="24"/>
          <w:szCs w:val="24"/>
        </w:rPr>
        <w:t>INTRODUCTION</w:t>
      </w:r>
      <w:bookmarkEnd w:id="21"/>
    </w:p>
    <w:p w14:paraId="703DBDAE" w14:textId="1E8BC837" w:rsidR="00C756CB" w:rsidRPr="00974D46" w:rsidRDefault="00C756CB" w:rsidP="00974D46">
      <w:pPr>
        <w:pStyle w:val="Heading3"/>
        <w:spacing w:line="480" w:lineRule="auto"/>
        <w:rPr>
          <w:rFonts w:ascii="Times New Roman" w:hAnsi="Times New Roman" w:cs="Times New Roman"/>
          <w:color w:val="auto"/>
        </w:rPr>
      </w:pPr>
      <w:r w:rsidRPr="00974D46">
        <w:rPr>
          <w:rFonts w:ascii="Times New Roman" w:hAnsi="Times New Roman" w:cs="Times New Roman"/>
          <w:color w:val="auto"/>
        </w:rPr>
        <w:t>1.1 Background of study</w:t>
      </w:r>
    </w:p>
    <w:p w14:paraId="0BA065BC" w14:textId="06175514" w:rsidR="00486C4F" w:rsidRPr="00974D46" w:rsidRDefault="0035334A"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One of the major contributors to the worsening water pollution is the release of untreated industrial wastewater produced through various processes in various industries such as the agriculture industry, industrial manufacturing industry and oil and gas industry</w:t>
      </w:r>
      <w:r w:rsidR="00FC78CE" w:rsidRPr="00974D46">
        <w:rPr>
          <w:rFonts w:ascii="Times New Roman" w:hAnsi="Times New Roman" w:cs="Times New Roman"/>
          <w:sz w:val="24"/>
          <w:szCs w:val="24"/>
        </w:rPr>
        <w:t xml:space="preserve"> </w:t>
      </w:r>
      <w:r w:rsidR="00FC78CE" w:rsidRPr="00974D46">
        <w:rPr>
          <w:rFonts w:ascii="Times New Roman" w:hAnsi="Times New Roman" w:cs="Times New Roman"/>
          <w:sz w:val="24"/>
          <w:szCs w:val="24"/>
        </w:rPr>
        <w:fldChar w:fldCharType="begin"/>
      </w:r>
      <w:r w:rsidR="00FC78CE" w:rsidRPr="00974D46">
        <w:rPr>
          <w:rFonts w:ascii="Times New Roman" w:hAnsi="Times New Roman" w:cs="Times New Roman"/>
          <w:sz w:val="24"/>
          <w:szCs w:val="24"/>
        </w:rPr>
        <w:instrText xml:space="preserve"> ADDIN ZOTERO_ITEM CSL_CITATION {"citationID":"IctyLvz1","properties":{"formattedCitation":"(Ayele et al., 2021)","plainCitation":"(Ayele et al., 2021)","noteIndex":0},"citationItems":[{"id":439,"uris":["http://zotero.org/users/13196811/items/Y2PIMQ2V"],"itemData":{"id":439,"type":"article-journal","abstract":"Rapid industrialization leads to serious environmental hazards due to the increase in the release of pollutants into the environment. Industries that use synthetic dyes for different applications are a predominant source for dye contaminants by releasing the dye in wastewater with pretreatment or without treatment directly into the water bodies, making serious water pollution in the environment. Therefore, it is imperative to safeguard the environment from such contaminants and their associated negative impacts. The conventional treatment method that is used to treat dye-contaminated wastewater is generally costly and has a possibility to produce secondary metabolites. Due to the above problems, the biological method is preferable to treat effluent or dye-contaminated wastewater. Phycoremediation is an algae-based eco-friendly dye abatement technique from contaminated environments. This review highlights the phycoremediation of dyes and its underlying mechanisms along with the information on synthetic dyes, classification, hazardous effects, and other major techniques of dye abatement. This review provides a comprehensive insight into several influencing factors such as pH, temperature, contact time, the dose of algae biomass, and agitation speed, as well as functional groups involved in the phycoremediation process.","container-title":"Journal of Chemistry","DOI":"10.1155/2021/9923643","ISSN":"2090-9071, 2090-9063","journalAbbreviation":"Journal of Chemistry","language":"en","license":"https://creativecommons.org/licenses/by/4.0/","page":"1-14","source":"DOI.org (Crossref)","title":"Phycoremediation of Synthetic Dyes: An Effective and Eco-Friendly Algal Technology for the Dye Abatement","title-short":"Phycoremediation of Synthetic Dyes","volume":"2021","author":[{"family":"Ayele","given":"Abate"},{"family":"Getachew","given":"Deribe"},{"family":"Kamaraj","given":"M."},{"family":"Suresh","given":"A."}],"editor":[{"family":"Rehman","given":"Rabia"}],"issued":{"date-parts":[["2021",5,19]]}}}],"schema":"https://github.com/citation-style-language/schema/raw/master/csl-citation.json"} </w:instrText>
      </w:r>
      <w:r w:rsidR="00FC78CE" w:rsidRPr="00974D46">
        <w:rPr>
          <w:rFonts w:ascii="Times New Roman" w:hAnsi="Times New Roman" w:cs="Times New Roman"/>
          <w:sz w:val="24"/>
          <w:szCs w:val="24"/>
        </w:rPr>
        <w:fldChar w:fldCharType="separate"/>
      </w:r>
      <w:r w:rsidR="00FC78CE" w:rsidRPr="00974D46">
        <w:rPr>
          <w:rFonts w:ascii="Times New Roman" w:hAnsi="Times New Roman" w:cs="Times New Roman"/>
          <w:sz w:val="24"/>
          <w:szCs w:val="24"/>
        </w:rPr>
        <w:t xml:space="preserve">(Ayele </w:t>
      </w:r>
      <w:r w:rsidR="009C7FF5" w:rsidRPr="009C7FF5">
        <w:rPr>
          <w:rFonts w:ascii="Times New Roman" w:hAnsi="Times New Roman" w:cs="Times New Roman"/>
          <w:i/>
          <w:iCs/>
          <w:sz w:val="24"/>
          <w:szCs w:val="24"/>
        </w:rPr>
        <w:t>et al</w:t>
      </w:r>
      <w:r w:rsidR="00FC78CE" w:rsidRPr="00974D46">
        <w:rPr>
          <w:rFonts w:ascii="Times New Roman" w:hAnsi="Times New Roman" w:cs="Times New Roman"/>
          <w:sz w:val="24"/>
          <w:szCs w:val="24"/>
        </w:rPr>
        <w:t>., 2021)</w:t>
      </w:r>
      <w:r w:rsidR="00FC78CE" w:rsidRPr="00974D46">
        <w:rPr>
          <w:rFonts w:ascii="Times New Roman" w:hAnsi="Times New Roman" w:cs="Times New Roman"/>
          <w:sz w:val="24"/>
          <w:szCs w:val="24"/>
        </w:rPr>
        <w:fldChar w:fldCharType="end"/>
      </w:r>
      <w:r w:rsidRPr="00974D46">
        <w:rPr>
          <w:rFonts w:ascii="Times New Roman" w:hAnsi="Times New Roman" w:cs="Times New Roman"/>
          <w:sz w:val="24"/>
          <w:szCs w:val="24"/>
        </w:rPr>
        <w:t xml:space="preserve">. The textile industry is an industry that mainly designs and manufactures clothing, fabrics and textiles which consumes a large volume of water during its manufacturing processes. Besides the high water consumption, the manufacturing processes also utilize a large amount of chemicals with the major chemical being synthetic dyes such as acid dyes, cationic dyes and azo dyes </w:t>
      </w:r>
      <w:r w:rsidRPr="00974D46">
        <w:rPr>
          <w:rFonts w:ascii="Times New Roman" w:hAnsi="Times New Roman" w:cs="Times New Roman"/>
          <w:sz w:val="24"/>
          <w:szCs w:val="24"/>
        </w:rPr>
        <w:fldChar w:fldCharType="begin"/>
      </w:r>
      <w:r w:rsidR="00FC78CE" w:rsidRPr="00974D46">
        <w:rPr>
          <w:rFonts w:ascii="Times New Roman" w:hAnsi="Times New Roman" w:cs="Times New Roman"/>
          <w:sz w:val="24"/>
          <w:szCs w:val="24"/>
        </w:rPr>
        <w:instrText xml:space="preserve"> ADDIN ZOTERO_ITEM CSL_CITATION {"citationID":"YJIDwiir","properties":{"formattedCitation":"(Ayele et al., 2021)","plainCitation":"(Ayele et al., 2021)","noteIndex":0},"citationItems":[{"id":439,"uris":["http://zotero.org/users/13196811/items/Y2PIMQ2V"],"itemData":{"id":439,"type":"article-journal","abstract":"Rapid industrialization leads to serious environmental hazards due to the increase in the release of pollutants into the environment. Industries that use synthetic dyes for different applications are a predominant source for dye contaminants by releasing the dye in wastewater with pretreatment or without treatment directly into the water bodies, making serious water pollution in the environment. Therefore, it is imperative to safeguard the environment from such contaminants and their associated negative impacts. The conventional treatment method that is used to treat dye-contaminated wastewater is generally costly and has a possibility to produce secondary metabolites. Due to the above problems, the biological method is preferable to treat effluent or dye-contaminated wastewater. Phycoremediation is an algae-based eco-friendly dye abatement technique from contaminated environments. This review highlights the phycoremediation of dyes and its underlying mechanisms along with the information on synthetic dyes, classification, hazardous effects, and other major techniques of dye abatement. This review provides a comprehensive insight into several influencing factors such as pH, temperature, contact time, the dose of algae biomass, and agitation speed, as well as functional groups involved in the phycoremediation process.","container-title":"Journal of Chemistry","DOI":"10.1155/2021/9923643","ISSN":"2090-9071, 2090-9063","journalAbbreviation":"Journal of Chemistry","language":"en","license":"https://creativecommons.org/licenses/by/4.0/","page":"1-14","source":"DOI.org (Crossref)","title":"Phycoremediation of Synthetic Dyes: An Effective and Eco-Friendly Algal Technology for the Dye Abatement","title-short":"Phycoremediation of Synthetic Dyes","volume":"2021","author":[{"family":"Ayele","given":"Abate"},{"family":"Getachew","given":"Deribe"},{"family":"Kamaraj","given":"M."},{"family":"Suresh","given":"A."}],"editor":[{"family":"Rehman","given":"Rabia"}],"issued":{"date-parts":[["2021",5,19]]}}}],"schema":"https://github.com/citation-style-language/schema/raw/master/csl-citation.json"} </w:instrText>
      </w:r>
      <w:r w:rsidRPr="00974D46">
        <w:rPr>
          <w:rFonts w:ascii="Times New Roman" w:hAnsi="Times New Roman" w:cs="Times New Roman"/>
          <w:sz w:val="24"/>
          <w:szCs w:val="24"/>
        </w:rPr>
        <w:fldChar w:fldCharType="separate"/>
      </w:r>
      <w:r w:rsidR="00FC78CE" w:rsidRPr="00974D46">
        <w:rPr>
          <w:rFonts w:ascii="Times New Roman" w:hAnsi="Times New Roman" w:cs="Times New Roman"/>
          <w:sz w:val="24"/>
          <w:szCs w:val="24"/>
        </w:rPr>
        <w:t xml:space="preserve">(Ayele </w:t>
      </w:r>
      <w:r w:rsidR="009C7FF5" w:rsidRPr="009C7FF5">
        <w:rPr>
          <w:rFonts w:ascii="Times New Roman" w:hAnsi="Times New Roman" w:cs="Times New Roman"/>
          <w:i/>
          <w:iCs/>
          <w:sz w:val="24"/>
          <w:szCs w:val="24"/>
        </w:rPr>
        <w:t>et al</w:t>
      </w:r>
      <w:r w:rsidR="00FC78CE" w:rsidRPr="00974D46">
        <w:rPr>
          <w:rFonts w:ascii="Times New Roman" w:hAnsi="Times New Roman" w:cs="Times New Roman"/>
          <w:sz w:val="24"/>
          <w:szCs w:val="24"/>
        </w:rPr>
        <w:t>., 2021)</w:t>
      </w:r>
      <w:r w:rsidRPr="00974D46">
        <w:rPr>
          <w:rFonts w:ascii="Times New Roman" w:hAnsi="Times New Roman" w:cs="Times New Roman"/>
          <w:sz w:val="24"/>
          <w:szCs w:val="24"/>
        </w:rPr>
        <w:fldChar w:fldCharType="end"/>
      </w:r>
      <w:r w:rsidR="00486C4F" w:rsidRPr="00974D46">
        <w:rPr>
          <w:rFonts w:ascii="Times New Roman" w:hAnsi="Times New Roman" w:cs="Times New Roman"/>
          <w:sz w:val="24"/>
          <w:szCs w:val="24"/>
        </w:rPr>
        <w:t>.</w:t>
      </w:r>
    </w:p>
    <w:p w14:paraId="2A9F9805" w14:textId="2F0E6C35" w:rsidR="00486C4F" w:rsidRPr="00974D46" w:rsidRDefault="00486C4F"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 xml:space="preserve">Two of the widely used synthetic dyes in the textile industry are methylene blue and </w:t>
      </w:r>
      <w:proofErr w:type="spellStart"/>
      <w:r w:rsidRPr="00974D46">
        <w:rPr>
          <w:rFonts w:ascii="Times New Roman" w:hAnsi="Times New Roman" w:cs="Times New Roman"/>
          <w:sz w:val="24"/>
          <w:szCs w:val="24"/>
        </w:rPr>
        <w:t>congo</w:t>
      </w:r>
      <w:proofErr w:type="spellEnd"/>
      <w:r w:rsidRPr="00974D46">
        <w:rPr>
          <w:rFonts w:ascii="Times New Roman" w:hAnsi="Times New Roman" w:cs="Times New Roman"/>
          <w:sz w:val="24"/>
          <w:szCs w:val="24"/>
        </w:rPr>
        <w:t xml:space="preserve"> red. Methylene blue, also known as </w:t>
      </w:r>
      <w:proofErr w:type="spellStart"/>
      <w:r w:rsidRPr="00974D46">
        <w:rPr>
          <w:rFonts w:ascii="Times New Roman" w:hAnsi="Times New Roman" w:cs="Times New Roman"/>
          <w:sz w:val="24"/>
          <w:szCs w:val="24"/>
        </w:rPr>
        <w:t>methylthioninium</w:t>
      </w:r>
      <w:proofErr w:type="spellEnd"/>
      <w:r w:rsidRPr="00974D46">
        <w:rPr>
          <w:rFonts w:ascii="Times New Roman" w:hAnsi="Times New Roman" w:cs="Times New Roman"/>
          <w:sz w:val="24"/>
          <w:szCs w:val="24"/>
        </w:rPr>
        <w:t xml:space="preserve"> chloride, is a type of cationic thiazine dye with a molecular formula of C</w:t>
      </w:r>
      <w:r w:rsidRPr="00974D46">
        <w:rPr>
          <w:rFonts w:ascii="Times New Roman" w:hAnsi="Times New Roman" w:cs="Times New Roman"/>
          <w:sz w:val="24"/>
          <w:szCs w:val="24"/>
          <w:vertAlign w:val="subscript"/>
        </w:rPr>
        <w:t>16</w:t>
      </w:r>
      <w:r w:rsidRPr="00974D46">
        <w:rPr>
          <w:rFonts w:ascii="Times New Roman" w:hAnsi="Times New Roman" w:cs="Times New Roman"/>
          <w:sz w:val="24"/>
          <w:szCs w:val="24"/>
        </w:rPr>
        <w:t>H</w:t>
      </w:r>
      <w:r w:rsidRPr="00974D46">
        <w:rPr>
          <w:rFonts w:ascii="Times New Roman" w:hAnsi="Times New Roman" w:cs="Times New Roman"/>
          <w:sz w:val="24"/>
          <w:szCs w:val="24"/>
          <w:vertAlign w:val="subscript"/>
        </w:rPr>
        <w:t>18</w:t>
      </w:r>
      <w:r w:rsidRPr="00974D46">
        <w:rPr>
          <w:rFonts w:ascii="Times New Roman" w:hAnsi="Times New Roman" w:cs="Times New Roman"/>
          <w:sz w:val="24"/>
          <w:szCs w:val="24"/>
        </w:rPr>
        <w:t>ClN</w:t>
      </w:r>
      <w:r w:rsidRPr="00974D46">
        <w:rPr>
          <w:rFonts w:ascii="Times New Roman" w:hAnsi="Times New Roman" w:cs="Times New Roman"/>
          <w:sz w:val="24"/>
          <w:szCs w:val="24"/>
          <w:vertAlign w:val="subscript"/>
        </w:rPr>
        <w:t>3</w:t>
      </w:r>
      <w:r w:rsidRPr="00974D46">
        <w:rPr>
          <w:rFonts w:ascii="Times New Roman" w:hAnsi="Times New Roman" w:cs="Times New Roman"/>
          <w:sz w:val="24"/>
          <w:szCs w:val="24"/>
        </w:rPr>
        <w:t xml:space="preserve">S, while </w:t>
      </w:r>
      <w:proofErr w:type="spellStart"/>
      <w:r w:rsidRPr="00974D46">
        <w:rPr>
          <w:rFonts w:ascii="Times New Roman" w:hAnsi="Times New Roman" w:cs="Times New Roman"/>
          <w:sz w:val="24"/>
          <w:szCs w:val="24"/>
        </w:rPr>
        <w:t>congo</w:t>
      </w:r>
      <w:proofErr w:type="spellEnd"/>
      <w:r w:rsidRPr="00974D46">
        <w:rPr>
          <w:rFonts w:ascii="Times New Roman" w:hAnsi="Times New Roman" w:cs="Times New Roman"/>
          <w:sz w:val="24"/>
          <w:szCs w:val="24"/>
        </w:rPr>
        <w:t xml:space="preserve"> red, with a molecular formula of C</w:t>
      </w:r>
      <w:r w:rsidRPr="00974D46">
        <w:rPr>
          <w:rFonts w:ascii="Times New Roman" w:hAnsi="Times New Roman" w:cs="Times New Roman"/>
          <w:sz w:val="24"/>
          <w:szCs w:val="24"/>
          <w:vertAlign w:val="subscript"/>
        </w:rPr>
        <w:t>32</w:t>
      </w:r>
      <w:r w:rsidRPr="00974D46">
        <w:rPr>
          <w:rFonts w:ascii="Times New Roman" w:hAnsi="Times New Roman" w:cs="Times New Roman"/>
          <w:sz w:val="24"/>
          <w:szCs w:val="24"/>
        </w:rPr>
        <w:t>H</w:t>
      </w:r>
      <w:r w:rsidRPr="00974D46">
        <w:rPr>
          <w:rFonts w:ascii="Times New Roman" w:hAnsi="Times New Roman" w:cs="Times New Roman"/>
          <w:sz w:val="24"/>
          <w:szCs w:val="24"/>
          <w:vertAlign w:val="subscript"/>
        </w:rPr>
        <w:t>22</w:t>
      </w:r>
      <w:r w:rsidRPr="00974D46">
        <w:rPr>
          <w:rFonts w:ascii="Times New Roman" w:hAnsi="Times New Roman" w:cs="Times New Roman"/>
          <w:sz w:val="24"/>
          <w:szCs w:val="24"/>
        </w:rPr>
        <w:t>N</w:t>
      </w:r>
      <w:r w:rsidRPr="00974D46">
        <w:rPr>
          <w:rFonts w:ascii="Times New Roman" w:hAnsi="Times New Roman" w:cs="Times New Roman"/>
          <w:sz w:val="24"/>
          <w:szCs w:val="24"/>
          <w:vertAlign w:val="subscript"/>
        </w:rPr>
        <w:t>6</w:t>
      </w:r>
      <w:r w:rsidRPr="00974D46">
        <w:rPr>
          <w:rFonts w:ascii="Times New Roman" w:hAnsi="Times New Roman" w:cs="Times New Roman"/>
          <w:sz w:val="24"/>
          <w:szCs w:val="24"/>
        </w:rPr>
        <w:t>Na</w:t>
      </w:r>
      <w:r w:rsidRPr="00974D46">
        <w:rPr>
          <w:rFonts w:ascii="Times New Roman" w:hAnsi="Times New Roman" w:cs="Times New Roman"/>
          <w:sz w:val="24"/>
          <w:szCs w:val="24"/>
          <w:vertAlign w:val="subscript"/>
        </w:rPr>
        <w:t>2</w:t>
      </w:r>
      <w:r w:rsidRPr="00974D46">
        <w:rPr>
          <w:rFonts w:ascii="Times New Roman" w:hAnsi="Times New Roman" w:cs="Times New Roman"/>
          <w:sz w:val="24"/>
          <w:szCs w:val="24"/>
        </w:rPr>
        <w:t>O</w:t>
      </w:r>
      <w:r w:rsidRPr="00974D46">
        <w:rPr>
          <w:rFonts w:ascii="Times New Roman" w:hAnsi="Times New Roman" w:cs="Times New Roman"/>
          <w:sz w:val="24"/>
          <w:szCs w:val="24"/>
          <w:vertAlign w:val="subscript"/>
        </w:rPr>
        <w:t>6</w:t>
      </w:r>
      <w:r w:rsidRPr="00974D46">
        <w:rPr>
          <w:rFonts w:ascii="Times New Roman" w:hAnsi="Times New Roman" w:cs="Times New Roman"/>
          <w:sz w:val="24"/>
          <w:szCs w:val="24"/>
        </w:rPr>
        <w:t>S</w:t>
      </w:r>
      <w:r w:rsidRPr="00974D46">
        <w:rPr>
          <w:rFonts w:ascii="Times New Roman" w:hAnsi="Times New Roman" w:cs="Times New Roman"/>
          <w:sz w:val="24"/>
          <w:szCs w:val="24"/>
          <w:vertAlign w:val="subscript"/>
        </w:rPr>
        <w:t>2</w:t>
      </w:r>
      <w:r w:rsidRPr="00974D46">
        <w:rPr>
          <w:rFonts w:ascii="Times New Roman" w:hAnsi="Times New Roman" w:cs="Times New Roman"/>
          <w:sz w:val="24"/>
          <w:szCs w:val="24"/>
        </w:rPr>
        <w:t xml:space="preserve">, is a type of benzidine-based anionic diazo dye </w:t>
      </w:r>
      <w:r w:rsidRPr="00974D46">
        <w:rPr>
          <w:rFonts w:ascii="Times New Roman" w:hAnsi="Times New Roman" w:cs="Times New Roman"/>
          <w:sz w:val="24"/>
          <w:szCs w:val="24"/>
        </w:rPr>
        <w:fldChar w:fldCharType="begin"/>
      </w:r>
      <w:r w:rsidRPr="00974D46">
        <w:rPr>
          <w:rFonts w:ascii="Times New Roman" w:hAnsi="Times New Roman" w:cs="Times New Roman"/>
          <w:sz w:val="24"/>
          <w:szCs w:val="24"/>
        </w:rPr>
        <w:instrText xml:space="preserve"> ADDIN ZOTERO_ITEM CSL_CITATION {"citationID":"tUoIHky3","properties":{"formattedCitation":"(Velkova et al., 2018)","plainCitation":"(Velkova et al., 2018)","noteIndex":0},"citationItems":[{"id":441,"uris":["http://zotero.org/users/13196811/items/8NFBH7FV"],"itemData":{"id":441,"type":"article-journal","abstract":"Pretreated waste Streptomyces fradiae biomass was utilized as an eco-friendly sorbent for Congo Red (CR) and Methylene Blue (MB) removal from aqueous solutions. The biosorbent was characterized by Fourier transform infrared spectroscopy. Batch experiments were conducted to study the effect of pH, biosorbent dosage, initial concentration of adsorbates, contact time and temperature on the biosorption of the two dyes. The equilibrium adsorption data were analysed using Freundlich and Langmuir models. Both models fitted well the experimental data. The maximum biosorption capacity of the pretreated Streptomyces fradiae biomass was 46.64 mg g-1 for CR and 59.63 mg g-1 for MB, at a pH 6.0, with the contact time of 120 min, the biosorbent dosage of 2 g dm-3 and the temperature of 298 K. Lagergren and Ho kinetic models were used to analyse the kinetic data obtained from different batch experiments. The biosorption of both dyes followed better the pseudo-second order kinetic model. The calculated values for ?G, ?S, and ?H indicated that the biosorption of CR and MB onto the waste pretreated biomass was feasible, spontaneous, and exothermic in the selected temperature range and conditions.\n          , \n            nema","container-title":"Journal of the Serbian Chemical Society","DOI":"10.2298/JSC170519093V","ISSN":"0352-5139, 1820-7421","issue":"1","journalAbbreviation":"J Serb Chem Soc","language":"en","license":"http://creativecommons.org/licenses/by-nc-nd/4.0/","page":"107-120","source":"DOI.org (Crossref)","title":"Biosorption of Congo Red and Methylene Blue by pretreated waste Streptomyces fradiae biomass - Equilibrium, kinetic and thermodynamic studies","volume":"83","author":[{"family":"Velkova","given":"Zdravka"},{"family":"Kirova","given":"Gergana"},{"family":"Stoytcheva","given":"Margarita"},{"family":"Gochev","given":"Velizar"}],"issued":{"date-parts":[["2018"]]}}}],"schema":"https://github.com/citation-style-language/schema/raw/master/csl-citation.json"} </w:instrText>
      </w:r>
      <w:r w:rsidRPr="00974D46">
        <w:rPr>
          <w:rFonts w:ascii="Times New Roman" w:hAnsi="Times New Roman" w:cs="Times New Roman"/>
          <w:sz w:val="24"/>
          <w:szCs w:val="24"/>
        </w:rPr>
        <w:fldChar w:fldCharType="separate"/>
      </w:r>
      <w:r w:rsidRPr="00974D46">
        <w:rPr>
          <w:rFonts w:ascii="Times New Roman" w:hAnsi="Times New Roman" w:cs="Times New Roman"/>
          <w:sz w:val="24"/>
          <w:szCs w:val="24"/>
        </w:rPr>
        <w:t>(</w:t>
      </w:r>
      <w:proofErr w:type="spellStart"/>
      <w:r w:rsidRPr="00974D46">
        <w:rPr>
          <w:rFonts w:ascii="Times New Roman" w:hAnsi="Times New Roman" w:cs="Times New Roman"/>
          <w:sz w:val="24"/>
          <w:szCs w:val="24"/>
        </w:rPr>
        <w:t>Velkova</w:t>
      </w:r>
      <w:proofErr w:type="spellEnd"/>
      <w:r w:rsidRPr="00974D46">
        <w:rPr>
          <w:rFonts w:ascii="Times New Roman" w:hAnsi="Times New Roman" w:cs="Times New Roman"/>
          <w:sz w:val="24"/>
          <w:szCs w:val="24"/>
        </w:rPr>
        <w:t xml:space="preserve"> </w:t>
      </w:r>
      <w:r w:rsidR="009C7FF5" w:rsidRPr="009C7FF5">
        <w:rPr>
          <w:rFonts w:ascii="Times New Roman" w:hAnsi="Times New Roman" w:cs="Times New Roman"/>
          <w:i/>
          <w:iCs/>
          <w:sz w:val="24"/>
          <w:szCs w:val="24"/>
        </w:rPr>
        <w:t>et al</w:t>
      </w:r>
      <w:r w:rsidRPr="00974D46">
        <w:rPr>
          <w:rFonts w:ascii="Times New Roman" w:hAnsi="Times New Roman" w:cs="Times New Roman"/>
          <w:sz w:val="24"/>
          <w:szCs w:val="24"/>
        </w:rPr>
        <w:t>., 2018)</w:t>
      </w:r>
      <w:r w:rsidRPr="00974D46">
        <w:rPr>
          <w:rFonts w:ascii="Times New Roman" w:hAnsi="Times New Roman" w:cs="Times New Roman"/>
          <w:sz w:val="24"/>
          <w:szCs w:val="24"/>
        </w:rPr>
        <w:fldChar w:fldCharType="end"/>
      </w:r>
      <w:r w:rsidRPr="00974D46">
        <w:rPr>
          <w:rFonts w:ascii="Times New Roman" w:hAnsi="Times New Roman" w:cs="Times New Roman"/>
          <w:sz w:val="24"/>
          <w:szCs w:val="24"/>
        </w:rPr>
        <w:t>.</w:t>
      </w:r>
    </w:p>
    <w:p w14:paraId="38CB158D" w14:textId="07ACFC6D" w:rsidR="00A96A61" w:rsidRPr="00974D46" w:rsidRDefault="00A60C72" w:rsidP="00974D46">
      <w:pPr>
        <w:keepNext/>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object w:dxaOrig="4050" w:dyaOrig="1575" w14:anchorId="40C0E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03.5pt;height:78.25pt" o:ole="">
            <v:imagedata r:id="rId9" o:title=""/>
          </v:shape>
          <o:OLEObject Type="Embed" ProgID="ACD.ChemSketch.20" ShapeID="_x0000_i1168" DrawAspect="Content" ObjectID="_1775137324" r:id="rId10"/>
        </w:object>
      </w:r>
    </w:p>
    <w:p w14:paraId="62069DA2" w14:textId="6B400E40" w:rsidR="00A96A61" w:rsidRPr="00974D46" w:rsidRDefault="00A96A61" w:rsidP="00974D46">
      <w:pPr>
        <w:pStyle w:val="Caption"/>
        <w:spacing w:line="480" w:lineRule="auto"/>
        <w:jc w:val="both"/>
        <w:rPr>
          <w:rFonts w:ascii="Times New Roman" w:hAnsi="Times New Roman" w:cs="Times New Roman"/>
          <w:i w:val="0"/>
          <w:iCs w:val="0"/>
          <w:color w:val="auto"/>
          <w:sz w:val="24"/>
          <w:szCs w:val="24"/>
        </w:rPr>
      </w:pPr>
      <w:r w:rsidRPr="00974D46">
        <w:rPr>
          <w:rFonts w:ascii="Times New Roman" w:hAnsi="Times New Roman" w:cs="Times New Roman"/>
          <w:i w:val="0"/>
          <w:iCs w:val="0"/>
          <w:color w:val="auto"/>
          <w:sz w:val="24"/>
          <w:szCs w:val="24"/>
        </w:rPr>
        <w:t xml:space="preserve">Figure </w:t>
      </w:r>
      <w:r w:rsidRPr="00974D46">
        <w:rPr>
          <w:rFonts w:ascii="Times New Roman" w:hAnsi="Times New Roman" w:cs="Times New Roman"/>
          <w:i w:val="0"/>
          <w:iCs w:val="0"/>
          <w:color w:val="auto"/>
          <w:sz w:val="24"/>
          <w:szCs w:val="24"/>
        </w:rPr>
        <w:fldChar w:fldCharType="begin"/>
      </w:r>
      <w:r w:rsidRPr="00974D46">
        <w:rPr>
          <w:rFonts w:ascii="Times New Roman" w:hAnsi="Times New Roman" w:cs="Times New Roman"/>
          <w:i w:val="0"/>
          <w:iCs w:val="0"/>
          <w:color w:val="auto"/>
          <w:sz w:val="24"/>
          <w:szCs w:val="24"/>
        </w:rPr>
        <w:instrText xml:space="preserve"> SEQ Figure \* ARABIC </w:instrText>
      </w:r>
      <w:r w:rsidRPr="00974D46">
        <w:rPr>
          <w:rFonts w:ascii="Times New Roman" w:hAnsi="Times New Roman" w:cs="Times New Roman"/>
          <w:i w:val="0"/>
          <w:iCs w:val="0"/>
          <w:color w:val="auto"/>
          <w:sz w:val="24"/>
          <w:szCs w:val="24"/>
        </w:rPr>
        <w:fldChar w:fldCharType="separate"/>
      </w:r>
      <w:r w:rsidR="001F133A">
        <w:rPr>
          <w:rFonts w:ascii="Times New Roman" w:hAnsi="Times New Roman" w:cs="Times New Roman"/>
          <w:i w:val="0"/>
          <w:iCs w:val="0"/>
          <w:noProof/>
          <w:color w:val="auto"/>
          <w:sz w:val="24"/>
          <w:szCs w:val="24"/>
        </w:rPr>
        <w:t>1</w:t>
      </w:r>
      <w:r w:rsidRPr="00974D46">
        <w:rPr>
          <w:rFonts w:ascii="Times New Roman" w:hAnsi="Times New Roman" w:cs="Times New Roman"/>
          <w:i w:val="0"/>
          <w:iCs w:val="0"/>
          <w:color w:val="auto"/>
          <w:sz w:val="24"/>
          <w:szCs w:val="24"/>
        </w:rPr>
        <w:fldChar w:fldCharType="end"/>
      </w:r>
      <w:r w:rsidRPr="00974D46">
        <w:rPr>
          <w:rFonts w:ascii="Times New Roman" w:hAnsi="Times New Roman" w:cs="Times New Roman"/>
          <w:i w:val="0"/>
          <w:iCs w:val="0"/>
          <w:color w:val="auto"/>
          <w:sz w:val="24"/>
          <w:szCs w:val="24"/>
        </w:rPr>
        <w:t xml:space="preserve">: </w:t>
      </w:r>
      <w:r w:rsidR="00A87905" w:rsidRPr="00974D46">
        <w:rPr>
          <w:rFonts w:ascii="Times New Roman" w:hAnsi="Times New Roman" w:cs="Times New Roman"/>
          <w:i w:val="0"/>
          <w:iCs w:val="0"/>
          <w:color w:val="auto"/>
          <w:sz w:val="24"/>
          <w:szCs w:val="24"/>
        </w:rPr>
        <w:t>Structure</w:t>
      </w:r>
      <w:r w:rsidRPr="00974D46">
        <w:rPr>
          <w:rFonts w:ascii="Times New Roman" w:hAnsi="Times New Roman" w:cs="Times New Roman"/>
          <w:i w:val="0"/>
          <w:iCs w:val="0"/>
          <w:color w:val="auto"/>
          <w:sz w:val="24"/>
          <w:szCs w:val="24"/>
        </w:rPr>
        <w:t xml:space="preserve"> of </w:t>
      </w:r>
      <w:r w:rsidR="008855C9" w:rsidRPr="00974D46">
        <w:rPr>
          <w:rFonts w:ascii="Times New Roman" w:hAnsi="Times New Roman" w:cs="Times New Roman"/>
          <w:i w:val="0"/>
          <w:iCs w:val="0"/>
          <w:color w:val="auto"/>
          <w:sz w:val="24"/>
          <w:szCs w:val="24"/>
        </w:rPr>
        <w:t>methylene blue</w:t>
      </w:r>
    </w:p>
    <w:p w14:paraId="0EBE2BE0" w14:textId="69BFB015" w:rsidR="00177E46" w:rsidRPr="00974D46" w:rsidRDefault="00592C70"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 xml:space="preserve"> </w:t>
      </w:r>
      <w:r w:rsidR="00C73B8F" w:rsidRPr="00974D46">
        <w:rPr>
          <w:rFonts w:ascii="Times New Roman" w:hAnsi="Times New Roman" w:cs="Times New Roman"/>
          <w:sz w:val="24"/>
          <w:szCs w:val="24"/>
        </w:rPr>
        <w:t>M</w:t>
      </w:r>
      <w:r w:rsidR="002D7B51" w:rsidRPr="00974D46">
        <w:rPr>
          <w:rFonts w:ascii="Times New Roman" w:hAnsi="Times New Roman" w:cs="Times New Roman"/>
          <w:sz w:val="24"/>
          <w:szCs w:val="24"/>
        </w:rPr>
        <w:t xml:space="preserve">ethylene blue and </w:t>
      </w:r>
      <w:proofErr w:type="spellStart"/>
      <w:r w:rsidR="002D7B51" w:rsidRPr="00974D46">
        <w:rPr>
          <w:rFonts w:ascii="Times New Roman" w:hAnsi="Times New Roman" w:cs="Times New Roman"/>
          <w:sz w:val="24"/>
          <w:szCs w:val="24"/>
        </w:rPr>
        <w:t>congo</w:t>
      </w:r>
      <w:proofErr w:type="spellEnd"/>
      <w:r w:rsidR="002D7B51" w:rsidRPr="00974D46">
        <w:rPr>
          <w:rFonts w:ascii="Times New Roman" w:hAnsi="Times New Roman" w:cs="Times New Roman"/>
          <w:sz w:val="24"/>
          <w:szCs w:val="24"/>
        </w:rPr>
        <w:t xml:space="preserve"> red are significant to various industries especially the textile industry, these compounds are toxic and non-biodegradable which leads to various adverse health and environmental effects if left untreated in the wastewater </w:t>
      </w:r>
      <w:r w:rsidR="002D7B51" w:rsidRPr="00974D46">
        <w:rPr>
          <w:rFonts w:ascii="Times New Roman" w:hAnsi="Times New Roman" w:cs="Times New Roman"/>
          <w:sz w:val="24"/>
          <w:szCs w:val="24"/>
        </w:rPr>
        <w:fldChar w:fldCharType="begin"/>
      </w:r>
      <w:r w:rsidR="002D7B51" w:rsidRPr="00974D46">
        <w:rPr>
          <w:rFonts w:ascii="Times New Roman" w:hAnsi="Times New Roman" w:cs="Times New Roman"/>
          <w:sz w:val="24"/>
          <w:szCs w:val="24"/>
        </w:rPr>
        <w:instrText xml:space="preserve"> ADDIN ZOTERO_ITEM CSL_CITATION {"citationID":"G1L4aMta","properties":{"formattedCitation":"(Khan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2D7B51" w:rsidRPr="00974D46">
        <w:rPr>
          <w:rFonts w:ascii="Times New Roman" w:hAnsi="Times New Roman" w:cs="Times New Roman"/>
          <w:sz w:val="24"/>
          <w:szCs w:val="24"/>
        </w:rPr>
        <w:fldChar w:fldCharType="separate"/>
      </w:r>
      <w:r w:rsidR="002D7B51" w:rsidRPr="00974D46">
        <w:rPr>
          <w:rFonts w:ascii="Times New Roman" w:hAnsi="Times New Roman" w:cs="Times New Roman"/>
          <w:sz w:val="24"/>
          <w:szCs w:val="24"/>
        </w:rPr>
        <w:t xml:space="preserve">(Khan </w:t>
      </w:r>
      <w:r w:rsidR="009C7FF5" w:rsidRPr="009C7FF5">
        <w:rPr>
          <w:rFonts w:ascii="Times New Roman" w:hAnsi="Times New Roman" w:cs="Times New Roman"/>
          <w:i/>
          <w:iCs/>
          <w:sz w:val="24"/>
          <w:szCs w:val="24"/>
        </w:rPr>
        <w:t>et al</w:t>
      </w:r>
      <w:r w:rsidR="002D7B51" w:rsidRPr="00974D46">
        <w:rPr>
          <w:rFonts w:ascii="Times New Roman" w:hAnsi="Times New Roman" w:cs="Times New Roman"/>
          <w:sz w:val="24"/>
          <w:szCs w:val="24"/>
        </w:rPr>
        <w:t>., 2022)</w:t>
      </w:r>
      <w:r w:rsidR="002D7B51" w:rsidRPr="00974D46">
        <w:rPr>
          <w:rFonts w:ascii="Times New Roman" w:hAnsi="Times New Roman" w:cs="Times New Roman"/>
          <w:sz w:val="24"/>
          <w:szCs w:val="24"/>
        </w:rPr>
        <w:fldChar w:fldCharType="end"/>
      </w:r>
      <w:r w:rsidR="002D7B51" w:rsidRPr="00974D46">
        <w:rPr>
          <w:rFonts w:ascii="Times New Roman" w:hAnsi="Times New Roman" w:cs="Times New Roman"/>
          <w:sz w:val="24"/>
          <w:szCs w:val="24"/>
        </w:rPr>
        <w:t>.</w:t>
      </w:r>
      <w:r w:rsidR="00A528C2" w:rsidRPr="00974D46">
        <w:rPr>
          <w:rFonts w:ascii="Times New Roman" w:hAnsi="Times New Roman" w:cs="Times New Roman"/>
          <w:sz w:val="24"/>
          <w:szCs w:val="24"/>
        </w:rPr>
        <w:t xml:space="preserve"> For instance, when this compound is exposed to humans through skin, ingestion or inhalation, humans may experience </w:t>
      </w:r>
      <w:r w:rsidR="00A528C2" w:rsidRPr="00974D46">
        <w:rPr>
          <w:rFonts w:ascii="Times New Roman" w:hAnsi="Times New Roman" w:cs="Times New Roman"/>
          <w:sz w:val="24"/>
          <w:szCs w:val="24"/>
        </w:rPr>
        <w:lastRenderedPageBreak/>
        <w:t xml:space="preserve">various symptoms such as skin irritation, eye irritation, vomiting, nausea, gastrointestinal irritation and respiratory tract irritation. Exposure to methylene blue and </w:t>
      </w:r>
      <w:proofErr w:type="spellStart"/>
      <w:r w:rsidR="00A528C2" w:rsidRPr="00974D46">
        <w:rPr>
          <w:rFonts w:ascii="Times New Roman" w:hAnsi="Times New Roman" w:cs="Times New Roman"/>
          <w:sz w:val="24"/>
          <w:szCs w:val="24"/>
        </w:rPr>
        <w:t>congo</w:t>
      </w:r>
      <w:proofErr w:type="spellEnd"/>
      <w:r w:rsidR="00A528C2" w:rsidRPr="00974D46">
        <w:rPr>
          <w:rFonts w:ascii="Times New Roman" w:hAnsi="Times New Roman" w:cs="Times New Roman"/>
          <w:sz w:val="24"/>
          <w:szCs w:val="24"/>
        </w:rPr>
        <w:t xml:space="preserve"> red may also cause cancer in humans as these compounds are carcinogenic and mutagenic </w:t>
      </w:r>
      <w:r w:rsidR="00A528C2" w:rsidRPr="00974D46">
        <w:rPr>
          <w:rFonts w:ascii="Times New Roman" w:hAnsi="Times New Roman" w:cs="Times New Roman"/>
          <w:sz w:val="24"/>
          <w:szCs w:val="24"/>
        </w:rPr>
        <w:fldChar w:fldCharType="begin"/>
      </w:r>
      <w:r w:rsidR="0039126D" w:rsidRPr="00974D46">
        <w:rPr>
          <w:rFonts w:ascii="Times New Roman" w:hAnsi="Times New Roman" w:cs="Times New Roman"/>
          <w:sz w:val="24"/>
          <w:szCs w:val="24"/>
        </w:rPr>
        <w:instrText xml:space="preserve"> ADDIN ZOTERO_ITEM CSL_CITATION {"citationID":"gNFr23AH","properties":{"formattedCitation":"(Kaur et al., 2022)","plainCitation":"(Kaur et al., 2022)","noteIndex":0},"citationItems":[{"id":444,"uris":["http://zotero.org/users/13196811/items/ZEM3T88C"],"itemData":{"id":444,"type":"article","abstract":"Abstract\n          \n            Most of the dyes are carcinogenic and mutagenic in nature. Plants are potential candidates to remediate textile dye wastewater from contaminated sites. The present study aimed to design an efficient hydroponic system to screen potential ornamental plant species for removal of synthetic dye solution of triarylmethane dye Methylene Blue (MB) and diazo dye Congo Red (CR). The plants selected for screening are\n            Trachyspermum ammi, Tagetes erecta\n            ,\n            Hibiscus rosa-sinensis\n            ,\n            Chrysanthemum\n            indicum\n            ,\n            Bryophyllum fedtschenkoi\n            , and\n            Catharanthus roseus.\n            The phytotreatment of dyes was done up to 40 h for two different concentrations of dyes, i.e., 10 and 20 mg L\n            −1\n            . Among screened plant species, the maximum decolorization was obtained from\n            T. ammi\n            followed by\n            B. fedtschenkoi\n            . Both plant species showed active growth in indigenous designed hydroponic system even after the phytoremediation process.\n            T. ammi\n            decolorized the MB dye 99% (10 mg L\n            −1\n            ) and 86% (20 mg L\n            −1\n            ) while the decolorization of the CR dye solution was up to 95% (10 mg L\n            −1\n            ) and 84% (20 mg L\n            −1\n            ).\n            T. ammi\n            was found to have maximum potential among screened plants for the removal of MB and CR dye from synthetic dye solution and can be used for phytoremediation of wastewater contaminated with synthetic dyes.","DOI":"10.21203/rs.3.rs-1301660/v1","license":"https://creativecommons.org/licenses/by/4.0/","source":"In Review","title":"Design of hydroponic system for screening of ornamental plant species for removal of synthetic dyes using phytoremediation approach","URL":"https://www.researchsquare.com/article/rs-1301660/v1","author":[{"family":"Kaur","given":"Navjeet"},{"family":"Kaushal","given":"Jyotsna"},{"family":"Mahajan","given":"Pooja"},{"family":"Srivas","given":"Arun Lal"}],"accessed":{"date-parts":[["2024",4,12]]},"issued":{"date-parts":[["2022",2,3]]}}}],"schema":"https://github.com/citation-style-language/schema/raw/master/csl-citation.json"} </w:instrText>
      </w:r>
      <w:r w:rsidR="00A528C2" w:rsidRPr="00974D46">
        <w:rPr>
          <w:rFonts w:ascii="Times New Roman" w:hAnsi="Times New Roman" w:cs="Times New Roman"/>
          <w:sz w:val="24"/>
          <w:szCs w:val="24"/>
        </w:rPr>
        <w:fldChar w:fldCharType="separate"/>
      </w:r>
      <w:r w:rsidR="0039126D" w:rsidRPr="00974D46">
        <w:rPr>
          <w:rFonts w:ascii="Times New Roman" w:hAnsi="Times New Roman" w:cs="Times New Roman"/>
          <w:sz w:val="24"/>
          <w:szCs w:val="24"/>
        </w:rPr>
        <w:t xml:space="preserve">(Kaur </w:t>
      </w:r>
      <w:r w:rsidR="009C7FF5" w:rsidRPr="009C7FF5">
        <w:rPr>
          <w:rFonts w:ascii="Times New Roman" w:hAnsi="Times New Roman" w:cs="Times New Roman"/>
          <w:i/>
          <w:iCs/>
          <w:sz w:val="24"/>
          <w:szCs w:val="24"/>
        </w:rPr>
        <w:t>et al</w:t>
      </w:r>
      <w:r w:rsidR="0039126D" w:rsidRPr="00974D46">
        <w:rPr>
          <w:rFonts w:ascii="Times New Roman" w:hAnsi="Times New Roman" w:cs="Times New Roman"/>
          <w:sz w:val="24"/>
          <w:szCs w:val="24"/>
        </w:rPr>
        <w:t>., 2022)</w:t>
      </w:r>
      <w:r w:rsidR="00A528C2" w:rsidRPr="00974D46">
        <w:rPr>
          <w:rFonts w:ascii="Times New Roman" w:hAnsi="Times New Roman" w:cs="Times New Roman"/>
          <w:sz w:val="24"/>
          <w:szCs w:val="24"/>
        </w:rPr>
        <w:fldChar w:fldCharType="end"/>
      </w:r>
      <w:r w:rsidR="00177E46" w:rsidRPr="00974D46">
        <w:rPr>
          <w:rFonts w:ascii="Times New Roman" w:hAnsi="Times New Roman" w:cs="Times New Roman"/>
          <w:sz w:val="24"/>
          <w:szCs w:val="24"/>
        </w:rPr>
        <w:t>.</w:t>
      </w:r>
    </w:p>
    <w:p w14:paraId="52FC947B" w14:textId="27D46ADD" w:rsidR="00FF463F" w:rsidRPr="00974D46" w:rsidRDefault="00177E46"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There are various treatment processes available to remove dyes from wastewater which could be categorized into physical methods, chemical methods and biological methods, and they differ from each other in terms of the effectiveness, removal efficiency, cost, complexity of the process and effect towards the environment</w:t>
      </w:r>
      <w:r w:rsidR="00247907" w:rsidRPr="00974D46">
        <w:rPr>
          <w:rFonts w:ascii="Times New Roman" w:hAnsi="Times New Roman" w:cs="Times New Roman"/>
          <w:sz w:val="24"/>
          <w:szCs w:val="24"/>
        </w:rPr>
        <w:t xml:space="preserve"> </w:t>
      </w:r>
      <w:r w:rsidR="00247907" w:rsidRPr="00974D46">
        <w:rPr>
          <w:rFonts w:ascii="Times New Roman" w:hAnsi="Times New Roman" w:cs="Times New Roman"/>
          <w:sz w:val="24"/>
          <w:szCs w:val="24"/>
        </w:rPr>
        <w:fldChar w:fldCharType="begin"/>
      </w:r>
      <w:r w:rsidR="00247907" w:rsidRPr="00974D46">
        <w:rPr>
          <w:rFonts w:ascii="Times New Roman" w:hAnsi="Times New Roman" w:cs="Times New Roman"/>
          <w:sz w:val="24"/>
          <w:szCs w:val="24"/>
        </w:rPr>
        <w:instrText xml:space="preserve"> ADDIN ZOTERO_ITEM CSL_CITATION {"citationID":"Fpp7Ct50","properties":{"formattedCitation":"(Abu-Dalo et al., 2021)","plainCitation":"(Abu-Dalo et al., 2021)","noteIndex":0},"citationItems":[{"id":446,"uris":["http://zotero.org/users/13196811/items/FFJP4S74"],"itemData":{"id":446,"type":"article-journal","abstract":"This paper studied the photocatalytic degradation of methylene blue (MB) using polymeric membrane impregnated with ZnO nanostructures under UV-light and sunlight irradiation. ZnO nanoparticles and ZnO nanowires were prepared using the hydrothermal technique. Cellulose acetate polymeric membranes were fabricated by the phase inversion method using dimethylformamide (DMF) as a solvent and ZnO nanostructures. The structural properties of the nanostructures and the membranes were investigated using XRD, SEM, FTIR, and TGA measurements. The membranes were tested for photocatalytic degradation of MB using a UV lamp and a sunlight simulator. The photocatalytic results under sunlight irradiation in the presence of cellulose acetate impregnated with ZnO nanoparticles (CA-ZnO-NP) showed a more rapid degradation of MB (about 75%) compared to the results obtained under UV-light irradiation degradation (about 30%). The results show that CA-ZnO-NP possesses the photocatalytic ability to degrade MB efficiently at different levels under UV-light and sunlight irradiation. Modified membranes with ZnO nanoparticles and ZnO nanowires were found to be chemically stable, recyclable, and reproducible. The addition of ZnO nanostructure to the cellulose membranes generally enhanced their photocatalytic activity toward MB, making these potential membranes candidates for removing organic pollutants from aqueous solutions.","container-title":"Polymers","DOI":"10.3390/polym13193451","ISSN":"2073-4360","issue":"19","journalAbbreviation":"Polymers","language":"en","license":"https://creativecommons.org/licenses/by/4.0/","page":"3451","source":"DOI.org (Crossref)","title":"Photocatalytic Degradation of Methylene Blue Using Polymeric Membranes Based on Cellulose Acetate Impregnated with ZnO Nanostructures","volume":"13","author":[{"family":"Abu-Dalo","given":"Muna A."},{"family":"Al-Rosan","given":"Saja A."},{"family":"Albiss","given":"Borhan A."}],"issued":{"date-parts":[["2021",10,8]]}}}],"schema":"https://github.com/citation-style-language/schema/raw/master/csl-citation.json"} </w:instrText>
      </w:r>
      <w:r w:rsidR="00247907" w:rsidRPr="00974D46">
        <w:rPr>
          <w:rFonts w:ascii="Times New Roman" w:hAnsi="Times New Roman" w:cs="Times New Roman"/>
          <w:sz w:val="24"/>
          <w:szCs w:val="24"/>
        </w:rPr>
        <w:fldChar w:fldCharType="separate"/>
      </w:r>
      <w:r w:rsidR="00247907" w:rsidRPr="00974D46">
        <w:rPr>
          <w:rFonts w:ascii="Times New Roman" w:hAnsi="Times New Roman" w:cs="Times New Roman"/>
          <w:sz w:val="24"/>
          <w:szCs w:val="24"/>
        </w:rPr>
        <w:t xml:space="preserve">(Abu-Dalo </w:t>
      </w:r>
      <w:r w:rsidR="009C7FF5" w:rsidRPr="009C7FF5">
        <w:rPr>
          <w:rFonts w:ascii="Times New Roman" w:hAnsi="Times New Roman" w:cs="Times New Roman"/>
          <w:i/>
          <w:iCs/>
          <w:sz w:val="24"/>
          <w:szCs w:val="24"/>
        </w:rPr>
        <w:t>et al</w:t>
      </w:r>
      <w:r w:rsidR="00247907" w:rsidRPr="00974D46">
        <w:rPr>
          <w:rFonts w:ascii="Times New Roman" w:hAnsi="Times New Roman" w:cs="Times New Roman"/>
          <w:sz w:val="24"/>
          <w:szCs w:val="24"/>
        </w:rPr>
        <w:t>., 2021)</w:t>
      </w:r>
      <w:r w:rsidR="00247907" w:rsidRPr="00974D46">
        <w:rPr>
          <w:rFonts w:ascii="Times New Roman" w:hAnsi="Times New Roman" w:cs="Times New Roman"/>
          <w:sz w:val="24"/>
          <w:szCs w:val="24"/>
        </w:rPr>
        <w:fldChar w:fldCharType="end"/>
      </w:r>
      <w:r w:rsidR="00247907" w:rsidRPr="00974D46">
        <w:rPr>
          <w:rFonts w:ascii="Times New Roman" w:hAnsi="Times New Roman" w:cs="Times New Roman"/>
          <w:sz w:val="24"/>
          <w:szCs w:val="24"/>
        </w:rPr>
        <w:t>.</w:t>
      </w:r>
      <w:r w:rsidR="00F96A86" w:rsidRPr="00974D46">
        <w:rPr>
          <w:rFonts w:ascii="Times New Roman" w:hAnsi="Times New Roman" w:cs="Times New Roman"/>
          <w:sz w:val="24"/>
          <w:szCs w:val="24"/>
        </w:rPr>
        <w:t xml:space="preserve"> Examples of these processes include adsorption, oxidation, precipitation, electrochemical destruction and one of the most promising technologies being applied and studied is the photocatalytic degradation method which is environmentally friendly and economical </w:t>
      </w:r>
      <w:r w:rsidR="002405FE" w:rsidRPr="00974D46">
        <w:rPr>
          <w:rFonts w:ascii="Times New Roman" w:hAnsi="Times New Roman" w:cs="Times New Roman"/>
          <w:sz w:val="24"/>
          <w:szCs w:val="24"/>
        </w:rPr>
        <w:fldChar w:fldCharType="begin"/>
      </w:r>
      <w:r w:rsidR="002405FE" w:rsidRPr="00974D46">
        <w:rPr>
          <w:rFonts w:ascii="Times New Roman" w:hAnsi="Times New Roman" w:cs="Times New Roman"/>
          <w:sz w:val="24"/>
          <w:szCs w:val="24"/>
        </w:rPr>
        <w:instrText xml:space="preserve"> ADDIN ZOTERO_ITEM CSL_CITATION {"citationID":"6NCtQIV1","properties":{"formattedCitation":"(Ren et al., 2021)","plainCitation":"(Ren et al., 2021)","noteIndex":0},"citationItems":[{"id":448,"uris":["http://zotero.org/users/13196811/items/5QGPK9MP"],"itemData":{"id":448,"type":"article-journal","abstract":"Photocatalysis holds great promise as an efficient and sustainable oxidation technology for application in wastewater treatment. Rapid progress developing novel materials has propelled photocatalysis to the forefront of sustainable wastewater treatments. This review presents the latest progress on applications of photocatalytic wastewater treatment. Our focus is on strategies for improving performance. Challenges and outlooks in this promising field are also discussed. We hope this review will help researchers design low-cost and high-efficiency photocatalysts for water treatment.","container-title":"Nanomaterials","DOI":"10.3390/nano11071804","ISSN":"2079-4991","issue":"7","journalAbbreviation":"Nanomaterials","language":"en","license":"https://creativecommons.org/licenses/by/4.0/","page":"1804","source":"DOI.org (Crossref)","title":"Recent Advances of Photocatalytic Application in Water Treatment: A Review","title-short":"Recent Advances of Photocatalytic Application in Water Treatment","volume":"11","author":[{"family":"Ren","given":"Guangmin"},{"family":"Han","given":"Hongtao"},{"family":"Wang","given":"Yixuan"},{"family":"Liu","given":"Sitong"},{"family":"Zhao","given":"Jianyong"},{"family":"Meng","given":"Xiangchao"},{"family":"Li","given":"Zizhen"}],"issued":{"date-parts":[["2021",7,12]]}}}],"schema":"https://github.com/citation-style-language/schema/raw/master/csl-citation.json"} </w:instrText>
      </w:r>
      <w:r w:rsidR="002405FE" w:rsidRPr="00974D46">
        <w:rPr>
          <w:rFonts w:ascii="Times New Roman" w:hAnsi="Times New Roman" w:cs="Times New Roman"/>
          <w:sz w:val="24"/>
          <w:szCs w:val="24"/>
        </w:rPr>
        <w:fldChar w:fldCharType="separate"/>
      </w:r>
      <w:r w:rsidR="002405FE" w:rsidRPr="00974D46">
        <w:rPr>
          <w:rFonts w:ascii="Times New Roman" w:hAnsi="Times New Roman" w:cs="Times New Roman"/>
          <w:sz w:val="24"/>
          <w:szCs w:val="24"/>
        </w:rPr>
        <w:t xml:space="preserve">(Ren </w:t>
      </w:r>
      <w:r w:rsidR="009C7FF5" w:rsidRPr="009C7FF5">
        <w:rPr>
          <w:rFonts w:ascii="Times New Roman" w:hAnsi="Times New Roman" w:cs="Times New Roman"/>
          <w:i/>
          <w:iCs/>
          <w:sz w:val="24"/>
          <w:szCs w:val="24"/>
        </w:rPr>
        <w:t>et al</w:t>
      </w:r>
      <w:r w:rsidR="002405FE" w:rsidRPr="00974D46">
        <w:rPr>
          <w:rFonts w:ascii="Times New Roman" w:hAnsi="Times New Roman" w:cs="Times New Roman"/>
          <w:sz w:val="24"/>
          <w:szCs w:val="24"/>
        </w:rPr>
        <w:t>., 2021)</w:t>
      </w:r>
      <w:r w:rsidR="002405FE" w:rsidRPr="00974D46">
        <w:rPr>
          <w:rFonts w:ascii="Times New Roman" w:hAnsi="Times New Roman" w:cs="Times New Roman"/>
          <w:sz w:val="24"/>
          <w:szCs w:val="24"/>
        </w:rPr>
        <w:fldChar w:fldCharType="end"/>
      </w:r>
      <w:r w:rsidR="002405FE" w:rsidRPr="00974D46">
        <w:rPr>
          <w:rFonts w:ascii="Times New Roman" w:hAnsi="Times New Roman" w:cs="Times New Roman"/>
          <w:sz w:val="24"/>
          <w:szCs w:val="24"/>
        </w:rPr>
        <w:t xml:space="preserve">. </w:t>
      </w:r>
    </w:p>
    <w:p w14:paraId="2B506D36" w14:textId="0D6C4BC1" w:rsidR="00707DB9" w:rsidRPr="00974D46" w:rsidRDefault="00FA4C44" w:rsidP="00974D46">
      <w:pPr>
        <w:pStyle w:val="Heading4"/>
        <w:spacing w:line="480" w:lineRule="auto"/>
        <w:rPr>
          <w:rFonts w:ascii="Times New Roman" w:hAnsi="Times New Roman" w:cs="Times New Roman"/>
          <w:b/>
          <w:bCs/>
          <w:i w:val="0"/>
          <w:iCs w:val="0"/>
          <w:color w:val="auto"/>
          <w:sz w:val="24"/>
          <w:szCs w:val="24"/>
        </w:rPr>
      </w:pPr>
      <w:bookmarkStart w:id="22" w:name="_Toc163897009"/>
      <w:r w:rsidRPr="00974D46">
        <w:rPr>
          <w:rFonts w:ascii="Times New Roman" w:hAnsi="Times New Roman" w:cs="Times New Roman"/>
          <w:b/>
          <w:bCs/>
          <w:i w:val="0"/>
          <w:iCs w:val="0"/>
          <w:color w:val="auto"/>
          <w:sz w:val="24"/>
          <w:szCs w:val="24"/>
        </w:rPr>
        <w:t>ADSORPTION</w:t>
      </w:r>
      <w:bookmarkEnd w:id="22"/>
    </w:p>
    <w:p w14:paraId="0EC1C9E1" w14:textId="77E959F9" w:rsidR="001D566A" w:rsidRPr="00974D46" w:rsidRDefault="00707DB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 xml:space="preserve">The adsorption of nanoparticles has been studied in various contexts. </w:t>
      </w:r>
      <w:r w:rsidR="006910B9" w:rsidRPr="00974D46">
        <w:rPr>
          <w:rFonts w:ascii="Times New Roman" w:hAnsi="Times New Roman" w:cs="Times New Roman"/>
          <w:sz w:val="24"/>
          <w:szCs w:val="24"/>
        </w:rPr>
        <w:fldChar w:fldCharType="begin"/>
      </w:r>
      <w:r w:rsidR="006910B9" w:rsidRPr="00974D46">
        <w:rPr>
          <w:rFonts w:ascii="Times New Roman" w:hAnsi="Times New Roman" w:cs="Times New Roman"/>
          <w:sz w:val="24"/>
          <w:szCs w:val="24"/>
        </w:rPr>
        <w:instrText xml:space="preserve"> ADDIN ZOTERO_ITEM CSL_CITATION {"citationID":"1vBfkOKP","properties":{"formattedCitation":"(Aliofkhazraei &amp; Rouhaghdam, 2012)","plainCitation":"(Aliofkhazraei &amp; Rouhaghdam, 2012)","noteIndex":0},"citationItems":[{"id":453,"uris":["http://zotero.org/users/13196811/items/YJNG3AGM"],"itemData":{"id":453,"type":"article-journal","container-title":"Electrochemistry Communications","DOI":"10.1016/j.elecom.2012.02.033","ISSN":"13882481","journalAbbreviation":"Electrochemistry Communications","language":"en","license":"https://www.elsevier.com/tdm/userlicense/1.0/","page":"88-91","source":"DOI.org (Crossref)","title":"Study of nanoparticle adsorption in single discharge of plasma electrolysis","volume":"20","author":[{"family":"Aliofkhazraei","given":"M."},{"family":"Rouhaghdam","given":"A. Sabour"}],"issued":{"date-parts":[["2012",7]]}}}],"schema":"https://github.com/citation-style-language/schema/raw/master/csl-citation.json"} </w:instrText>
      </w:r>
      <w:r w:rsidR="006910B9" w:rsidRPr="00974D46">
        <w:rPr>
          <w:rFonts w:ascii="Times New Roman" w:hAnsi="Times New Roman" w:cs="Times New Roman"/>
          <w:sz w:val="24"/>
          <w:szCs w:val="24"/>
        </w:rPr>
        <w:fldChar w:fldCharType="separate"/>
      </w:r>
      <w:proofErr w:type="spellStart"/>
      <w:r w:rsidR="006910B9" w:rsidRPr="00974D46">
        <w:rPr>
          <w:rFonts w:ascii="Times New Roman" w:hAnsi="Times New Roman" w:cs="Times New Roman"/>
          <w:sz w:val="24"/>
          <w:szCs w:val="24"/>
        </w:rPr>
        <w:t>Aliofkhazraei</w:t>
      </w:r>
      <w:proofErr w:type="spellEnd"/>
      <w:r w:rsidR="006910B9" w:rsidRPr="00974D46">
        <w:rPr>
          <w:rFonts w:ascii="Times New Roman" w:hAnsi="Times New Roman" w:cs="Times New Roman"/>
          <w:sz w:val="24"/>
          <w:szCs w:val="24"/>
        </w:rPr>
        <w:t xml:space="preserve"> &amp; </w:t>
      </w:r>
      <w:proofErr w:type="spellStart"/>
      <w:r w:rsidR="006910B9" w:rsidRPr="00974D46">
        <w:rPr>
          <w:rFonts w:ascii="Times New Roman" w:hAnsi="Times New Roman" w:cs="Times New Roman"/>
          <w:sz w:val="24"/>
          <w:szCs w:val="24"/>
        </w:rPr>
        <w:t>Rouhaghdam</w:t>
      </w:r>
      <w:proofErr w:type="spellEnd"/>
      <w:r w:rsidR="006910B9" w:rsidRPr="00974D46">
        <w:rPr>
          <w:rFonts w:ascii="Times New Roman" w:hAnsi="Times New Roman" w:cs="Times New Roman"/>
          <w:sz w:val="24"/>
          <w:szCs w:val="24"/>
        </w:rPr>
        <w:t xml:space="preserve">, </w:t>
      </w:r>
      <w:r w:rsidR="007C6E4F" w:rsidRPr="00974D46">
        <w:rPr>
          <w:rFonts w:ascii="Times New Roman" w:hAnsi="Times New Roman" w:cs="Times New Roman"/>
          <w:sz w:val="24"/>
          <w:szCs w:val="24"/>
        </w:rPr>
        <w:t>(</w:t>
      </w:r>
      <w:r w:rsidR="006910B9" w:rsidRPr="00974D46">
        <w:rPr>
          <w:rFonts w:ascii="Times New Roman" w:hAnsi="Times New Roman" w:cs="Times New Roman"/>
          <w:sz w:val="24"/>
          <w:szCs w:val="24"/>
        </w:rPr>
        <w:t>2012)</w:t>
      </w:r>
      <w:r w:rsidR="006910B9" w:rsidRPr="00974D46">
        <w:rPr>
          <w:rFonts w:ascii="Times New Roman" w:hAnsi="Times New Roman" w:cs="Times New Roman"/>
          <w:sz w:val="24"/>
          <w:szCs w:val="24"/>
        </w:rPr>
        <w:fldChar w:fldCharType="end"/>
      </w:r>
      <w:r w:rsidRPr="00974D46">
        <w:rPr>
          <w:rFonts w:ascii="Times New Roman" w:hAnsi="Times New Roman" w:cs="Times New Roman"/>
          <w:sz w:val="24"/>
          <w:szCs w:val="24"/>
        </w:rPr>
        <w:t xml:space="preserve"> found that plasma electrolysis can be used to deposit oxide-based layers with adsorbed nanoparticles. </w:t>
      </w:r>
      <w:r w:rsidR="006910B9" w:rsidRPr="00974D46">
        <w:rPr>
          <w:rFonts w:ascii="Times New Roman" w:hAnsi="Times New Roman" w:cs="Times New Roman"/>
          <w:sz w:val="24"/>
          <w:szCs w:val="24"/>
        </w:rPr>
        <w:fldChar w:fldCharType="begin"/>
      </w:r>
      <w:r w:rsidR="007C6E4F" w:rsidRPr="00974D46">
        <w:rPr>
          <w:rFonts w:ascii="Times New Roman" w:hAnsi="Times New Roman" w:cs="Times New Roman"/>
          <w:sz w:val="24"/>
          <w:szCs w:val="24"/>
        </w:rPr>
        <w:instrText xml:space="preserve"> ADDIN ZOTERO_ITEM CSL_CITATION {"citationID":"xpvyqqtT","properties":{"formattedCitation":"(Grishin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6910B9" w:rsidRPr="00974D46">
        <w:rPr>
          <w:rFonts w:ascii="Times New Roman" w:hAnsi="Times New Roman" w:cs="Times New Roman"/>
          <w:sz w:val="24"/>
          <w:szCs w:val="24"/>
        </w:rPr>
        <w:fldChar w:fldCharType="separate"/>
      </w:r>
      <w:r w:rsidR="007C6E4F" w:rsidRPr="00974D46">
        <w:rPr>
          <w:rFonts w:ascii="Times New Roman" w:hAnsi="Times New Roman" w:cs="Times New Roman"/>
          <w:sz w:val="24"/>
          <w:szCs w:val="24"/>
        </w:rPr>
        <w:t xml:space="preserve">Grishin </w:t>
      </w:r>
      <w:r w:rsidR="009C7FF5" w:rsidRPr="009C7FF5">
        <w:rPr>
          <w:rFonts w:ascii="Times New Roman" w:hAnsi="Times New Roman" w:cs="Times New Roman"/>
          <w:i/>
          <w:iCs/>
          <w:sz w:val="24"/>
          <w:szCs w:val="24"/>
        </w:rPr>
        <w:t>et al</w:t>
      </w:r>
      <w:r w:rsidR="007C6E4F" w:rsidRPr="00974D46">
        <w:rPr>
          <w:rFonts w:ascii="Times New Roman" w:hAnsi="Times New Roman" w:cs="Times New Roman"/>
          <w:sz w:val="24"/>
          <w:szCs w:val="24"/>
        </w:rPr>
        <w:t>., (2013)</w:t>
      </w:r>
      <w:r w:rsidR="006910B9" w:rsidRPr="00974D46">
        <w:rPr>
          <w:rFonts w:ascii="Times New Roman" w:hAnsi="Times New Roman" w:cs="Times New Roman"/>
          <w:sz w:val="24"/>
          <w:szCs w:val="24"/>
        </w:rPr>
        <w:fldChar w:fldCharType="end"/>
      </w:r>
      <w:r w:rsidRPr="00974D46">
        <w:rPr>
          <w:rFonts w:ascii="Times New Roman" w:hAnsi="Times New Roman" w:cs="Times New Roman"/>
          <w:sz w:val="24"/>
          <w:szCs w:val="24"/>
        </w:rPr>
        <w:t xml:space="preserve"> investigated the adsorption properties of nanoparticles, particularly their interaction with hydrogen, oxygen, and nitrogen. Nap (2013) developed a molecular theoretical description of the adsorption of acid and polymer-coated nanoparticles, considering factors such as pH, salt concentration, and surface charge. These studies collectively contribute to our understanding of the adsorption of nanoparticles in different environments.</w:t>
      </w:r>
    </w:p>
    <w:p w14:paraId="2190527F" w14:textId="77777777" w:rsidR="001D566A" w:rsidRPr="00974D46" w:rsidRDefault="001D566A" w:rsidP="00974D46">
      <w:pPr>
        <w:pStyle w:val="Heading3"/>
        <w:spacing w:line="480" w:lineRule="auto"/>
        <w:jc w:val="both"/>
        <w:rPr>
          <w:rFonts w:ascii="Times New Roman" w:hAnsi="Times New Roman" w:cs="Times New Roman"/>
          <w:b/>
          <w:bCs/>
          <w:color w:val="auto"/>
        </w:rPr>
      </w:pPr>
      <w:bookmarkStart w:id="23" w:name="_Toc163791335"/>
      <w:bookmarkStart w:id="24" w:name="_Hlk163398187"/>
      <w:r w:rsidRPr="00974D46">
        <w:rPr>
          <w:rFonts w:ascii="Times New Roman" w:hAnsi="Times New Roman" w:cs="Times New Roman"/>
          <w:b/>
          <w:bCs/>
          <w:color w:val="auto"/>
        </w:rPr>
        <w:t>1.2</w:t>
      </w:r>
      <w:r w:rsidRPr="00974D46">
        <w:rPr>
          <w:rFonts w:ascii="Times New Roman" w:hAnsi="Times New Roman" w:cs="Times New Roman"/>
          <w:b/>
          <w:bCs/>
          <w:color w:val="auto"/>
        </w:rPr>
        <w:tab/>
        <w:t>AIM AND OBJECTIVES</w:t>
      </w:r>
      <w:bookmarkEnd w:id="23"/>
    </w:p>
    <w:p w14:paraId="38B99114" w14:textId="77777777" w:rsidR="001D566A" w:rsidRPr="00974D46" w:rsidRDefault="001D566A" w:rsidP="00974D46">
      <w:pPr>
        <w:pStyle w:val="Heading4"/>
        <w:spacing w:line="480" w:lineRule="auto"/>
        <w:jc w:val="both"/>
        <w:rPr>
          <w:rFonts w:ascii="Times New Roman" w:hAnsi="Times New Roman" w:cs="Times New Roman"/>
          <w:b/>
          <w:bCs/>
          <w:i w:val="0"/>
          <w:iCs w:val="0"/>
          <w:color w:val="auto"/>
          <w:sz w:val="24"/>
          <w:szCs w:val="24"/>
        </w:rPr>
      </w:pPr>
      <w:bookmarkStart w:id="25" w:name="_Hlk163398221"/>
      <w:r w:rsidRPr="00974D46">
        <w:rPr>
          <w:rFonts w:ascii="Times New Roman" w:hAnsi="Times New Roman" w:cs="Times New Roman"/>
          <w:b/>
          <w:bCs/>
          <w:i w:val="0"/>
          <w:iCs w:val="0"/>
          <w:color w:val="auto"/>
          <w:sz w:val="24"/>
          <w:szCs w:val="24"/>
        </w:rPr>
        <w:t>1.2.1</w:t>
      </w:r>
      <w:r w:rsidRPr="00974D46">
        <w:rPr>
          <w:rFonts w:ascii="Times New Roman" w:hAnsi="Times New Roman" w:cs="Times New Roman"/>
          <w:b/>
          <w:bCs/>
          <w:i w:val="0"/>
          <w:iCs w:val="0"/>
          <w:color w:val="auto"/>
          <w:sz w:val="24"/>
          <w:szCs w:val="24"/>
        </w:rPr>
        <w:tab/>
        <w:t>AIM OF STUDY</w:t>
      </w:r>
      <w:bookmarkEnd w:id="24"/>
    </w:p>
    <w:bookmarkEnd w:id="25"/>
    <w:p w14:paraId="1B7B2C4A" w14:textId="77777777" w:rsidR="00032686" w:rsidRPr="00974D46" w:rsidRDefault="000217AF"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Investigating the efficiency of Mo-doped ZnO nanoparticles in the removal of Methylene from aqueous solution is the goal and objective of this work.</w:t>
      </w:r>
    </w:p>
    <w:p w14:paraId="5F5EDBA3" w14:textId="77777777" w:rsidR="00032686" w:rsidRPr="00974D46" w:rsidRDefault="00032686" w:rsidP="00974D46">
      <w:pPr>
        <w:pStyle w:val="Heading4"/>
        <w:spacing w:line="480" w:lineRule="auto"/>
        <w:jc w:val="both"/>
        <w:rPr>
          <w:rFonts w:ascii="Times New Roman" w:hAnsi="Times New Roman" w:cs="Times New Roman"/>
          <w:b/>
          <w:bCs/>
          <w:i w:val="0"/>
          <w:iCs w:val="0"/>
          <w:color w:val="auto"/>
          <w:sz w:val="24"/>
          <w:szCs w:val="24"/>
        </w:rPr>
      </w:pPr>
      <w:bookmarkStart w:id="26" w:name="_Hlk163398203"/>
      <w:r w:rsidRPr="00974D46">
        <w:rPr>
          <w:rFonts w:ascii="Times New Roman" w:hAnsi="Times New Roman" w:cs="Times New Roman"/>
          <w:b/>
          <w:bCs/>
          <w:i w:val="0"/>
          <w:iCs w:val="0"/>
          <w:color w:val="auto"/>
          <w:sz w:val="24"/>
          <w:szCs w:val="24"/>
        </w:rPr>
        <w:lastRenderedPageBreak/>
        <w:t>1.2.2</w:t>
      </w:r>
      <w:r w:rsidRPr="00974D46">
        <w:rPr>
          <w:rFonts w:ascii="Times New Roman" w:hAnsi="Times New Roman" w:cs="Times New Roman"/>
          <w:b/>
          <w:bCs/>
          <w:i w:val="0"/>
          <w:iCs w:val="0"/>
          <w:color w:val="auto"/>
          <w:sz w:val="24"/>
          <w:szCs w:val="24"/>
        </w:rPr>
        <w:tab/>
        <w:t xml:space="preserve">SPECIFIC OBJECTIVES OF STUDY </w:t>
      </w:r>
    </w:p>
    <w:bookmarkEnd w:id="26"/>
    <w:p w14:paraId="551CE45D" w14:textId="77777777" w:rsidR="00032686" w:rsidRPr="00974D46" w:rsidRDefault="00032686"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The specific objective of this work includes:</w:t>
      </w:r>
    </w:p>
    <w:p w14:paraId="1BB7FF0D" w14:textId="37CE91C4" w:rsidR="00AC2924" w:rsidRPr="00974D46" w:rsidRDefault="00AC2924" w:rsidP="00974D46">
      <w:pPr>
        <w:pStyle w:val="ListParagraph"/>
        <w:numPr>
          <w:ilvl w:val="0"/>
          <w:numId w:val="4"/>
        </w:num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Mo-Doped ZnO Nanoparticle Synthesis via Chemical Precipitation Method.</w:t>
      </w:r>
    </w:p>
    <w:p w14:paraId="7CC04526" w14:textId="503E59A9" w:rsidR="00AC2924" w:rsidRPr="00974D46" w:rsidRDefault="00AC2924" w:rsidP="00974D46">
      <w:pPr>
        <w:pStyle w:val="ListParagraph"/>
        <w:numPr>
          <w:ilvl w:val="0"/>
          <w:numId w:val="4"/>
        </w:num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Characterization of Mo-Doped ZnO Nanoparticles Using X-ray Diffraction (XRD), Ultraviolet Spectroscopy, and Fourier Transform Infrared Spectroscopy (FTIR).</w:t>
      </w:r>
    </w:p>
    <w:p w14:paraId="7729C22E" w14:textId="538DE915" w:rsidR="00AC2924" w:rsidRPr="00974D46" w:rsidRDefault="00AC2924" w:rsidP="00974D46">
      <w:pPr>
        <w:pStyle w:val="ListParagraph"/>
        <w:numPr>
          <w:ilvl w:val="0"/>
          <w:numId w:val="4"/>
        </w:num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Assessment of Mo-Doped ZnO Nanoparticle Efficacy in Methylene Blue Dye Removal via Adsorption Experiments.</w:t>
      </w:r>
    </w:p>
    <w:p w14:paraId="15527F80" w14:textId="77777777" w:rsidR="00342634" w:rsidRPr="00974D46" w:rsidRDefault="00AC2924" w:rsidP="00974D46">
      <w:pPr>
        <w:pStyle w:val="ListParagraph"/>
        <w:numPr>
          <w:ilvl w:val="0"/>
          <w:numId w:val="4"/>
        </w:num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Exploration of Experimental Parameters' Influence, Including Initial Methylene Blue Concentration and Contact Time, on Mo-Doped ZnO Nanoparticle Adsorption Capacity.</w:t>
      </w:r>
    </w:p>
    <w:p w14:paraId="5FB62A56" w14:textId="77777777" w:rsidR="00FC7F29" w:rsidRPr="00974D46" w:rsidRDefault="00342634" w:rsidP="00974D46">
      <w:pPr>
        <w:pStyle w:val="Heading3"/>
        <w:spacing w:line="480" w:lineRule="auto"/>
        <w:rPr>
          <w:rFonts w:ascii="Times New Roman" w:hAnsi="Times New Roman" w:cs="Times New Roman"/>
          <w:b/>
          <w:bCs/>
          <w:color w:val="auto"/>
        </w:rPr>
      </w:pPr>
      <w:r w:rsidRPr="00974D46">
        <w:rPr>
          <w:rFonts w:ascii="Times New Roman" w:hAnsi="Times New Roman" w:cs="Times New Roman"/>
          <w:b/>
          <w:bCs/>
          <w:color w:val="auto"/>
        </w:rPr>
        <w:t>1.3 JUSTIFICATION AND SIGNIFICANCE OF THE STUDY</w:t>
      </w:r>
    </w:p>
    <w:p w14:paraId="6ED3F331" w14:textId="77777777" w:rsidR="00FC7F29" w:rsidRPr="00974D46" w:rsidRDefault="00FC7F29" w:rsidP="00974D46">
      <w:pPr>
        <w:pStyle w:val="Heading4"/>
        <w:spacing w:line="480" w:lineRule="auto"/>
        <w:rPr>
          <w:rFonts w:ascii="Times New Roman" w:hAnsi="Times New Roman" w:cs="Times New Roman"/>
          <w:i w:val="0"/>
          <w:iCs w:val="0"/>
          <w:color w:val="auto"/>
          <w:sz w:val="24"/>
          <w:szCs w:val="24"/>
        </w:rPr>
      </w:pPr>
      <w:r w:rsidRPr="00974D46">
        <w:rPr>
          <w:rFonts w:ascii="Times New Roman" w:hAnsi="Times New Roman" w:cs="Times New Roman"/>
          <w:i w:val="0"/>
          <w:iCs w:val="0"/>
          <w:color w:val="auto"/>
          <w:sz w:val="24"/>
          <w:szCs w:val="24"/>
        </w:rPr>
        <w:t>Justification</w:t>
      </w:r>
    </w:p>
    <w:p w14:paraId="5425890C" w14:textId="77777777" w:rsidR="00FC7F29" w:rsidRPr="00974D46" w:rsidRDefault="00FC7F29"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t>Methylene blue (MB) is a recalcitrant organic dye extensively used in various industries, including textiles, plastics, and paper [1]. However, its release into water bodies poses a significant environmental threat due to its high persistence, visibility, and potential toxicity [2]. Conventional treatment methods for MB removal, such as sedimentation and coagulation, are often ineffective or generate secondary waste [3]. Adsorption using nanomaterials has emerged as a promising alternative due to its high efficiency, cost-effectiveness, and reusability [4].</w:t>
      </w:r>
    </w:p>
    <w:p w14:paraId="3F078114" w14:textId="77777777" w:rsidR="00FC7F29" w:rsidRPr="00974D46" w:rsidRDefault="00FC7F29"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t>Zinc oxide (ZnO) nanoparticles are well-established photocatalysts exhibiting excellent adsorption capacity for various pollutants [5]. Molybdenum (Mo) doping has been shown to enhance the physicochemical properties of ZnO, leading to improved adsorption performance [6]. However, research investigating Mo-doped ZnO nanoparticles specifically for MB removal remains limited.</w:t>
      </w:r>
    </w:p>
    <w:p w14:paraId="0C7D2852" w14:textId="77777777" w:rsidR="00811C68" w:rsidRPr="00974D46" w:rsidRDefault="00811C68" w:rsidP="00974D46">
      <w:pPr>
        <w:pStyle w:val="Heading4"/>
        <w:spacing w:line="480" w:lineRule="auto"/>
        <w:rPr>
          <w:rFonts w:ascii="Times New Roman" w:hAnsi="Times New Roman" w:cs="Times New Roman"/>
          <w:i w:val="0"/>
          <w:iCs w:val="0"/>
          <w:color w:val="auto"/>
          <w:sz w:val="24"/>
          <w:szCs w:val="24"/>
        </w:rPr>
      </w:pPr>
      <w:r w:rsidRPr="00974D46">
        <w:rPr>
          <w:rFonts w:ascii="Times New Roman" w:hAnsi="Times New Roman" w:cs="Times New Roman"/>
          <w:i w:val="0"/>
          <w:iCs w:val="0"/>
          <w:color w:val="auto"/>
          <w:sz w:val="24"/>
          <w:szCs w:val="24"/>
        </w:rPr>
        <w:lastRenderedPageBreak/>
        <w:t>Significance</w:t>
      </w:r>
    </w:p>
    <w:p w14:paraId="2F82BCC2" w14:textId="12943B0D" w:rsidR="00811C68" w:rsidRPr="00974D46" w:rsidRDefault="00811C68"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t>This study aims to synthesize Mo-doped ZnO nanoparticles and evaluate their potential for MB removal through a batch adsorption process. The findings will contribute to the development of efficient and sustainable strategies for dye wastewater treatment.</w:t>
      </w:r>
      <w:r w:rsidR="00974D46" w:rsidRPr="00974D46">
        <w:rPr>
          <w:rFonts w:ascii="Times New Roman" w:hAnsi="Times New Roman" w:cs="Times New Roman"/>
          <w:sz w:val="24"/>
          <w:szCs w:val="24"/>
        </w:rPr>
        <w:t xml:space="preserve"> </w:t>
      </w:r>
      <w:r w:rsidRPr="00974D46">
        <w:rPr>
          <w:rFonts w:ascii="Times New Roman" w:hAnsi="Times New Roman" w:cs="Times New Roman"/>
          <w:sz w:val="24"/>
          <w:szCs w:val="24"/>
        </w:rPr>
        <w:t>Enhanced adsorption capacity: Mo doping is expected to improve the surface area and porosity of ZnO nanoparticles, leading to increased adsorption sites for MB molecules [7</w:t>
      </w:r>
      <w:proofErr w:type="gramStart"/>
      <w:r w:rsidRPr="00974D46">
        <w:rPr>
          <w:rFonts w:ascii="Times New Roman" w:hAnsi="Times New Roman" w:cs="Times New Roman"/>
          <w:sz w:val="24"/>
          <w:szCs w:val="24"/>
        </w:rPr>
        <w:t>].Reusability</w:t>
      </w:r>
      <w:proofErr w:type="gramEnd"/>
      <w:r w:rsidRPr="00974D46">
        <w:rPr>
          <w:rFonts w:ascii="Times New Roman" w:hAnsi="Times New Roman" w:cs="Times New Roman"/>
          <w:sz w:val="24"/>
          <w:szCs w:val="24"/>
        </w:rPr>
        <w:t>: The batch adsorption process allows for the regeneration and reuse of Mo-doped ZnO nanoparticles, minimizing waste generation [8].</w:t>
      </w:r>
    </w:p>
    <w:p w14:paraId="45901BEB" w14:textId="77777777" w:rsidR="00811C68" w:rsidRPr="00974D46" w:rsidRDefault="00811C68"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t>Mechanism exploration: The study will investigate the underlying mechanisms of MB adsorption by Mo-doped ZnO nanoparticles, providing valuable insights for optimizing future designs [9].</w:t>
      </w:r>
    </w:p>
    <w:p w14:paraId="4A8F2018" w14:textId="448BDE1D" w:rsidR="00811C68" w:rsidRPr="00974D46" w:rsidRDefault="00811C68"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t>The successful development of a Mo-doped ZnO nanoparticle-based adsorbent for MB removal will offer a significant advancement in wastewater treatment technologies. This research holds promise for practical applications in industrial wastewater remediation and environmental protection.</w:t>
      </w:r>
    </w:p>
    <w:p w14:paraId="13A29CF7" w14:textId="77777777" w:rsidR="005D737D" w:rsidRPr="00974D46" w:rsidRDefault="00342634" w:rsidP="00974D46">
      <w:pPr>
        <w:pStyle w:val="Heading3"/>
        <w:spacing w:line="480" w:lineRule="auto"/>
        <w:rPr>
          <w:rFonts w:ascii="Times New Roman" w:hAnsi="Times New Roman" w:cs="Times New Roman"/>
          <w:b/>
          <w:bCs/>
          <w:color w:val="auto"/>
        </w:rPr>
      </w:pPr>
      <w:r w:rsidRPr="00974D46">
        <w:rPr>
          <w:rFonts w:ascii="Times New Roman" w:hAnsi="Times New Roman" w:cs="Times New Roman"/>
          <w:b/>
          <w:bCs/>
          <w:color w:val="auto"/>
        </w:rPr>
        <w:br w:type="page"/>
      </w:r>
    </w:p>
    <w:p w14:paraId="5FADDECD" w14:textId="4F290880" w:rsidR="005D737D" w:rsidRPr="00974D46" w:rsidRDefault="00FA4C44" w:rsidP="00974D46">
      <w:pPr>
        <w:pStyle w:val="Heading1"/>
        <w:spacing w:line="480" w:lineRule="auto"/>
        <w:jc w:val="center"/>
        <w:rPr>
          <w:rFonts w:ascii="Times New Roman" w:hAnsi="Times New Roman" w:cs="Times New Roman"/>
          <w:b/>
          <w:bCs/>
          <w:color w:val="auto"/>
          <w:sz w:val="24"/>
          <w:szCs w:val="24"/>
        </w:rPr>
      </w:pPr>
      <w:bookmarkStart w:id="27" w:name="_Toc163897010"/>
      <w:r w:rsidRPr="00974D46">
        <w:rPr>
          <w:rFonts w:ascii="Times New Roman" w:hAnsi="Times New Roman" w:cs="Times New Roman"/>
          <w:b/>
          <w:bCs/>
          <w:color w:val="auto"/>
          <w:sz w:val="24"/>
          <w:szCs w:val="24"/>
        </w:rPr>
        <w:lastRenderedPageBreak/>
        <w:t>CHAPTER TWO</w:t>
      </w:r>
      <w:bookmarkEnd w:id="27"/>
    </w:p>
    <w:p w14:paraId="78FE31E2" w14:textId="5F1771FB" w:rsidR="00FA4C44" w:rsidRPr="00974D46" w:rsidRDefault="00FA4C44" w:rsidP="00974D46">
      <w:pPr>
        <w:pStyle w:val="Heading2"/>
        <w:spacing w:line="480" w:lineRule="auto"/>
        <w:jc w:val="center"/>
        <w:rPr>
          <w:rFonts w:ascii="Times New Roman" w:hAnsi="Times New Roman" w:cs="Times New Roman"/>
          <w:b/>
          <w:bCs/>
          <w:color w:val="auto"/>
          <w:sz w:val="24"/>
          <w:szCs w:val="24"/>
        </w:rPr>
      </w:pPr>
      <w:bookmarkStart w:id="28" w:name="_Toc163897011"/>
      <w:r w:rsidRPr="00974D46">
        <w:rPr>
          <w:rFonts w:ascii="Times New Roman" w:hAnsi="Times New Roman" w:cs="Times New Roman"/>
          <w:b/>
          <w:bCs/>
          <w:color w:val="auto"/>
          <w:sz w:val="24"/>
          <w:szCs w:val="24"/>
        </w:rPr>
        <w:t>LITERATURE REVIEW</w:t>
      </w:r>
      <w:bookmarkEnd w:id="28"/>
    </w:p>
    <w:p w14:paraId="133C3E26" w14:textId="44FD3B63" w:rsidR="00EA31C4" w:rsidRPr="00974D46" w:rsidRDefault="00DF1078"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 xml:space="preserve">A range of studies have explored the use of metal-doped ZnO nanoparticles for the removal of dyes from aqueous solutions. </w:t>
      </w:r>
      <w:r w:rsidR="00860CDA" w:rsidRPr="00974D46">
        <w:rPr>
          <w:rFonts w:ascii="Times New Roman" w:hAnsi="Times New Roman" w:cs="Times New Roman"/>
          <w:sz w:val="24"/>
          <w:szCs w:val="24"/>
        </w:rPr>
        <w:t xml:space="preserve">According to </w:t>
      </w:r>
      <w:r w:rsidR="00860CDA" w:rsidRPr="00974D46">
        <w:rPr>
          <w:rFonts w:ascii="Times New Roman" w:hAnsi="Times New Roman" w:cs="Times New Roman"/>
          <w:sz w:val="24"/>
          <w:szCs w:val="24"/>
        </w:rPr>
        <w:fldChar w:fldCharType="begin"/>
      </w:r>
      <w:r w:rsidR="00090B63" w:rsidRPr="00974D46">
        <w:rPr>
          <w:rFonts w:ascii="Times New Roman" w:hAnsi="Times New Roman" w:cs="Times New Roman"/>
          <w:sz w:val="24"/>
          <w:szCs w:val="24"/>
        </w:rPr>
        <w:instrText xml:space="preserve"> ADDIN ZOTERO_ITEM CSL_CITATION {"citationID":"Z5Puj8nu","properties":{"formattedCitation":"(Nakkeeran et al., 2018)","plainCitation":"(Nakkeeran et al., 2018)","noteIndex":0},"citationItems":[{"id":435,"uris":["http://zotero.org/users/13196811/items/K4FD4SFN"],"itemData":{"id":435,"type":"article-journal","ISSN":"0975-1009","note":"publisher: NISCAIR-CSIR, India","title":"Synthesis, characterization and application of zinc oxide nanocomposite for dye removal from textile industrial wastewater","author":[{"family":"Nakkeeran","given":"Ekambaram"},{"family":"Varjani","given":"Sunita J"},{"family":"Dixit","given":"Vindhya"},{"family":"Kalaiselvi","given":"Asaithambi"}],"issued":{"date-parts":[["2018"]]}}}],"schema":"https://github.com/citation-style-language/schema/raw/master/csl-citation.json"} </w:instrText>
      </w:r>
      <w:r w:rsidR="00860CDA" w:rsidRPr="00974D46">
        <w:rPr>
          <w:rFonts w:ascii="Times New Roman" w:hAnsi="Times New Roman" w:cs="Times New Roman"/>
          <w:sz w:val="24"/>
          <w:szCs w:val="24"/>
        </w:rPr>
        <w:fldChar w:fldCharType="separate"/>
      </w:r>
      <w:r w:rsidR="00090B63" w:rsidRPr="00974D46">
        <w:rPr>
          <w:rFonts w:ascii="Times New Roman" w:hAnsi="Times New Roman" w:cs="Times New Roman"/>
          <w:sz w:val="24"/>
          <w:szCs w:val="24"/>
        </w:rPr>
        <w:t xml:space="preserve">Nakkeeran </w:t>
      </w:r>
      <w:r w:rsidR="009C7FF5" w:rsidRPr="009C7FF5">
        <w:rPr>
          <w:rFonts w:ascii="Times New Roman" w:hAnsi="Times New Roman" w:cs="Times New Roman"/>
          <w:i/>
          <w:iCs/>
          <w:sz w:val="24"/>
          <w:szCs w:val="24"/>
        </w:rPr>
        <w:t>et al</w:t>
      </w:r>
      <w:r w:rsidR="00090B63" w:rsidRPr="00974D46">
        <w:rPr>
          <w:rFonts w:ascii="Times New Roman" w:hAnsi="Times New Roman" w:cs="Times New Roman"/>
          <w:sz w:val="24"/>
          <w:szCs w:val="24"/>
        </w:rPr>
        <w:t>., (2018)</w:t>
      </w:r>
      <w:r w:rsidR="00860CDA" w:rsidRPr="00974D46">
        <w:rPr>
          <w:rFonts w:ascii="Times New Roman" w:hAnsi="Times New Roman" w:cs="Times New Roman"/>
          <w:sz w:val="24"/>
          <w:szCs w:val="24"/>
        </w:rPr>
        <w:fldChar w:fldCharType="end"/>
      </w:r>
      <w:r w:rsidR="00860CDA" w:rsidRPr="00974D46">
        <w:rPr>
          <w:rFonts w:ascii="Times New Roman" w:hAnsi="Times New Roman" w:cs="Times New Roman"/>
          <w:sz w:val="24"/>
          <w:szCs w:val="24"/>
        </w:rPr>
        <w:t>, ZnO nanoparticles were synthesized via a chemical reduction method using zinc nitrate, with subsequent characterization through X-ray diffraction (XRD) and scanning electron microscopy (SEM). The XRD analysis indicated an average nanoparticle size of approximately 20 nm. Additionally, SEM confirmed the size and shape of the ZnO nanoparticles. A ZnO nanocomposite was prepared by incorporating these nanoparticles with chitosan. Optimal conditions for dye removal, specifically an initial dye concentration of 600 ppm, a ZnO nanocomposite dosage of 0.9 mg/mL, a temperature of 30°C, and a pH of 6, resulted in a remarkable 99% removal efficiency from both synthetic and textile industrial effluents. However, minor adjustments in process conditions were necessary when dealing with industrial effluent. The findings strongly support the potential of ZnO nanocomposite as a viable adsorbent for the efficient removal of dyes from industrial wastewater.</w:t>
      </w:r>
    </w:p>
    <w:p w14:paraId="5897E7A8" w14:textId="77777777" w:rsidR="00F3361C" w:rsidRPr="00974D46" w:rsidRDefault="00942FB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fldChar w:fldCharType="begin"/>
      </w:r>
      <w:r w:rsidRPr="00974D46">
        <w:rPr>
          <w:rFonts w:ascii="Times New Roman" w:hAnsi="Times New Roman" w:cs="Times New Roman"/>
          <w:sz w:val="24"/>
          <w:szCs w:val="24"/>
        </w:rPr>
        <w:instrText xml:space="preserve"> ADDIN ZOTERO_ITEM CSL_CITATION {"citationID":"ZWmj39PT","properties":{"formattedCitation":"(Khalili &amp; Hassanzadeh-Tabrizi, 2017)","plainCitation":"(Khalili &amp; Hassanzadeh-Tabrizi, 2017)","noteIndex":0},"citationItems":[{"id":436,"uris":["http://zotero.org/users/13196811/items/DGGAJ36L"],"itemData":{"id":436,"type":"article-journal","container-title":"Journal of Sol-Gel Science and Technology","DOI":"10.1007/s10971-016-4211-0","ISSN":"0928-0707, 1573-4846","issue":"2","journalAbbreviation":"J Sol-Gel Sci Technol","language":"en","page":"475-482","source":"DOI.org (Crossref)","title":"ZnO–CdO nanocomposite: microemulsion synthesis and dye removal ability","title-short":"ZnO–CdO nanocomposite","volume":"81","author":[{"family":"Khalili","given":"Elahe"},{"family":"Hassanzadeh-Tabrizi","given":"Sayed Ali"}],"issued":{"date-parts":[["2017",2]]}}}],"schema":"https://github.com/citation-style-language/schema/raw/master/csl-citation.json"} </w:instrText>
      </w:r>
      <w:r w:rsidRPr="00974D46">
        <w:rPr>
          <w:rFonts w:ascii="Times New Roman" w:hAnsi="Times New Roman" w:cs="Times New Roman"/>
          <w:sz w:val="24"/>
          <w:szCs w:val="24"/>
        </w:rPr>
        <w:fldChar w:fldCharType="separate"/>
      </w:r>
      <w:r w:rsidRPr="00974D46">
        <w:rPr>
          <w:rFonts w:ascii="Times New Roman" w:hAnsi="Times New Roman" w:cs="Times New Roman"/>
          <w:sz w:val="24"/>
          <w:szCs w:val="24"/>
        </w:rPr>
        <w:t>Khalili &amp; Hassanzadeh-Tabrizi (2017)</w:t>
      </w:r>
      <w:r w:rsidRPr="00974D46">
        <w:rPr>
          <w:rFonts w:ascii="Times New Roman" w:hAnsi="Times New Roman" w:cs="Times New Roman"/>
          <w:sz w:val="24"/>
          <w:szCs w:val="24"/>
        </w:rPr>
        <w:fldChar w:fldCharType="end"/>
      </w:r>
      <w:r w:rsidRPr="00974D46">
        <w:rPr>
          <w:rFonts w:ascii="Times New Roman" w:hAnsi="Times New Roman" w:cs="Times New Roman"/>
          <w:sz w:val="24"/>
          <w:szCs w:val="24"/>
        </w:rPr>
        <w:t xml:space="preserve"> </w:t>
      </w:r>
      <w:r w:rsidR="00EA31C4" w:rsidRPr="00974D46">
        <w:rPr>
          <w:rFonts w:ascii="Times New Roman" w:hAnsi="Times New Roman" w:cs="Times New Roman"/>
          <w:sz w:val="24"/>
          <w:szCs w:val="24"/>
        </w:rPr>
        <w:t>research focused on synthesizing a Zinc Oxide (ZnO)–Cadmium Oxide (</w:t>
      </w:r>
      <w:proofErr w:type="spellStart"/>
      <w:r w:rsidR="00EA31C4" w:rsidRPr="00974D46">
        <w:rPr>
          <w:rFonts w:ascii="Times New Roman" w:hAnsi="Times New Roman" w:cs="Times New Roman"/>
          <w:sz w:val="24"/>
          <w:szCs w:val="24"/>
        </w:rPr>
        <w:t>CdO</w:t>
      </w:r>
      <w:proofErr w:type="spellEnd"/>
      <w:r w:rsidR="00EA31C4" w:rsidRPr="00974D46">
        <w:rPr>
          <w:rFonts w:ascii="Times New Roman" w:hAnsi="Times New Roman" w:cs="Times New Roman"/>
          <w:sz w:val="24"/>
          <w:szCs w:val="24"/>
        </w:rPr>
        <w:t xml:space="preserve">) nanocomposite using the reverse microemulsion method. This nanocomposite served as an adsorbent for removing methyl blue from aqueous solutions. Various analytical techniques such as X-ray diffraction, </w:t>
      </w:r>
      <w:proofErr w:type="spellStart"/>
      <w:r w:rsidR="00EA31C4" w:rsidRPr="00974D46">
        <w:rPr>
          <w:rFonts w:ascii="Times New Roman" w:hAnsi="Times New Roman" w:cs="Times New Roman"/>
          <w:sz w:val="24"/>
          <w:szCs w:val="24"/>
        </w:rPr>
        <w:t>Brunauer</w:t>
      </w:r>
      <w:proofErr w:type="spellEnd"/>
      <w:r w:rsidR="00EA31C4" w:rsidRPr="00974D46">
        <w:rPr>
          <w:rFonts w:ascii="Times New Roman" w:hAnsi="Times New Roman" w:cs="Times New Roman"/>
          <w:sz w:val="24"/>
          <w:szCs w:val="24"/>
        </w:rPr>
        <w:t>–Emmett–Teller surface area analysis, thermogravimetric and differential thermal analysis, and transmission electron microscopy were employed to study the synthesized products. The study explored the impact of adsorbent dosage, contact time, methyl blue concentration, and ZnO/</w:t>
      </w:r>
      <w:proofErr w:type="spellStart"/>
      <w:r w:rsidR="00EA31C4" w:rsidRPr="00974D46">
        <w:rPr>
          <w:rFonts w:ascii="Times New Roman" w:hAnsi="Times New Roman" w:cs="Times New Roman"/>
          <w:sz w:val="24"/>
          <w:szCs w:val="24"/>
        </w:rPr>
        <w:t>CdO</w:t>
      </w:r>
      <w:proofErr w:type="spellEnd"/>
      <w:r w:rsidR="00EA31C4" w:rsidRPr="00974D46">
        <w:rPr>
          <w:rFonts w:ascii="Times New Roman" w:hAnsi="Times New Roman" w:cs="Times New Roman"/>
          <w:sz w:val="24"/>
          <w:szCs w:val="24"/>
        </w:rPr>
        <w:t xml:space="preserve"> weight ratio on the adsorption properties. The results revealed that the ZnO–</w:t>
      </w:r>
      <w:proofErr w:type="spellStart"/>
      <w:r w:rsidR="00EA31C4" w:rsidRPr="00974D46">
        <w:rPr>
          <w:rFonts w:ascii="Times New Roman" w:hAnsi="Times New Roman" w:cs="Times New Roman"/>
          <w:sz w:val="24"/>
          <w:szCs w:val="24"/>
        </w:rPr>
        <w:t>CdO</w:t>
      </w:r>
      <w:proofErr w:type="spellEnd"/>
      <w:r w:rsidR="00EA31C4" w:rsidRPr="00974D46">
        <w:rPr>
          <w:rFonts w:ascii="Times New Roman" w:hAnsi="Times New Roman" w:cs="Times New Roman"/>
          <w:sz w:val="24"/>
          <w:szCs w:val="24"/>
        </w:rPr>
        <w:t xml:space="preserve"> composites had a nearly spherical shape with a size in the tens of nanometers range and a surface area of 9.5 m2/g. Importantly, the synthesized products </w:t>
      </w:r>
      <w:r w:rsidR="00EA31C4" w:rsidRPr="00974D46">
        <w:rPr>
          <w:rFonts w:ascii="Times New Roman" w:hAnsi="Times New Roman" w:cs="Times New Roman"/>
          <w:sz w:val="24"/>
          <w:szCs w:val="24"/>
        </w:rPr>
        <w:lastRenderedPageBreak/>
        <w:t xml:space="preserve">exhibited outstanding efficiency in rapidly and effectively removing methyl blue dye contaminants from aqueous solutions. </w:t>
      </w:r>
    </w:p>
    <w:p w14:paraId="4C30B687" w14:textId="77777777" w:rsidR="00F3361C" w:rsidRPr="00974D46" w:rsidRDefault="00F3361C"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fldChar w:fldCharType="begin"/>
      </w:r>
      <w:r w:rsidRPr="00974D46">
        <w:rPr>
          <w:rFonts w:ascii="Times New Roman" w:hAnsi="Times New Roman" w:cs="Times New Roman"/>
          <w:sz w:val="24"/>
          <w:szCs w:val="24"/>
        </w:rPr>
        <w:instrText xml:space="preserve"> ADDIN ZOTERO_ITEM CSL_CITATION {"citationID":"4FSehada","properties":{"formattedCitation":"(Kingsly Tian Chee Cheah &amp; Jing Yao Sum, 2022)","plainCitation":"(Kingsly Tian Chee Cheah &amp; Jing Yao Sum, 2022)","noteIndex":0},"citationItems":[{"id":437,"uris":["http://zotero.org/users/13196811/items/M3GCURU8"],"itemData":{"id":437,"type":"article-journal","abstract":"Zinc oxide is one of the most common photocatalysts utilized for the photocatalytic degradation of synthetic dyes aside from titanium dioxide. However, the application of ZnO in the treatment of wastewater containing synthetic dyes is limited due to the high energy band gap which allows ZnO to be efficient upon irradiation with ultraviolet radiation only. This study aims to evaluate the photocatalytic degradation efficiency of the zinc oxide photocatalyst and its derivatives, specifically 0.25, 0.5, 2.5 and 5 mol% Fe(II)-doped ZnO, 0.25, 0.5, 2.5 and 5 mol% Fe(III)-doped ZnO and 2.5 mol% Fe(II)-Fe(III)-doped ZnO. The performance of the photocatalysts was evaluated based on the effect of solution pH, effect of photocatalyst loading and nature of dye. The synthesis of photocatalysts were done using sol-gel synthesis method, and photodegradation tests were carried out under visible light exposure for 60 minutes. The photocatalysts were characterized with SEM, FTIR, and UV-Vis spectroscopy. The optical characterization results show that 2.5 mol% Fe(II)-Fe(III)-doped ZnO has the lowest band gap energy of 3.401 eV which was estimated using Tauc’s plot. This further validated the degradation performance of the 2.5 mol% Fe(II)-Fe(III)-doped ZnO photocatalyst where it displayed the highest photocatalytic degradation efficiencies at all pH and photocatalyst loading. The highest degradation achieved using methylene blue was 94.21% and 32.97% using congo red as model solute at optimum pH and 300 mg/L photocatalyst loading. In overall, the present study has proven that Fe-doped photocatalysts have the potential for the degradation of various synthetic dyes upon irradiation with visible light.","container-title":"Progress in Energy and Environment","DOI":"10.37934/progee.22.1.1328","ISSN":"26007762","issue":"1","journalAbbreviation":"PROGEE","page":"13-28","source":"DOI.org (Crossref)","title":"Synthesis and evaluation of Fe-doped zinc oxide photocatalyst for methylene blue and congo red removal","volume":"22","author":[{"literal":"Kingsly Tian Chee Cheah"},{"literal":"Jing Yao Sum"}],"issued":{"date-parts":[["2022",11,21]]}}}],"schema":"https://github.com/citation-style-language/schema/raw/master/csl-citation.json"} </w:instrText>
      </w:r>
      <w:r w:rsidRPr="00974D46">
        <w:rPr>
          <w:rFonts w:ascii="Times New Roman" w:hAnsi="Times New Roman" w:cs="Times New Roman"/>
          <w:sz w:val="24"/>
          <w:szCs w:val="24"/>
        </w:rPr>
        <w:fldChar w:fldCharType="separate"/>
      </w:r>
      <w:r w:rsidRPr="00974D46">
        <w:rPr>
          <w:rFonts w:ascii="Times New Roman" w:hAnsi="Times New Roman" w:cs="Times New Roman"/>
          <w:sz w:val="24"/>
          <w:szCs w:val="24"/>
        </w:rPr>
        <w:t>Kingsly Tian Chee Cheah &amp; Jing Yao Sum, (2022)</w:t>
      </w:r>
      <w:r w:rsidRPr="00974D46">
        <w:rPr>
          <w:rFonts w:ascii="Times New Roman" w:hAnsi="Times New Roman" w:cs="Times New Roman"/>
          <w:sz w:val="24"/>
          <w:szCs w:val="24"/>
        </w:rPr>
        <w:fldChar w:fldCharType="end"/>
      </w:r>
      <w:r w:rsidRPr="00974D46">
        <w:rPr>
          <w:rFonts w:ascii="Times New Roman" w:hAnsi="Times New Roman" w:cs="Times New Roman"/>
          <w:sz w:val="24"/>
          <w:szCs w:val="24"/>
        </w:rPr>
        <w:t xml:space="preserve"> study focused on evaluating the photocatalytic degradation efficiency of zinc oxide (ZnO) photocatalyst and its derivatives, including 0.25, 0.5, 2.5, and 5 mol% </w:t>
      </w:r>
      <w:proofErr w:type="gramStart"/>
      <w:r w:rsidRPr="00974D46">
        <w:rPr>
          <w:rFonts w:ascii="Times New Roman" w:hAnsi="Times New Roman" w:cs="Times New Roman"/>
          <w:sz w:val="24"/>
          <w:szCs w:val="24"/>
        </w:rPr>
        <w:t>Fe(</w:t>
      </w:r>
      <w:proofErr w:type="gramEnd"/>
      <w:r w:rsidRPr="00974D46">
        <w:rPr>
          <w:rFonts w:ascii="Times New Roman" w:hAnsi="Times New Roman" w:cs="Times New Roman"/>
          <w:sz w:val="24"/>
          <w:szCs w:val="24"/>
        </w:rPr>
        <w:t>II)-doped ZnO, 0.25, 0.5, 2.5, and 5 mol% Fe(III)-doped ZnO, and 2.5 mol% Fe(II)-Fe(III)-doped ZnO. The research assessed their performance concerning solution pH, photocatalyst loading, and dye nature. The photocatalysts were synthesized using the sol-gel method, and photodegradation tests were conducted under visible light exposure for 60 minutes. Characterization involved SEM, FTIR, and UV-</w:t>
      </w:r>
      <w:proofErr w:type="gramStart"/>
      <w:r w:rsidRPr="00974D46">
        <w:rPr>
          <w:rFonts w:ascii="Times New Roman" w:hAnsi="Times New Roman" w:cs="Times New Roman"/>
          <w:sz w:val="24"/>
          <w:szCs w:val="24"/>
        </w:rPr>
        <w:t>Vis</w:t>
      </w:r>
      <w:proofErr w:type="gramEnd"/>
      <w:r w:rsidRPr="00974D46">
        <w:rPr>
          <w:rFonts w:ascii="Times New Roman" w:hAnsi="Times New Roman" w:cs="Times New Roman"/>
          <w:sz w:val="24"/>
          <w:szCs w:val="24"/>
        </w:rPr>
        <w:t xml:space="preserve"> spectroscopy. Optical analysis revealed that 2.5 mol% </w:t>
      </w:r>
      <w:proofErr w:type="gramStart"/>
      <w:r w:rsidRPr="00974D46">
        <w:rPr>
          <w:rFonts w:ascii="Times New Roman" w:hAnsi="Times New Roman" w:cs="Times New Roman"/>
          <w:sz w:val="24"/>
          <w:szCs w:val="24"/>
        </w:rPr>
        <w:t>Fe(</w:t>
      </w:r>
      <w:proofErr w:type="gramEnd"/>
      <w:r w:rsidRPr="00974D46">
        <w:rPr>
          <w:rFonts w:ascii="Times New Roman" w:hAnsi="Times New Roman" w:cs="Times New Roman"/>
          <w:sz w:val="24"/>
          <w:szCs w:val="24"/>
        </w:rPr>
        <w:t xml:space="preserve">II)-Fe(III)-doped ZnO had the lowest band gap energy (3.401 eV), as determined by </w:t>
      </w:r>
      <w:proofErr w:type="spellStart"/>
      <w:r w:rsidRPr="00974D46">
        <w:rPr>
          <w:rFonts w:ascii="Times New Roman" w:hAnsi="Times New Roman" w:cs="Times New Roman"/>
          <w:sz w:val="24"/>
          <w:szCs w:val="24"/>
        </w:rPr>
        <w:t>Tauc’s</w:t>
      </w:r>
      <w:proofErr w:type="spellEnd"/>
      <w:r w:rsidRPr="00974D46">
        <w:rPr>
          <w:rFonts w:ascii="Times New Roman" w:hAnsi="Times New Roman" w:cs="Times New Roman"/>
          <w:sz w:val="24"/>
          <w:szCs w:val="24"/>
        </w:rPr>
        <w:t xml:space="preserve"> plot. This corresponded to the highest photocatalytic degradation efficiencies across all pH levels and photocatalyst loadings. Notably, the 2.5 mol% </w:t>
      </w:r>
      <w:proofErr w:type="gramStart"/>
      <w:r w:rsidRPr="00974D46">
        <w:rPr>
          <w:rFonts w:ascii="Times New Roman" w:hAnsi="Times New Roman" w:cs="Times New Roman"/>
          <w:sz w:val="24"/>
          <w:szCs w:val="24"/>
        </w:rPr>
        <w:t>Fe(</w:t>
      </w:r>
      <w:proofErr w:type="gramEnd"/>
      <w:r w:rsidRPr="00974D46">
        <w:rPr>
          <w:rFonts w:ascii="Times New Roman" w:hAnsi="Times New Roman" w:cs="Times New Roman"/>
          <w:sz w:val="24"/>
          <w:szCs w:val="24"/>
        </w:rPr>
        <w:t xml:space="preserve">II)-Fe(III)-doped ZnO catalyst achieved a 94.21% degradation of methylene blue and 32.97% degradation of </w:t>
      </w:r>
      <w:proofErr w:type="spellStart"/>
      <w:r w:rsidRPr="00974D46">
        <w:rPr>
          <w:rFonts w:ascii="Times New Roman" w:hAnsi="Times New Roman" w:cs="Times New Roman"/>
          <w:sz w:val="24"/>
          <w:szCs w:val="24"/>
        </w:rPr>
        <w:t>congo</w:t>
      </w:r>
      <w:proofErr w:type="spellEnd"/>
      <w:r w:rsidRPr="00974D46">
        <w:rPr>
          <w:rFonts w:ascii="Times New Roman" w:hAnsi="Times New Roman" w:cs="Times New Roman"/>
          <w:sz w:val="24"/>
          <w:szCs w:val="24"/>
        </w:rPr>
        <w:t xml:space="preserve"> red under optimal conditions. Overall, the study demonstrated the potential of Fe-doped photocatalysts for effectively degrading synthetic dyes when exposed to visible light. </w:t>
      </w:r>
    </w:p>
    <w:p w14:paraId="01387778" w14:textId="3534AF65" w:rsidR="00256E35" w:rsidRPr="00974D46" w:rsidRDefault="00DB7E50"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 xml:space="preserve">Saharan </w:t>
      </w:r>
      <w:r w:rsidR="009C7FF5" w:rsidRPr="009C7FF5">
        <w:rPr>
          <w:rFonts w:ascii="Times New Roman" w:hAnsi="Times New Roman" w:cs="Times New Roman"/>
          <w:i/>
          <w:iCs/>
          <w:sz w:val="24"/>
          <w:szCs w:val="24"/>
        </w:rPr>
        <w:t>et al</w:t>
      </w:r>
      <w:r w:rsidRPr="00974D46">
        <w:rPr>
          <w:rFonts w:ascii="Times New Roman" w:hAnsi="Times New Roman" w:cs="Times New Roman"/>
          <w:sz w:val="24"/>
          <w:szCs w:val="24"/>
        </w:rPr>
        <w:t xml:space="preserve">., </w:t>
      </w:r>
      <w:r w:rsidR="00FF463F" w:rsidRPr="00974D46">
        <w:rPr>
          <w:rFonts w:ascii="Times New Roman" w:hAnsi="Times New Roman" w:cs="Times New Roman"/>
          <w:sz w:val="24"/>
          <w:szCs w:val="24"/>
        </w:rPr>
        <w:t>(</w:t>
      </w:r>
      <w:r w:rsidRPr="00974D46">
        <w:rPr>
          <w:rFonts w:ascii="Times New Roman" w:hAnsi="Times New Roman" w:cs="Times New Roman"/>
          <w:sz w:val="24"/>
          <w:szCs w:val="24"/>
        </w:rPr>
        <w:t>2015)</w:t>
      </w:r>
      <w:r w:rsidR="00256E35" w:rsidRPr="00974D46">
        <w:rPr>
          <w:rFonts w:ascii="Times New Roman" w:hAnsi="Times New Roman" w:cs="Times New Roman"/>
          <w:sz w:val="24"/>
          <w:szCs w:val="24"/>
        </w:rPr>
        <w:t xml:space="preserve"> research focuses on exploring the synergistic effect of Ni-doped ZnO nanoparticles and ultrasonication for degrading anionic (Fast Green) and cationic (Victoria Blue) dyes. The study involved synthesizing well-crystalline monodispersed Ni-doped ZnO nanoparticles through a quick and simple co-precipitation technique at low temperatures. Characterization techniques such as X-ray diffraction, UV-vis spectroscopy, transmission electron microscopy, and energy dispersive X-ray spectroscopy were used to analyze the synthesized nanoparticles. The research investigated various operating parameters including catalyst dosage, pH, power dissipation, temperature, and initial dye concentration, highlighting the enhanced </w:t>
      </w:r>
      <w:r w:rsidR="00256E35" w:rsidRPr="00974D46">
        <w:rPr>
          <w:rFonts w:ascii="Times New Roman" w:hAnsi="Times New Roman" w:cs="Times New Roman"/>
          <w:sz w:val="24"/>
          <w:szCs w:val="24"/>
        </w:rPr>
        <w:lastRenderedPageBreak/>
        <w:t>degradation capabilities of Ni-doped ZnO compared to undoped ZnO. The degradation process for both dyes followed pseudo-first-order kinetics. With superior activity and reusability, this approach holds promise for ZnO-based catalysis in water decontamination applications.</w:t>
      </w:r>
    </w:p>
    <w:p w14:paraId="6FFC939D" w14:textId="58BA00C6" w:rsidR="005D737D" w:rsidRPr="00974D46" w:rsidRDefault="000C3CF2" w:rsidP="00974D46">
      <w:pPr>
        <w:spacing w:line="480" w:lineRule="auto"/>
        <w:jc w:val="both"/>
        <w:rPr>
          <w:rFonts w:ascii="Times New Roman" w:eastAsiaTheme="majorEastAsia" w:hAnsi="Times New Roman" w:cs="Times New Roman"/>
          <w:sz w:val="24"/>
          <w:szCs w:val="24"/>
        </w:rPr>
      </w:pPr>
      <w:r w:rsidRPr="00974D46">
        <w:rPr>
          <w:rFonts w:ascii="Times New Roman" w:hAnsi="Times New Roman" w:cs="Times New Roman"/>
          <w:sz w:val="24"/>
          <w:szCs w:val="24"/>
        </w:rPr>
        <w:fldChar w:fldCharType="begin"/>
      </w:r>
      <w:r w:rsidR="00FA4C44" w:rsidRPr="00974D46">
        <w:rPr>
          <w:rFonts w:ascii="Times New Roman" w:hAnsi="Times New Roman" w:cs="Times New Roman"/>
          <w:sz w:val="24"/>
          <w:szCs w:val="24"/>
        </w:rPr>
        <w:instrText xml:space="preserve"> ADDIN ZOTERO_ITEM CSL_CITATION {"citationID":"pD1gv3nw","properties":{"formattedCitation":"(Chauhan et al., 2020)","plainCitation":"(Chauhan et al., 2020)","noteIndex":0},"citationItems":[{"id":454,"uris":["http://zotero.org/users/13196811/items/BGMLDMBV"],"itemData":{"id":454,"type":"article-journal","container-title":"Chemosphere","DOI":"10.1016/j.chemosphere.2019.125803","ISSN":"00456535","journalAbbreviation":"Chemosphere","language":"en","page":"125803","source":"DOI.org (Crossref)","title":"Green fabrication of ZnO nanoparticles using Eucalyptus spp. leaves extract and their application in wastewater remediation","volume":"247","author":[{"family":"Chauhan","given":"Amit Kumar"},{"family":"Kataria","given":"Navish"},{"family":"Garg","given":"V.K."}],"issued":{"date-parts":[["2020",5]]}}}],"schema":"https://github.com/citation-style-language/schema/raw/master/csl-citation.json"} </w:instrText>
      </w:r>
      <w:r w:rsidRPr="00974D46">
        <w:rPr>
          <w:rFonts w:ascii="Times New Roman" w:hAnsi="Times New Roman" w:cs="Times New Roman"/>
          <w:sz w:val="24"/>
          <w:szCs w:val="24"/>
        </w:rPr>
        <w:fldChar w:fldCharType="separate"/>
      </w:r>
      <w:r w:rsidR="00FA4C44" w:rsidRPr="00974D46">
        <w:rPr>
          <w:rFonts w:ascii="Times New Roman" w:hAnsi="Times New Roman" w:cs="Times New Roman"/>
          <w:sz w:val="24"/>
          <w:szCs w:val="24"/>
        </w:rPr>
        <w:t xml:space="preserve">Chauhan </w:t>
      </w:r>
      <w:r w:rsidR="009C7FF5" w:rsidRPr="009C7FF5">
        <w:rPr>
          <w:rFonts w:ascii="Times New Roman" w:hAnsi="Times New Roman" w:cs="Times New Roman"/>
          <w:i/>
          <w:iCs/>
          <w:sz w:val="24"/>
          <w:szCs w:val="24"/>
        </w:rPr>
        <w:t>et al</w:t>
      </w:r>
      <w:r w:rsidR="00FA4C44" w:rsidRPr="00974D46">
        <w:rPr>
          <w:rFonts w:ascii="Times New Roman" w:hAnsi="Times New Roman" w:cs="Times New Roman"/>
          <w:sz w:val="24"/>
          <w:szCs w:val="24"/>
        </w:rPr>
        <w:t>., (2020)</w:t>
      </w:r>
      <w:r w:rsidRPr="00974D46">
        <w:rPr>
          <w:rFonts w:ascii="Times New Roman" w:hAnsi="Times New Roman" w:cs="Times New Roman"/>
          <w:sz w:val="24"/>
          <w:szCs w:val="24"/>
        </w:rPr>
        <w:fldChar w:fldCharType="end"/>
      </w:r>
      <w:r w:rsidR="00FA4C44" w:rsidRPr="00974D46">
        <w:rPr>
          <w:rFonts w:ascii="Times New Roman" w:hAnsi="Times New Roman" w:cs="Times New Roman"/>
          <w:sz w:val="24"/>
          <w:szCs w:val="24"/>
        </w:rPr>
        <w:t xml:space="preserve"> </w:t>
      </w:r>
      <w:r w:rsidRPr="00974D46">
        <w:rPr>
          <w:rFonts w:ascii="Times New Roman" w:hAnsi="Times New Roman" w:cs="Times New Roman"/>
          <w:sz w:val="24"/>
          <w:szCs w:val="24"/>
        </w:rPr>
        <w:t xml:space="preserve">study focused on utilizing green-synthesized zinc oxide nanoparticles (ZnO-NPs) for the removal of carcinogenic cationic and anionic dyes from aqueous solutions. The nanoparticles were fabricated through a biogenic green reduction and precipitation method. Characterization of the ZnO NPs was conducted using various techniques including FESEM, XRD, BET, TGA, HRTEM, EDX, and FTIR. Batch experiments were performed, with optimal removal achieved at pH 6.0 for Congo Red (CR) dye and pH 8.0 for Malachite Green (MG) dye. The adsorption process followed Langmuir and Temkin isotherm models for CR and MG dyes, respectively, with maximum adsorption capacities of 48.3 mg/g and 169.5 mg/g for CR and MG dyes, respectively. The adsorption kinetics followed a pseudo-second-order model, and thermodynamic parameters indicated a spontaneous and favorable adsorption process. The reusability of the nanoparticles was explored using ethanol and water, demonstrating their potential for repeated dye removal. The study also investigated the impact of salinity on dye removal efficiency, revealing a negative effect of salinity on the performance of ZnO-NPs in dye removal processes. </w:t>
      </w:r>
      <w:r w:rsidR="005D737D" w:rsidRPr="00974D46">
        <w:rPr>
          <w:rFonts w:ascii="Times New Roman" w:hAnsi="Times New Roman" w:cs="Times New Roman"/>
          <w:sz w:val="24"/>
          <w:szCs w:val="24"/>
        </w:rPr>
        <w:br w:type="page"/>
      </w:r>
    </w:p>
    <w:p w14:paraId="4D7D2B0C" w14:textId="7F29DD20" w:rsidR="005D737D" w:rsidRPr="00974D46" w:rsidRDefault="00FD60BE" w:rsidP="00974D46">
      <w:pPr>
        <w:pStyle w:val="Heading1"/>
        <w:spacing w:line="480" w:lineRule="auto"/>
        <w:jc w:val="center"/>
        <w:rPr>
          <w:rFonts w:ascii="Times New Roman" w:hAnsi="Times New Roman" w:cs="Times New Roman"/>
          <w:b/>
          <w:bCs/>
          <w:color w:val="auto"/>
          <w:sz w:val="24"/>
          <w:szCs w:val="24"/>
        </w:rPr>
      </w:pPr>
      <w:bookmarkStart w:id="29" w:name="_Toc163897012"/>
      <w:r w:rsidRPr="00974D46">
        <w:rPr>
          <w:rFonts w:ascii="Times New Roman" w:hAnsi="Times New Roman" w:cs="Times New Roman"/>
          <w:b/>
          <w:bCs/>
          <w:color w:val="auto"/>
          <w:sz w:val="24"/>
          <w:szCs w:val="24"/>
        </w:rPr>
        <w:lastRenderedPageBreak/>
        <w:t>CHAPTER THREE</w:t>
      </w:r>
      <w:bookmarkEnd w:id="29"/>
    </w:p>
    <w:p w14:paraId="1F2DF006" w14:textId="77777777" w:rsidR="00323519" w:rsidRPr="00974D46" w:rsidRDefault="00323519" w:rsidP="00974D46">
      <w:pPr>
        <w:spacing w:line="480" w:lineRule="auto"/>
        <w:jc w:val="center"/>
        <w:rPr>
          <w:rFonts w:ascii="Times New Roman" w:hAnsi="Times New Roman" w:cs="Times New Roman"/>
          <w:b/>
          <w:bCs/>
          <w:sz w:val="24"/>
          <w:szCs w:val="24"/>
        </w:rPr>
      </w:pPr>
      <w:bookmarkStart w:id="30" w:name="_Hlk163743950"/>
      <w:r w:rsidRPr="00974D46">
        <w:rPr>
          <w:rFonts w:ascii="Times New Roman" w:hAnsi="Times New Roman" w:cs="Times New Roman"/>
          <w:b/>
          <w:bCs/>
          <w:sz w:val="24"/>
          <w:szCs w:val="24"/>
        </w:rPr>
        <w:t>MATERIALS AND METHODS</w:t>
      </w:r>
    </w:p>
    <w:p w14:paraId="405DCA1B" w14:textId="77777777" w:rsidR="00323519" w:rsidRPr="00974D46" w:rsidRDefault="00323519" w:rsidP="00974D46">
      <w:pPr>
        <w:pStyle w:val="Heading2"/>
        <w:spacing w:line="480" w:lineRule="auto"/>
        <w:jc w:val="both"/>
        <w:rPr>
          <w:rFonts w:ascii="Times New Roman" w:hAnsi="Times New Roman" w:cs="Times New Roman"/>
          <w:b/>
          <w:bCs/>
          <w:color w:val="auto"/>
          <w:sz w:val="24"/>
          <w:szCs w:val="24"/>
        </w:rPr>
      </w:pPr>
      <w:bookmarkStart w:id="31" w:name="_Toc163791340"/>
      <w:bookmarkStart w:id="32" w:name="_Toc163897013"/>
      <w:bookmarkEnd w:id="30"/>
      <w:r w:rsidRPr="00974D46">
        <w:rPr>
          <w:rFonts w:ascii="Times New Roman" w:hAnsi="Times New Roman" w:cs="Times New Roman"/>
          <w:b/>
          <w:bCs/>
          <w:color w:val="auto"/>
          <w:sz w:val="24"/>
          <w:szCs w:val="24"/>
        </w:rPr>
        <w:t>3.1</w:t>
      </w:r>
      <w:r w:rsidRPr="00974D46">
        <w:rPr>
          <w:rFonts w:ascii="Times New Roman" w:hAnsi="Times New Roman" w:cs="Times New Roman"/>
          <w:b/>
          <w:bCs/>
          <w:color w:val="auto"/>
          <w:sz w:val="24"/>
          <w:szCs w:val="24"/>
        </w:rPr>
        <w:tab/>
        <w:t>REAGENT USED</w:t>
      </w:r>
      <w:bookmarkEnd w:id="31"/>
      <w:bookmarkEnd w:id="32"/>
    </w:p>
    <w:p w14:paraId="691F42ED" w14:textId="4804E32B" w:rsidR="00323519" w:rsidRPr="00974D46"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Potassium hydroxide (KOH)</w:t>
      </w:r>
    </w:p>
    <w:p w14:paraId="6F57651F" w14:textId="28036A27" w:rsidR="00323519" w:rsidRPr="00974D46"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Ferric nitrate (</w:t>
      </w:r>
      <w:proofErr w:type="gramStart"/>
      <w:r w:rsidRPr="00974D46">
        <w:rPr>
          <w:rFonts w:ascii="Times New Roman" w:hAnsi="Times New Roman" w:cs="Times New Roman"/>
          <w:sz w:val="24"/>
          <w:szCs w:val="24"/>
        </w:rPr>
        <w:t>Fe(</w:t>
      </w:r>
      <w:proofErr w:type="gramEnd"/>
      <w:r w:rsidRPr="00974D46">
        <w:rPr>
          <w:rFonts w:ascii="Times New Roman" w:hAnsi="Times New Roman" w:cs="Times New Roman"/>
          <w:sz w:val="24"/>
          <w:szCs w:val="24"/>
        </w:rPr>
        <w:t>NO3)₃)</w:t>
      </w:r>
    </w:p>
    <w:p w14:paraId="039E8035" w14:textId="3BF2E85F" w:rsidR="00FD60BE" w:rsidRPr="00974D46" w:rsidRDefault="00FD60BE"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Molybdenum nitrate</w:t>
      </w:r>
    </w:p>
    <w:p w14:paraId="06CF4D1A" w14:textId="16B04707" w:rsidR="00323519" w:rsidRPr="00974D46"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Distilled water</w:t>
      </w:r>
    </w:p>
    <w:p w14:paraId="59CD9537" w14:textId="24BA9267" w:rsidR="00323519" w:rsidRPr="00974D46"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 xml:space="preserve">Methylene blue dye </w:t>
      </w:r>
    </w:p>
    <w:p w14:paraId="3EE256B7" w14:textId="627026C9" w:rsidR="00323519" w:rsidRPr="00974D46"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Hydrochloric acid (HCl)</w:t>
      </w:r>
    </w:p>
    <w:p w14:paraId="0C258E5D" w14:textId="00EF96A7" w:rsidR="00323519" w:rsidRPr="00974D46"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Sodium Hydroxide (NaOH)</w:t>
      </w:r>
    </w:p>
    <w:p w14:paraId="74E5D3D6" w14:textId="64D875D1" w:rsidR="00E63374" w:rsidRPr="00974D46" w:rsidRDefault="00323519" w:rsidP="00974D46">
      <w:pPr>
        <w:pStyle w:val="ListParagraph"/>
        <w:numPr>
          <w:ilvl w:val="0"/>
          <w:numId w:val="3"/>
        </w:numPr>
        <w:spacing w:line="480" w:lineRule="auto"/>
        <w:ind w:left="720"/>
        <w:jc w:val="both"/>
        <w:rPr>
          <w:rFonts w:ascii="Times New Roman" w:hAnsi="Times New Roman" w:cs="Times New Roman"/>
          <w:sz w:val="24"/>
          <w:szCs w:val="24"/>
        </w:rPr>
      </w:pPr>
      <w:r w:rsidRPr="00974D46">
        <w:rPr>
          <w:rFonts w:ascii="Times New Roman" w:hAnsi="Times New Roman" w:cs="Times New Roman"/>
          <w:sz w:val="24"/>
          <w:szCs w:val="24"/>
        </w:rPr>
        <w:t>pH buffer</w:t>
      </w:r>
    </w:p>
    <w:p w14:paraId="1E03689C" w14:textId="77777777" w:rsidR="00323519" w:rsidRPr="00974D46" w:rsidRDefault="00323519" w:rsidP="00974D46">
      <w:pPr>
        <w:pStyle w:val="Heading2"/>
        <w:spacing w:line="480" w:lineRule="auto"/>
        <w:jc w:val="both"/>
        <w:rPr>
          <w:rFonts w:ascii="Times New Roman" w:hAnsi="Times New Roman" w:cs="Times New Roman"/>
          <w:b/>
          <w:bCs/>
          <w:color w:val="auto"/>
          <w:sz w:val="24"/>
          <w:szCs w:val="24"/>
        </w:rPr>
      </w:pPr>
      <w:bookmarkStart w:id="33" w:name="_Toc163791341"/>
      <w:bookmarkStart w:id="34" w:name="_Toc163897014"/>
      <w:r w:rsidRPr="00974D46">
        <w:rPr>
          <w:rFonts w:ascii="Times New Roman" w:hAnsi="Times New Roman" w:cs="Times New Roman"/>
          <w:b/>
          <w:bCs/>
          <w:color w:val="auto"/>
          <w:sz w:val="24"/>
          <w:szCs w:val="24"/>
        </w:rPr>
        <w:t>3.2</w:t>
      </w:r>
      <w:r w:rsidRPr="00974D46">
        <w:rPr>
          <w:rFonts w:ascii="Times New Roman" w:hAnsi="Times New Roman" w:cs="Times New Roman"/>
          <w:b/>
          <w:bCs/>
          <w:color w:val="auto"/>
          <w:sz w:val="24"/>
          <w:szCs w:val="24"/>
        </w:rPr>
        <w:tab/>
        <w:t>APPARATUS AND EQUIPMENT</w:t>
      </w:r>
      <w:bookmarkEnd w:id="33"/>
      <w:bookmarkEnd w:id="34"/>
    </w:p>
    <w:p w14:paraId="03D0DC60"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Magnetic stirrer</w:t>
      </w:r>
    </w:p>
    <w:p w14:paraId="7EA30F16"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Magnetic bar</w:t>
      </w:r>
    </w:p>
    <w:p w14:paraId="5086B262"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pH meter</w:t>
      </w:r>
    </w:p>
    <w:p w14:paraId="5A7628F3"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Thermometer</w:t>
      </w:r>
    </w:p>
    <w:p w14:paraId="020DD9D5"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Electric blender</w:t>
      </w:r>
    </w:p>
    <w:p w14:paraId="686A74E7"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Oven</w:t>
      </w:r>
    </w:p>
    <w:p w14:paraId="5713A86C"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Furnace</w:t>
      </w:r>
    </w:p>
    <w:p w14:paraId="2831144C"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Glass rods</w:t>
      </w:r>
    </w:p>
    <w:p w14:paraId="7DE47202"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Crucibles</w:t>
      </w:r>
    </w:p>
    <w:p w14:paraId="3FF6C517"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Plastic bottles</w:t>
      </w:r>
    </w:p>
    <w:p w14:paraId="78F3E1B0"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Beakers</w:t>
      </w:r>
    </w:p>
    <w:p w14:paraId="3F261114"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lastRenderedPageBreak/>
        <w:t>Conical flasks</w:t>
      </w:r>
    </w:p>
    <w:p w14:paraId="3269F4B9"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Volumetric flasks</w:t>
      </w:r>
    </w:p>
    <w:p w14:paraId="25DE297C"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 xml:space="preserve">Spatula </w:t>
      </w:r>
    </w:p>
    <w:p w14:paraId="56EA5070"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Dropper</w:t>
      </w:r>
    </w:p>
    <w:p w14:paraId="761CC315"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Paper tape</w:t>
      </w:r>
    </w:p>
    <w:p w14:paraId="4874FA22"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Whatman no 42 filter papers</w:t>
      </w:r>
    </w:p>
    <w:p w14:paraId="4AACCDC8"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Hand gloves</w:t>
      </w:r>
    </w:p>
    <w:p w14:paraId="625F4CEB" w14:textId="77777777" w:rsidR="00323519" w:rsidRPr="00974D46" w:rsidRDefault="00323519" w:rsidP="00974D46">
      <w:pPr>
        <w:pStyle w:val="ListParagraph"/>
        <w:numPr>
          <w:ilvl w:val="0"/>
          <w:numId w:val="1"/>
        </w:numPr>
        <w:spacing w:line="480" w:lineRule="auto"/>
        <w:ind w:left="810" w:hanging="810"/>
        <w:jc w:val="both"/>
        <w:rPr>
          <w:rFonts w:ascii="Times New Roman" w:hAnsi="Times New Roman" w:cs="Times New Roman"/>
          <w:sz w:val="24"/>
          <w:szCs w:val="24"/>
        </w:rPr>
      </w:pPr>
      <w:r w:rsidRPr="00974D46">
        <w:rPr>
          <w:rFonts w:ascii="Times New Roman" w:hAnsi="Times New Roman" w:cs="Times New Roman"/>
          <w:sz w:val="24"/>
          <w:szCs w:val="24"/>
        </w:rPr>
        <w:t>Nose masks</w:t>
      </w:r>
    </w:p>
    <w:p w14:paraId="7D16B659" w14:textId="41841425" w:rsidR="00323519" w:rsidRPr="00974D46" w:rsidRDefault="00323519" w:rsidP="00974D46">
      <w:pPr>
        <w:pStyle w:val="Heading2"/>
        <w:spacing w:line="480" w:lineRule="auto"/>
        <w:jc w:val="both"/>
        <w:rPr>
          <w:rFonts w:ascii="Times New Roman" w:hAnsi="Times New Roman" w:cs="Times New Roman"/>
          <w:b/>
          <w:bCs/>
          <w:color w:val="auto"/>
          <w:sz w:val="24"/>
          <w:szCs w:val="24"/>
        </w:rPr>
      </w:pPr>
      <w:bookmarkStart w:id="35" w:name="_Toc163791342"/>
      <w:bookmarkStart w:id="36" w:name="_Toc163897015"/>
      <w:r w:rsidRPr="00974D46">
        <w:rPr>
          <w:rFonts w:ascii="Times New Roman" w:hAnsi="Times New Roman" w:cs="Times New Roman"/>
          <w:b/>
          <w:bCs/>
          <w:color w:val="auto"/>
          <w:sz w:val="24"/>
          <w:szCs w:val="24"/>
        </w:rPr>
        <w:t>3.3</w:t>
      </w:r>
      <w:r w:rsidRPr="00974D46">
        <w:rPr>
          <w:rFonts w:ascii="Times New Roman" w:hAnsi="Times New Roman" w:cs="Times New Roman"/>
          <w:b/>
          <w:bCs/>
          <w:color w:val="auto"/>
          <w:sz w:val="24"/>
          <w:szCs w:val="24"/>
        </w:rPr>
        <w:tab/>
        <w:t xml:space="preserve">SYNTHESIS OF </w:t>
      </w:r>
      <w:r w:rsidR="00BF0E70" w:rsidRPr="00974D46">
        <w:rPr>
          <w:rFonts w:ascii="Times New Roman" w:hAnsi="Times New Roman" w:cs="Times New Roman"/>
          <w:b/>
          <w:bCs/>
          <w:color w:val="auto"/>
          <w:sz w:val="24"/>
          <w:szCs w:val="24"/>
        </w:rPr>
        <w:t xml:space="preserve">MOLYBDENUM </w:t>
      </w:r>
      <w:r w:rsidRPr="00974D46">
        <w:rPr>
          <w:rFonts w:ascii="Times New Roman" w:hAnsi="Times New Roman" w:cs="Times New Roman"/>
          <w:b/>
          <w:bCs/>
          <w:color w:val="auto"/>
          <w:sz w:val="24"/>
          <w:szCs w:val="24"/>
        </w:rPr>
        <w:t xml:space="preserve">DOPED </w:t>
      </w:r>
      <w:r w:rsidR="00F824A8" w:rsidRPr="00974D46">
        <w:rPr>
          <w:rFonts w:ascii="Times New Roman" w:hAnsi="Times New Roman" w:cs="Times New Roman"/>
          <w:b/>
          <w:bCs/>
          <w:color w:val="auto"/>
          <w:sz w:val="24"/>
          <w:szCs w:val="24"/>
        </w:rPr>
        <w:t>ZINC OXIDE</w:t>
      </w:r>
      <w:r w:rsidR="008A0C8D" w:rsidRPr="00974D46">
        <w:rPr>
          <w:rFonts w:ascii="Times New Roman" w:hAnsi="Times New Roman" w:cs="Times New Roman"/>
          <w:b/>
          <w:bCs/>
          <w:color w:val="auto"/>
          <w:sz w:val="24"/>
          <w:szCs w:val="24"/>
        </w:rPr>
        <w:t xml:space="preserve"> </w:t>
      </w:r>
      <w:r w:rsidR="00222FA3" w:rsidRPr="00974D46">
        <w:rPr>
          <w:rFonts w:ascii="Times New Roman" w:hAnsi="Times New Roman" w:cs="Times New Roman"/>
          <w:b/>
          <w:bCs/>
          <w:color w:val="auto"/>
          <w:sz w:val="24"/>
          <w:szCs w:val="24"/>
        </w:rPr>
        <w:t>(ZnO</w:t>
      </w:r>
      <w:r w:rsidRPr="00974D46">
        <w:rPr>
          <w:rFonts w:ascii="Times New Roman" w:hAnsi="Times New Roman" w:cs="Times New Roman"/>
          <w:b/>
          <w:bCs/>
          <w:color w:val="auto"/>
          <w:sz w:val="24"/>
          <w:szCs w:val="24"/>
        </w:rPr>
        <w:t xml:space="preserve">) NANOPARTICLE USING </w:t>
      </w:r>
      <w:r w:rsidR="00F824A8" w:rsidRPr="00974D46">
        <w:rPr>
          <w:rFonts w:ascii="Times New Roman" w:hAnsi="Times New Roman" w:cs="Times New Roman"/>
          <w:b/>
          <w:bCs/>
          <w:color w:val="auto"/>
          <w:sz w:val="24"/>
          <w:szCs w:val="24"/>
        </w:rPr>
        <w:t xml:space="preserve">CHEMICAL </w:t>
      </w:r>
      <w:r w:rsidRPr="00974D46">
        <w:rPr>
          <w:rFonts w:ascii="Times New Roman" w:hAnsi="Times New Roman" w:cs="Times New Roman"/>
          <w:b/>
          <w:bCs/>
          <w:color w:val="auto"/>
          <w:sz w:val="24"/>
          <w:szCs w:val="24"/>
        </w:rPr>
        <w:t>PRECIPITATION METHOD</w:t>
      </w:r>
      <w:bookmarkEnd w:id="35"/>
      <w:bookmarkEnd w:id="36"/>
    </w:p>
    <w:p w14:paraId="14CF1DB1" w14:textId="08D5DC6C" w:rsidR="00CB76A0" w:rsidRDefault="00CB76A0"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The methodology for synthesizing molybdenum-doped zinc oxide nanoparticles using chemical precipitation methods involves precise measurements and sequential steps. The quantities of zinc oxide and reducing agents were weighed using a beam balance. Initially, 12</w:t>
      </w:r>
      <w:r w:rsidR="00684AE2" w:rsidRPr="00974D46">
        <w:rPr>
          <w:rFonts w:ascii="Times New Roman" w:hAnsi="Times New Roman" w:cs="Times New Roman"/>
          <w:sz w:val="24"/>
          <w:szCs w:val="24"/>
        </w:rPr>
        <w:t xml:space="preserve"> </w:t>
      </w:r>
      <w:r w:rsidRPr="00974D46">
        <w:rPr>
          <w:rFonts w:ascii="Times New Roman" w:hAnsi="Times New Roman" w:cs="Times New Roman"/>
          <w:sz w:val="24"/>
          <w:szCs w:val="24"/>
        </w:rPr>
        <w:t>g of sodium hydroxide (NaOH) solution was mixed with 70</w:t>
      </w:r>
      <w:r w:rsidR="00684AE2" w:rsidRPr="00974D46">
        <w:rPr>
          <w:rFonts w:ascii="Times New Roman" w:hAnsi="Times New Roman" w:cs="Times New Roman"/>
          <w:sz w:val="24"/>
          <w:szCs w:val="24"/>
        </w:rPr>
        <w:t xml:space="preserve"> </w:t>
      </w:r>
      <w:r w:rsidRPr="00974D46">
        <w:rPr>
          <w:rFonts w:ascii="Times New Roman" w:hAnsi="Times New Roman" w:cs="Times New Roman"/>
          <w:sz w:val="24"/>
          <w:szCs w:val="24"/>
        </w:rPr>
        <w:t xml:space="preserve">mL of double-distilled water and stirred under a gentle magnetic stirrer for 30 minutes. Simultaneously, 4g of </w:t>
      </w:r>
      <w:bookmarkStart w:id="37" w:name="_Hlk163896629"/>
      <w:proofErr w:type="gramStart"/>
      <w:r w:rsidRPr="00974D46">
        <w:rPr>
          <w:rFonts w:ascii="Times New Roman" w:hAnsi="Times New Roman" w:cs="Times New Roman"/>
          <w:sz w:val="24"/>
          <w:szCs w:val="24"/>
        </w:rPr>
        <w:t>Zn(</w:t>
      </w:r>
      <w:proofErr w:type="gramEnd"/>
      <w:r w:rsidRPr="00974D46">
        <w:rPr>
          <w:rFonts w:ascii="Times New Roman" w:hAnsi="Times New Roman" w:cs="Times New Roman"/>
          <w:sz w:val="24"/>
          <w:szCs w:val="24"/>
        </w:rPr>
        <w:t>NO</w:t>
      </w:r>
      <w:r w:rsidRPr="00974D46">
        <w:rPr>
          <w:rFonts w:ascii="Times New Roman" w:hAnsi="Times New Roman" w:cs="Times New Roman"/>
          <w:sz w:val="24"/>
          <w:szCs w:val="24"/>
          <w:vertAlign w:val="subscript"/>
        </w:rPr>
        <w:t>3</w:t>
      </w:r>
      <w:r w:rsidRPr="00974D46">
        <w:rPr>
          <w:rFonts w:ascii="Times New Roman" w:hAnsi="Times New Roman" w:cs="Times New Roman"/>
          <w:sz w:val="24"/>
          <w:szCs w:val="24"/>
        </w:rPr>
        <w:t>)</w:t>
      </w:r>
      <w:r w:rsidRPr="00974D46">
        <w:rPr>
          <w:rFonts w:ascii="Times New Roman" w:hAnsi="Times New Roman" w:cs="Times New Roman"/>
          <w:sz w:val="24"/>
          <w:szCs w:val="24"/>
          <w:vertAlign w:val="subscript"/>
        </w:rPr>
        <w:t>2</w:t>
      </w:r>
      <w:r w:rsidRPr="00974D46">
        <w:rPr>
          <w:rFonts w:ascii="Times New Roman" w:hAnsi="Times New Roman" w:cs="Times New Roman"/>
          <w:sz w:val="24"/>
          <w:szCs w:val="24"/>
        </w:rPr>
        <w:t>.6H</w:t>
      </w:r>
      <w:r w:rsidRPr="00974D46">
        <w:rPr>
          <w:rFonts w:ascii="Times New Roman" w:hAnsi="Times New Roman" w:cs="Times New Roman"/>
          <w:sz w:val="24"/>
          <w:szCs w:val="24"/>
          <w:vertAlign w:val="subscript"/>
        </w:rPr>
        <w:t>2</w:t>
      </w:r>
      <w:r w:rsidRPr="00974D46">
        <w:rPr>
          <w:rFonts w:ascii="Times New Roman" w:hAnsi="Times New Roman" w:cs="Times New Roman"/>
          <w:sz w:val="24"/>
          <w:szCs w:val="24"/>
        </w:rPr>
        <w:t>O</w:t>
      </w:r>
      <w:bookmarkEnd w:id="37"/>
      <w:r w:rsidRPr="00974D46">
        <w:rPr>
          <w:rFonts w:ascii="Times New Roman" w:hAnsi="Times New Roman" w:cs="Times New Roman"/>
          <w:sz w:val="24"/>
          <w:szCs w:val="24"/>
        </w:rPr>
        <w:t xml:space="preserve"> was dissolved in 30</w:t>
      </w:r>
      <w:r w:rsidR="00D43122" w:rsidRPr="00974D46">
        <w:rPr>
          <w:rFonts w:ascii="Times New Roman" w:hAnsi="Times New Roman" w:cs="Times New Roman"/>
          <w:sz w:val="24"/>
          <w:szCs w:val="24"/>
        </w:rPr>
        <w:t xml:space="preserve"> </w:t>
      </w:r>
      <w:r w:rsidRPr="00974D46">
        <w:rPr>
          <w:rFonts w:ascii="Times New Roman" w:hAnsi="Times New Roman" w:cs="Times New Roman"/>
          <w:sz w:val="24"/>
          <w:szCs w:val="24"/>
        </w:rPr>
        <w:t xml:space="preserve">mL of double-distilled water and stirred continuously for 20 minutes. After this, the molybdenum dopant, in the form of a molybdenum compound such as ammonium molybdate or molybdenum chloride, was added to the </w:t>
      </w:r>
      <w:proofErr w:type="gramStart"/>
      <w:r w:rsidR="00D43122" w:rsidRPr="00974D46">
        <w:rPr>
          <w:rFonts w:ascii="Times New Roman" w:hAnsi="Times New Roman" w:cs="Times New Roman"/>
          <w:sz w:val="24"/>
          <w:szCs w:val="24"/>
        </w:rPr>
        <w:t>Zn(</w:t>
      </w:r>
      <w:proofErr w:type="gramEnd"/>
      <w:r w:rsidR="00D43122" w:rsidRPr="00974D46">
        <w:rPr>
          <w:rFonts w:ascii="Times New Roman" w:hAnsi="Times New Roman" w:cs="Times New Roman"/>
          <w:sz w:val="24"/>
          <w:szCs w:val="24"/>
        </w:rPr>
        <w:t>NO</w:t>
      </w:r>
      <w:r w:rsidR="00D43122" w:rsidRPr="00974D46">
        <w:rPr>
          <w:rFonts w:ascii="Times New Roman" w:hAnsi="Times New Roman" w:cs="Times New Roman"/>
          <w:sz w:val="24"/>
          <w:szCs w:val="24"/>
          <w:vertAlign w:val="subscript"/>
        </w:rPr>
        <w:t>3</w:t>
      </w:r>
      <w:r w:rsidR="00D43122" w:rsidRPr="00974D46">
        <w:rPr>
          <w:rFonts w:ascii="Times New Roman" w:hAnsi="Times New Roman" w:cs="Times New Roman"/>
          <w:sz w:val="24"/>
          <w:szCs w:val="24"/>
        </w:rPr>
        <w:t>)</w:t>
      </w:r>
      <w:r w:rsidR="00D43122" w:rsidRPr="00974D46">
        <w:rPr>
          <w:rFonts w:ascii="Times New Roman" w:hAnsi="Times New Roman" w:cs="Times New Roman"/>
          <w:sz w:val="24"/>
          <w:szCs w:val="24"/>
          <w:vertAlign w:val="subscript"/>
        </w:rPr>
        <w:t>2</w:t>
      </w:r>
      <w:r w:rsidR="00D43122" w:rsidRPr="00974D46">
        <w:rPr>
          <w:rFonts w:ascii="Times New Roman" w:hAnsi="Times New Roman" w:cs="Times New Roman"/>
          <w:sz w:val="24"/>
          <w:szCs w:val="24"/>
        </w:rPr>
        <w:t>.6H</w:t>
      </w:r>
      <w:r w:rsidR="00D43122" w:rsidRPr="00974D46">
        <w:rPr>
          <w:rFonts w:ascii="Times New Roman" w:hAnsi="Times New Roman" w:cs="Times New Roman"/>
          <w:sz w:val="24"/>
          <w:szCs w:val="24"/>
          <w:vertAlign w:val="subscript"/>
        </w:rPr>
        <w:t>2</w:t>
      </w:r>
      <w:r w:rsidR="00D43122" w:rsidRPr="00974D46">
        <w:rPr>
          <w:rFonts w:ascii="Times New Roman" w:hAnsi="Times New Roman" w:cs="Times New Roman"/>
          <w:sz w:val="24"/>
          <w:szCs w:val="24"/>
        </w:rPr>
        <w:t xml:space="preserve">O </w:t>
      </w:r>
      <w:r w:rsidRPr="00974D46">
        <w:rPr>
          <w:rFonts w:ascii="Times New Roman" w:hAnsi="Times New Roman" w:cs="Times New Roman"/>
          <w:sz w:val="24"/>
          <w:szCs w:val="24"/>
        </w:rPr>
        <w:t>solution.</w:t>
      </w:r>
    </w:p>
    <w:p w14:paraId="13420EF2" w14:textId="77777777" w:rsidR="001F133A" w:rsidRDefault="0096003E" w:rsidP="001F133A">
      <w:pPr>
        <w:keepNext/>
        <w:spacing w:line="480" w:lineRule="auto"/>
        <w:jc w:val="both"/>
      </w:pPr>
      <w:r w:rsidRPr="0096003E">
        <w:rPr>
          <w:rFonts w:ascii="Times New Roman" w:hAnsi="Times New Roman" w:cs="Times New Roman"/>
          <w:noProof/>
          <w:sz w:val="24"/>
          <w:szCs w:val="24"/>
        </w:rPr>
        <w:drawing>
          <wp:inline distT="0" distB="0" distL="0" distR="0" wp14:anchorId="213C5D56" wp14:editId="23D57D64">
            <wp:extent cx="4553585" cy="1152686"/>
            <wp:effectExtent l="0" t="0" r="0" b="9525"/>
            <wp:docPr id="58711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10731" name=""/>
                    <pic:cNvPicPr/>
                  </pic:nvPicPr>
                  <pic:blipFill>
                    <a:blip r:embed="rId11"/>
                    <a:stretch>
                      <a:fillRect/>
                    </a:stretch>
                  </pic:blipFill>
                  <pic:spPr>
                    <a:xfrm>
                      <a:off x="0" y="0"/>
                      <a:ext cx="4553585" cy="1152686"/>
                    </a:xfrm>
                    <a:prstGeom prst="rect">
                      <a:avLst/>
                    </a:prstGeom>
                  </pic:spPr>
                </pic:pic>
              </a:graphicData>
            </a:graphic>
          </wp:inline>
        </w:drawing>
      </w:r>
    </w:p>
    <w:p w14:paraId="25950A2D" w14:textId="074DEFCB" w:rsidR="0096003E" w:rsidRPr="001F133A" w:rsidRDefault="001F133A" w:rsidP="001F133A">
      <w:pPr>
        <w:pStyle w:val="Caption"/>
        <w:jc w:val="both"/>
        <w:rPr>
          <w:rFonts w:ascii="Times New Roman" w:hAnsi="Times New Roman" w:cs="Times New Roman"/>
          <w:i w:val="0"/>
          <w:iCs w:val="0"/>
          <w:color w:val="auto"/>
          <w:sz w:val="24"/>
          <w:szCs w:val="24"/>
        </w:rPr>
      </w:pPr>
      <w:r w:rsidRPr="001F133A">
        <w:rPr>
          <w:rFonts w:ascii="Times New Roman" w:hAnsi="Times New Roman" w:cs="Times New Roman"/>
          <w:i w:val="0"/>
          <w:iCs w:val="0"/>
          <w:color w:val="auto"/>
          <w:sz w:val="24"/>
          <w:szCs w:val="24"/>
        </w:rPr>
        <w:t xml:space="preserve">Figure </w:t>
      </w:r>
      <w:r w:rsidRPr="001F133A">
        <w:rPr>
          <w:rFonts w:ascii="Times New Roman" w:hAnsi="Times New Roman" w:cs="Times New Roman"/>
          <w:i w:val="0"/>
          <w:iCs w:val="0"/>
          <w:color w:val="auto"/>
          <w:sz w:val="24"/>
          <w:szCs w:val="24"/>
        </w:rPr>
        <w:fldChar w:fldCharType="begin"/>
      </w:r>
      <w:r w:rsidRPr="001F133A">
        <w:rPr>
          <w:rFonts w:ascii="Times New Roman" w:hAnsi="Times New Roman" w:cs="Times New Roman"/>
          <w:i w:val="0"/>
          <w:iCs w:val="0"/>
          <w:color w:val="auto"/>
          <w:sz w:val="24"/>
          <w:szCs w:val="24"/>
        </w:rPr>
        <w:instrText xml:space="preserve"> SEQ Figure \* ARABIC </w:instrText>
      </w:r>
      <w:r w:rsidRPr="001F133A">
        <w:rPr>
          <w:rFonts w:ascii="Times New Roman" w:hAnsi="Times New Roman" w:cs="Times New Roman"/>
          <w:i w:val="0"/>
          <w:iCs w:val="0"/>
          <w:color w:val="auto"/>
          <w:sz w:val="24"/>
          <w:szCs w:val="24"/>
        </w:rPr>
        <w:fldChar w:fldCharType="separate"/>
      </w:r>
      <w:r w:rsidRPr="001F133A">
        <w:rPr>
          <w:rFonts w:ascii="Times New Roman" w:hAnsi="Times New Roman" w:cs="Times New Roman"/>
          <w:i w:val="0"/>
          <w:iCs w:val="0"/>
          <w:noProof/>
          <w:color w:val="auto"/>
          <w:sz w:val="24"/>
          <w:szCs w:val="24"/>
        </w:rPr>
        <w:t>2</w:t>
      </w:r>
      <w:r w:rsidRPr="001F133A">
        <w:rPr>
          <w:rFonts w:ascii="Times New Roman" w:hAnsi="Times New Roman" w:cs="Times New Roman"/>
          <w:i w:val="0"/>
          <w:iCs w:val="0"/>
          <w:color w:val="auto"/>
          <w:sz w:val="24"/>
          <w:szCs w:val="24"/>
        </w:rPr>
        <w:fldChar w:fldCharType="end"/>
      </w:r>
      <w:r w:rsidRPr="001F133A">
        <w:rPr>
          <w:rFonts w:ascii="Times New Roman" w:hAnsi="Times New Roman" w:cs="Times New Roman"/>
          <w:i w:val="0"/>
          <w:iCs w:val="0"/>
          <w:color w:val="auto"/>
          <w:sz w:val="24"/>
          <w:szCs w:val="24"/>
        </w:rPr>
        <w:t>: (a) Molybdenum-dope ZnO solution (b) during centrifugation</w:t>
      </w:r>
    </w:p>
    <w:p w14:paraId="32444479" w14:textId="4196813F" w:rsidR="00323519" w:rsidRPr="00974D46" w:rsidRDefault="00CB76A0"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lastRenderedPageBreak/>
        <w:t xml:space="preserve">The </w:t>
      </w:r>
      <w:proofErr w:type="gramStart"/>
      <w:r w:rsidR="00D43122" w:rsidRPr="00974D46">
        <w:rPr>
          <w:rFonts w:ascii="Times New Roman" w:hAnsi="Times New Roman" w:cs="Times New Roman"/>
          <w:sz w:val="24"/>
          <w:szCs w:val="24"/>
        </w:rPr>
        <w:t>Zn(</w:t>
      </w:r>
      <w:proofErr w:type="gramEnd"/>
      <w:r w:rsidR="00D43122" w:rsidRPr="00974D46">
        <w:rPr>
          <w:rFonts w:ascii="Times New Roman" w:hAnsi="Times New Roman" w:cs="Times New Roman"/>
          <w:sz w:val="24"/>
          <w:szCs w:val="24"/>
        </w:rPr>
        <w:t>NO</w:t>
      </w:r>
      <w:r w:rsidR="00D43122" w:rsidRPr="00974D46">
        <w:rPr>
          <w:rFonts w:ascii="Times New Roman" w:hAnsi="Times New Roman" w:cs="Times New Roman"/>
          <w:sz w:val="24"/>
          <w:szCs w:val="24"/>
          <w:vertAlign w:val="subscript"/>
        </w:rPr>
        <w:t>3</w:t>
      </w:r>
      <w:r w:rsidR="00D43122" w:rsidRPr="00974D46">
        <w:rPr>
          <w:rFonts w:ascii="Times New Roman" w:hAnsi="Times New Roman" w:cs="Times New Roman"/>
          <w:sz w:val="24"/>
          <w:szCs w:val="24"/>
        </w:rPr>
        <w:t>)</w:t>
      </w:r>
      <w:r w:rsidR="00D43122" w:rsidRPr="00974D46">
        <w:rPr>
          <w:rFonts w:ascii="Times New Roman" w:hAnsi="Times New Roman" w:cs="Times New Roman"/>
          <w:sz w:val="24"/>
          <w:szCs w:val="24"/>
          <w:vertAlign w:val="subscript"/>
        </w:rPr>
        <w:t>2</w:t>
      </w:r>
      <w:r w:rsidR="00D43122" w:rsidRPr="00974D46">
        <w:rPr>
          <w:rFonts w:ascii="Times New Roman" w:hAnsi="Times New Roman" w:cs="Times New Roman"/>
          <w:sz w:val="24"/>
          <w:szCs w:val="24"/>
        </w:rPr>
        <w:t>.6H</w:t>
      </w:r>
      <w:r w:rsidR="00D43122" w:rsidRPr="00974D46">
        <w:rPr>
          <w:rFonts w:ascii="Times New Roman" w:hAnsi="Times New Roman" w:cs="Times New Roman"/>
          <w:sz w:val="24"/>
          <w:szCs w:val="24"/>
          <w:vertAlign w:val="subscript"/>
        </w:rPr>
        <w:t>2</w:t>
      </w:r>
      <w:r w:rsidR="00D43122" w:rsidRPr="00974D46">
        <w:rPr>
          <w:rFonts w:ascii="Times New Roman" w:hAnsi="Times New Roman" w:cs="Times New Roman"/>
          <w:sz w:val="24"/>
          <w:szCs w:val="24"/>
        </w:rPr>
        <w:t xml:space="preserve">O </w:t>
      </w:r>
      <w:r w:rsidRPr="00974D46">
        <w:rPr>
          <w:rFonts w:ascii="Times New Roman" w:hAnsi="Times New Roman" w:cs="Times New Roman"/>
          <w:sz w:val="24"/>
          <w:szCs w:val="24"/>
        </w:rPr>
        <w:t>and molybdenum compound solution was then slowly added drop by drop into the NaOH solution while stirring continuously for 2 hours at 60°C. During this process, gel-like solutions were formed, which were then left to cure in an oven at 160°C for 10 hours overnight. Subsequently, the sample underwent calcination in a furnace at 300°C for 6 hours to achieve the final molybdenum-doped zinc oxide nanoparticles.</w:t>
      </w:r>
    </w:p>
    <w:p w14:paraId="0003B592" w14:textId="77777777" w:rsidR="00323519" w:rsidRPr="00974D46" w:rsidRDefault="00323519" w:rsidP="00974D46">
      <w:pPr>
        <w:pStyle w:val="Heading2"/>
        <w:spacing w:line="480" w:lineRule="auto"/>
        <w:jc w:val="both"/>
        <w:rPr>
          <w:rFonts w:ascii="Times New Roman" w:hAnsi="Times New Roman" w:cs="Times New Roman"/>
          <w:b/>
          <w:bCs/>
          <w:color w:val="auto"/>
          <w:sz w:val="24"/>
          <w:szCs w:val="24"/>
        </w:rPr>
      </w:pPr>
      <w:bookmarkStart w:id="38" w:name="_Toc163791343"/>
      <w:bookmarkStart w:id="39" w:name="_Toc163897016"/>
      <w:bookmarkStart w:id="40" w:name="_Hlk163743708"/>
      <w:r w:rsidRPr="00974D46">
        <w:rPr>
          <w:rFonts w:ascii="Times New Roman" w:hAnsi="Times New Roman" w:cs="Times New Roman"/>
          <w:b/>
          <w:bCs/>
          <w:color w:val="auto"/>
          <w:sz w:val="24"/>
          <w:szCs w:val="24"/>
        </w:rPr>
        <w:t>3.4</w:t>
      </w:r>
      <w:r w:rsidRPr="00974D46">
        <w:rPr>
          <w:rFonts w:ascii="Times New Roman" w:hAnsi="Times New Roman" w:cs="Times New Roman"/>
          <w:b/>
          <w:bCs/>
          <w:color w:val="auto"/>
          <w:sz w:val="24"/>
          <w:szCs w:val="24"/>
        </w:rPr>
        <w:tab/>
        <w:t>PREPARATION OF STOCK SOLUTION OF METHYLENE BLUE DYE</w:t>
      </w:r>
      <w:bookmarkEnd w:id="38"/>
      <w:bookmarkEnd w:id="39"/>
    </w:p>
    <w:p w14:paraId="29594CD3" w14:textId="4249B6CF" w:rsidR="00323519" w:rsidRPr="00974D46" w:rsidRDefault="00323519"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t>100 ppm of methylene blue dye was prepared by adding 0.025</w:t>
      </w:r>
      <w:r w:rsidR="00784DA7" w:rsidRPr="00974D46">
        <w:rPr>
          <w:rFonts w:ascii="Times New Roman" w:hAnsi="Times New Roman" w:cs="Times New Roman"/>
          <w:sz w:val="24"/>
          <w:szCs w:val="24"/>
        </w:rPr>
        <w:t xml:space="preserve"> </w:t>
      </w:r>
      <w:proofErr w:type="gramStart"/>
      <w:r w:rsidRPr="00974D46">
        <w:rPr>
          <w:rFonts w:ascii="Times New Roman" w:hAnsi="Times New Roman" w:cs="Times New Roman"/>
          <w:sz w:val="24"/>
          <w:szCs w:val="24"/>
        </w:rPr>
        <w:t>g  of</w:t>
      </w:r>
      <w:proofErr w:type="gramEnd"/>
      <w:r w:rsidRPr="00974D46">
        <w:rPr>
          <w:rFonts w:ascii="Times New Roman" w:hAnsi="Times New Roman" w:cs="Times New Roman"/>
          <w:sz w:val="24"/>
          <w:szCs w:val="24"/>
        </w:rPr>
        <w:t xml:space="preserve"> methylene blue into 250 cm</w:t>
      </w:r>
      <w:r w:rsidRPr="00974D46">
        <w:rPr>
          <w:rFonts w:ascii="Times New Roman" w:hAnsi="Times New Roman" w:cs="Times New Roman"/>
          <w:sz w:val="24"/>
          <w:szCs w:val="24"/>
          <w:vertAlign w:val="superscript"/>
        </w:rPr>
        <w:t>3</w:t>
      </w:r>
      <w:r w:rsidRPr="00974D46">
        <w:rPr>
          <w:rFonts w:ascii="Times New Roman" w:hAnsi="Times New Roman" w:cs="Times New Roman"/>
          <w:sz w:val="24"/>
          <w:szCs w:val="24"/>
        </w:rPr>
        <w:t xml:space="preserve"> of water using the equation below.</w:t>
      </w:r>
    </w:p>
    <w:p w14:paraId="61E509A0" w14:textId="77777777" w:rsidR="00323519" w:rsidRPr="00974D46" w:rsidRDefault="00323519" w:rsidP="00974D46">
      <w:pPr>
        <w:spacing w:line="480" w:lineRule="auto"/>
        <w:rPr>
          <w:rFonts w:ascii="Times New Roman" w:hAnsi="Times New Roman" w:cs="Times New Roman"/>
          <w:sz w:val="24"/>
          <w:szCs w:val="24"/>
        </w:rPr>
      </w:pPr>
      <w:bookmarkStart w:id="41"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41"/>
    </w:p>
    <w:p w14:paraId="2AAF3806" w14:textId="77777777"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Where;</w:t>
      </w:r>
    </w:p>
    <w:p w14:paraId="1F0507C3" w14:textId="77777777"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Mass of MB = 0.025 g</w:t>
      </w:r>
    </w:p>
    <w:p w14:paraId="1F07858E" w14:textId="77777777"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Volume of solution = 0.25 L</w:t>
      </w:r>
    </w:p>
    <w:p w14:paraId="7E9B5786" w14:textId="77777777" w:rsidR="00323519" w:rsidRPr="00796C3B" w:rsidRDefault="00323519" w:rsidP="00974D46">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28799FB3" w14:textId="77777777"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Stock concentration (ppm) = 100 ppm</w:t>
      </w:r>
    </w:p>
    <w:p w14:paraId="5CF05EC8" w14:textId="77777777" w:rsidR="00323519" w:rsidRPr="00974D46" w:rsidRDefault="00323519" w:rsidP="00974D46">
      <w:pPr>
        <w:pStyle w:val="Heading2"/>
        <w:spacing w:line="480" w:lineRule="auto"/>
        <w:jc w:val="both"/>
        <w:rPr>
          <w:rFonts w:ascii="Times New Roman" w:hAnsi="Times New Roman" w:cs="Times New Roman"/>
          <w:b/>
          <w:bCs/>
          <w:color w:val="auto"/>
          <w:sz w:val="24"/>
          <w:szCs w:val="24"/>
        </w:rPr>
      </w:pPr>
      <w:bookmarkStart w:id="42" w:name="_Toc163791344"/>
      <w:bookmarkStart w:id="43" w:name="_Toc163897017"/>
      <w:bookmarkEnd w:id="40"/>
      <w:r w:rsidRPr="00974D46">
        <w:rPr>
          <w:rFonts w:ascii="Times New Roman" w:hAnsi="Times New Roman" w:cs="Times New Roman"/>
          <w:b/>
          <w:bCs/>
          <w:color w:val="auto"/>
          <w:sz w:val="24"/>
          <w:szCs w:val="24"/>
        </w:rPr>
        <w:t>3.5</w:t>
      </w:r>
      <w:r w:rsidRPr="00974D46">
        <w:rPr>
          <w:rFonts w:ascii="Times New Roman" w:hAnsi="Times New Roman" w:cs="Times New Roman"/>
          <w:b/>
          <w:bCs/>
          <w:color w:val="auto"/>
          <w:sz w:val="24"/>
          <w:szCs w:val="24"/>
        </w:rPr>
        <w:tab/>
        <w:t>ADSORPTION STUDIES</w:t>
      </w:r>
      <w:bookmarkEnd w:id="42"/>
      <w:bookmarkEnd w:id="43"/>
    </w:p>
    <w:p w14:paraId="0C7106CF" w14:textId="77777777"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Batch adsorption was done to determine the effect of initial concentration and contact time. All adsorption experiment were carried out at room temperature. methylene blue dye stock solution was prepared by dissolving 0.025 g of powdered methylene dye in 250 cm</w:t>
      </w:r>
      <w:r w:rsidRPr="00974D46">
        <w:rPr>
          <w:rFonts w:ascii="Times New Roman" w:hAnsi="Times New Roman" w:cs="Times New Roman"/>
          <w:sz w:val="24"/>
          <w:szCs w:val="24"/>
          <w:vertAlign w:val="superscript"/>
        </w:rPr>
        <w:t>3</w:t>
      </w:r>
      <w:r w:rsidRPr="00974D46">
        <w:rPr>
          <w:rFonts w:ascii="Times New Roman" w:hAnsi="Times New Roman" w:cs="Times New Roman"/>
          <w:sz w:val="24"/>
          <w:szCs w:val="24"/>
        </w:rPr>
        <w:t xml:space="preserve"> to give a concentration of 100 ppm and the required concentration were obtained by dilution in distilled water (applying the relation: C</w:t>
      </w:r>
      <w:r w:rsidRPr="00974D46">
        <w:rPr>
          <w:rFonts w:ascii="Times New Roman" w:hAnsi="Times New Roman" w:cs="Times New Roman"/>
          <w:sz w:val="24"/>
          <w:szCs w:val="24"/>
          <w:vertAlign w:val="subscript"/>
        </w:rPr>
        <w:t>1</w:t>
      </w:r>
      <w:r w:rsidRPr="00974D46">
        <w:rPr>
          <w:rFonts w:ascii="Times New Roman" w:hAnsi="Times New Roman" w:cs="Times New Roman"/>
          <w:sz w:val="24"/>
          <w:szCs w:val="24"/>
        </w:rPr>
        <w:t>V</w:t>
      </w:r>
      <w:r w:rsidRPr="00974D46">
        <w:rPr>
          <w:rFonts w:ascii="Times New Roman" w:hAnsi="Times New Roman" w:cs="Times New Roman"/>
          <w:sz w:val="24"/>
          <w:szCs w:val="24"/>
          <w:vertAlign w:val="subscript"/>
        </w:rPr>
        <w:t>1</w:t>
      </w:r>
      <w:r w:rsidRPr="00974D46">
        <w:rPr>
          <w:rFonts w:ascii="Times New Roman" w:hAnsi="Times New Roman" w:cs="Times New Roman"/>
          <w:sz w:val="24"/>
          <w:szCs w:val="24"/>
        </w:rPr>
        <w:t>=C</w:t>
      </w:r>
      <w:r w:rsidRPr="00974D46">
        <w:rPr>
          <w:rFonts w:ascii="Times New Roman" w:hAnsi="Times New Roman" w:cs="Times New Roman"/>
          <w:sz w:val="24"/>
          <w:szCs w:val="24"/>
          <w:vertAlign w:val="subscript"/>
        </w:rPr>
        <w:t>2</w:t>
      </w:r>
      <w:r w:rsidRPr="00974D46">
        <w:rPr>
          <w:rFonts w:ascii="Times New Roman" w:hAnsi="Times New Roman" w:cs="Times New Roman"/>
          <w:sz w:val="24"/>
          <w:szCs w:val="24"/>
        </w:rPr>
        <w:t>V</w:t>
      </w:r>
      <w:r w:rsidRPr="00974D46">
        <w:rPr>
          <w:rFonts w:ascii="Times New Roman" w:hAnsi="Times New Roman" w:cs="Times New Roman"/>
          <w:sz w:val="24"/>
          <w:szCs w:val="24"/>
          <w:vertAlign w:val="subscript"/>
        </w:rPr>
        <w:t>2</w:t>
      </w:r>
      <w:r w:rsidRPr="00974D46">
        <w:rPr>
          <w:rFonts w:ascii="Times New Roman" w:hAnsi="Times New Roman" w:cs="Times New Roman"/>
          <w:sz w:val="24"/>
          <w:szCs w:val="24"/>
        </w:rPr>
        <w:t xml:space="preserve">). The effects of contact time (10-120 min), initial concentration on (5-50 </w:t>
      </w:r>
      <w:r w:rsidRPr="00974D46">
        <w:rPr>
          <w:rFonts w:ascii="Times New Roman" w:hAnsi="Times New Roman" w:cs="Times New Roman"/>
          <w:sz w:val="24"/>
          <w:szCs w:val="24"/>
        </w:rPr>
        <w:lastRenderedPageBreak/>
        <w:t xml:space="preserve">mg/L) on methylene </w:t>
      </w:r>
      <w:proofErr w:type="gramStart"/>
      <w:r w:rsidRPr="00974D46">
        <w:rPr>
          <w:rFonts w:ascii="Times New Roman" w:hAnsi="Times New Roman" w:cs="Times New Roman"/>
          <w:sz w:val="24"/>
          <w:szCs w:val="24"/>
        </w:rPr>
        <w:t>blue  removal</w:t>
      </w:r>
      <w:proofErr w:type="gramEnd"/>
      <w:r w:rsidRPr="00974D46">
        <w:rPr>
          <w:rFonts w:ascii="Times New Roman" w:hAnsi="Times New Roman" w:cs="Times New Roman"/>
          <w:sz w:val="24"/>
          <w:szCs w:val="24"/>
        </w:rPr>
        <w:t xml:space="preserve"> were investigated. The contents </w:t>
      </w:r>
      <w:proofErr w:type="gramStart"/>
      <w:r w:rsidRPr="00974D46">
        <w:rPr>
          <w:rFonts w:ascii="Times New Roman" w:hAnsi="Times New Roman" w:cs="Times New Roman"/>
          <w:sz w:val="24"/>
          <w:szCs w:val="24"/>
        </w:rPr>
        <w:t>was</w:t>
      </w:r>
      <w:proofErr w:type="gramEnd"/>
      <w:r w:rsidRPr="00974D46">
        <w:rPr>
          <w:rFonts w:ascii="Times New Roman" w:hAnsi="Times New Roman" w:cs="Times New Roman"/>
          <w:sz w:val="24"/>
          <w:szCs w:val="24"/>
        </w:rPr>
        <w:t xml:space="preserve"> placed on a magnetic stirrer and rotated at a speed of 180 rpm. After a specific time of contact, the samples were filtered using the Whatman filter paper. The residual MB concentration of the filtrate was measured to determine the adsorption capacity and removal efficiency. </w:t>
      </w:r>
    </w:p>
    <w:p w14:paraId="671EF91B" w14:textId="77777777" w:rsidR="00323519" w:rsidRPr="00974D46" w:rsidRDefault="00323519" w:rsidP="00974D46">
      <w:pPr>
        <w:pStyle w:val="Heading3"/>
        <w:spacing w:line="480" w:lineRule="auto"/>
        <w:jc w:val="both"/>
        <w:rPr>
          <w:rFonts w:ascii="Times New Roman" w:hAnsi="Times New Roman" w:cs="Times New Roman"/>
          <w:b/>
          <w:bCs/>
          <w:color w:val="auto"/>
        </w:rPr>
      </w:pPr>
      <w:bookmarkStart w:id="44" w:name="_Toc163791345"/>
      <w:r w:rsidRPr="00974D46">
        <w:rPr>
          <w:rFonts w:ascii="Times New Roman" w:hAnsi="Times New Roman" w:cs="Times New Roman"/>
          <w:b/>
          <w:bCs/>
          <w:color w:val="auto"/>
        </w:rPr>
        <w:t xml:space="preserve">3.5.1 </w:t>
      </w:r>
      <w:r w:rsidRPr="00974D46">
        <w:rPr>
          <w:rFonts w:ascii="Times New Roman" w:hAnsi="Times New Roman" w:cs="Times New Roman"/>
          <w:b/>
          <w:bCs/>
          <w:color w:val="auto"/>
        </w:rPr>
        <w:tab/>
        <w:t>DETERMINATION OF THE EFFECT OF INITIAL CONCENTRATION</w:t>
      </w:r>
      <w:bookmarkEnd w:id="44"/>
    </w:p>
    <w:p w14:paraId="2A476CB5" w14:textId="31DC09E1"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10</w:t>
      </w:r>
      <w:r w:rsidR="00FE13EC" w:rsidRPr="00974D46">
        <w:rPr>
          <w:rFonts w:ascii="Times New Roman" w:hAnsi="Times New Roman" w:cs="Times New Roman"/>
          <w:sz w:val="24"/>
          <w:szCs w:val="24"/>
        </w:rPr>
        <w:t xml:space="preserve"> </w:t>
      </w:r>
      <w:r w:rsidRPr="00974D46">
        <w:rPr>
          <w:rFonts w:ascii="Times New Roman" w:hAnsi="Times New Roman" w:cs="Times New Roman"/>
          <w:sz w:val="24"/>
          <w:szCs w:val="24"/>
        </w:rPr>
        <w:t xml:space="preserve">ml of Methylene blue solution of concentrations 5 ppm, 10 ppm, 15 </w:t>
      </w:r>
      <w:proofErr w:type="gramStart"/>
      <w:r w:rsidRPr="00974D46">
        <w:rPr>
          <w:rFonts w:ascii="Times New Roman" w:hAnsi="Times New Roman" w:cs="Times New Roman"/>
          <w:sz w:val="24"/>
          <w:szCs w:val="24"/>
        </w:rPr>
        <w:t>ppm,  20</w:t>
      </w:r>
      <w:proofErr w:type="gramEnd"/>
      <w:r w:rsidRPr="00974D46">
        <w:rPr>
          <w:rFonts w:ascii="Times New Roman" w:hAnsi="Times New Roman" w:cs="Times New Roman"/>
          <w:sz w:val="24"/>
          <w:szCs w:val="24"/>
        </w:rPr>
        <w:t xml:space="preserve"> ppm,  25 ppm  and 50 ppm adjusted to pH 9 was prepared and taken into 100</w:t>
      </w:r>
      <w:r w:rsidR="00FE13EC" w:rsidRPr="00974D46">
        <w:rPr>
          <w:rFonts w:ascii="Times New Roman" w:hAnsi="Times New Roman" w:cs="Times New Roman"/>
          <w:sz w:val="24"/>
          <w:szCs w:val="24"/>
        </w:rPr>
        <w:t xml:space="preserve"> </w:t>
      </w:r>
      <w:r w:rsidRPr="00974D46">
        <w:rPr>
          <w:rFonts w:ascii="Times New Roman" w:hAnsi="Times New Roman" w:cs="Times New Roman"/>
          <w:sz w:val="24"/>
          <w:szCs w:val="24"/>
        </w:rPr>
        <w:t>ml beakers. 0.04</w:t>
      </w:r>
      <w:r w:rsidR="00FE13EC" w:rsidRPr="00974D46">
        <w:rPr>
          <w:rFonts w:ascii="Times New Roman" w:hAnsi="Times New Roman" w:cs="Times New Roman"/>
          <w:sz w:val="24"/>
          <w:szCs w:val="24"/>
        </w:rPr>
        <w:t xml:space="preserve"> </w:t>
      </w:r>
      <w:r w:rsidRPr="00974D46">
        <w:rPr>
          <w:rFonts w:ascii="Times New Roman" w:hAnsi="Times New Roman" w:cs="Times New Roman"/>
          <w:sz w:val="24"/>
          <w:szCs w:val="24"/>
        </w:rPr>
        <w:t>g of the adsorbent was added to each beaker and the mixture was stirred using a magnetic stirrer for 10</w:t>
      </w:r>
      <w:r w:rsidR="00FE13EC" w:rsidRPr="00974D46">
        <w:rPr>
          <w:rFonts w:ascii="Times New Roman" w:hAnsi="Times New Roman" w:cs="Times New Roman"/>
          <w:sz w:val="24"/>
          <w:szCs w:val="24"/>
        </w:rPr>
        <w:t xml:space="preserve"> </w:t>
      </w:r>
      <w:r w:rsidRPr="00974D46">
        <w:rPr>
          <w:rFonts w:ascii="Times New Roman" w:hAnsi="Times New Roman" w:cs="Times New Roman"/>
          <w:sz w:val="24"/>
          <w:szCs w:val="24"/>
        </w:rPr>
        <w:t>min at a constant speed. It was filtered after few minutes of equilibration and the percentage absorbance was determined using a UV-Vis spectrophotometer at 664</w:t>
      </w:r>
      <w:r w:rsidR="00FE13EC" w:rsidRPr="00974D46">
        <w:rPr>
          <w:rFonts w:ascii="Times New Roman" w:hAnsi="Times New Roman" w:cs="Times New Roman"/>
          <w:sz w:val="24"/>
          <w:szCs w:val="24"/>
        </w:rPr>
        <w:t xml:space="preserve"> </w:t>
      </w:r>
      <w:r w:rsidRPr="00974D46">
        <w:rPr>
          <w:rFonts w:ascii="Times New Roman" w:hAnsi="Times New Roman" w:cs="Times New Roman"/>
          <w:sz w:val="24"/>
          <w:szCs w:val="24"/>
        </w:rPr>
        <w:t>nm.</w:t>
      </w:r>
    </w:p>
    <w:p w14:paraId="112224D0" w14:textId="77777777" w:rsidR="00323519" w:rsidRPr="00974D46" w:rsidRDefault="00323519" w:rsidP="00974D46">
      <w:pPr>
        <w:pStyle w:val="Heading3"/>
        <w:spacing w:line="480" w:lineRule="auto"/>
        <w:jc w:val="both"/>
        <w:rPr>
          <w:rFonts w:ascii="Times New Roman" w:hAnsi="Times New Roman" w:cs="Times New Roman"/>
          <w:b/>
          <w:bCs/>
          <w:color w:val="auto"/>
        </w:rPr>
      </w:pPr>
      <w:bookmarkStart w:id="45" w:name="_Toc163791346"/>
      <w:r w:rsidRPr="00974D46">
        <w:rPr>
          <w:rFonts w:ascii="Times New Roman" w:hAnsi="Times New Roman" w:cs="Times New Roman"/>
          <w:b/>
          <w:bCs/>
          <w:color w:val="auto"/>
        </w:rPr>
        <w:t>3.5.2</w:t>
      </w:r>
      <w:r w:rsidRPr="00974D46">
        <w:rPr>
          <w:rFonts w:ascii="Times New Roman" w:hAnsi="Times New Roman" w:cs="Times New Roman"/>
          <w:b/>
          <w:bCs/>
          <w:color w:val="auto"/>
        </w:rPr>
        <w:tab/>
        <w:t>DETERMINATION OF THE EFFECT OF CONTACT TIME</w:t>
      </w:r>
      <w:bookmarkEnd w:id="45"/>
      <w:r w:rsidRPr="00974D46">
        <w:rPr>
          <w:rFonts w:ascii="Times New Roman" w:hAnsi="Times New Roman" w:cs="Times New Roman"/>
          <w:b/>
          <w:bCs/>
          <w:color w:val="auto"/>
        </w:rPr>
        <w:t xml:space="preserve"> </w:t>
      </w:r>
    </w:p>
    <w:p w14:paraId="65EAF6DC" w14:textId="6173C531"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 xml:space="preserve">A solution of methylene blue having concentration of 10ppm, adjusted to pH 9 was taken into 100 ml beakers and 0.04 g of the adsorbent was added. The contact time for each of the experiment were taken at </w:t>
      </w:r>
      <w:r w:rsidR="00100731" w:rsidRPr="00974D46">
        <w:rPr>
          <w:rFonts w:ascii="Times New Roman" w:hAnsi="Times New Roman" w:cs="Times New Roman"/>
          <w:sz w:val="24"/>
          <w:szCs w:val="24"/>
        </w:rPr>
        <w:t>2</w:t>
      </w:r>
      <w:r w:rsidRPr="00974D46">
        <w:rPr>
          <w:rFonts w:ascii="Times New Roman" w:hAnsi="Times New Roman" w:cs="Times New Roman"/>
          <w:sz w:val="24"/>
          <w:szCs w:val="24"/>
        </w:rPr>
        <w:t xml:space="preserve">0 min, </w:t>
      </w:r>
      <w:r w:rsidR="00100731" w:rsidRPr="00974D46">
        <w:rPr>
          <w:rFonts w:ascii="Times New Roman" w:hAnsi="Times New Roman" w:cs="Times New Roman"/>
          <w:sz w:val="24"/>
          <w:szCs w:val="24"/>
        </w:rPr>
        <w:t>4</w:t>
      </w:r>
      <w:r w:rsidRPr="00974D46">
        <w:rPr>
          <w:rFonts w:ascii="Times New Roman" w:hAnsi="Times New Roman" w:cs="Times New Roman"/>
          <w:sz w:val="24"/>
          <w:szCs w:val="24"/>
        </w:rPr>
        <w:t xml:space="preserve">0 min, 60 min, </w:t>
      </w:r>
      <w:r w:rsidR="00100731" w:rsidRPr="00974D46">
        <w:rPr>
          <w:rFonts w:ascii="Times New Roman" w:hAnsi="Times New Roman" w:cs="Times New Roman"/>
          <w:sz w:val="24"/>
          <w:szCs w:val="24"/>
        </w:rPr>
        <w:t>8</w:t>
      </w:r>
      <w:r w:rsidRPr="00974D46">
        <w:rPr>
          <w:rFonts w:ascii="Times New Roman" w:hAnsi="Times New Roman" w:cs="Times New Roman"/>
          <w:sz w:val="24"/>
          <w:szCs w:val="24"/>
        </w:rPr>
        <w:t>0 min, 1</w:t>
      </w:r>
      <w:r w:rsidR="00100731" w:rsidRPr="00974D46">
        <w:rPr>
          <w:rFonts w:ascii="Times New Roman" w:hAnsi="Times New Roman" w:cs="Times New Roman"/>
          <w:sz w:val="24"/>
          <w:szCs w:val="24"/>
        </w:rPr>
        <w:t>0</w:t>
      </w:r>
      <w:r w:rsidRPr="00974D46">
        <w:rPr>
          <w:rFonts w:ascii="Times New Roman" w:hAnsi="Times New Roman" w:cs="Times New Roman"/>
          <w:sz w:val="24"/>
          <w:szCs w:val="24"/>
        </w:rPr>
        <w:t>0</w:t>
      </w:r>
      <w:r w:rsidR="00FE13EC" w:rsidRPr="00974D46">
        <w:rPr>
          <w:rFonts w:ascii="Times New Roman" w:hAnsi="Times New Roman" w:cs="Times New Roman"/>
          <w:sz w:val="24"/>
          <w:szCs w:val="24"/>
        </w:rPr>
        <w:t xml:space="preserve"> </w:t>
      </w:r>
      <w:r w:rsidRPr="00974D46">
        <w:rPr>
          <w:rFonts w:ascii="Times New Roman" w:hAnsi="Times New Roman" w:cs="Times New Roman"/>
          <w:sz w:val="24"/>
          <w:szCs w:val="24"/>
        </w:rPr>
        <w:t>min. at the end of the contact time for each of the experiment, the mixture was filtered and the percentage absorbance of the filtrates were analyzed using UV-Vis spectrophotometer at λ = 664 nm.</w:t>
      </w:r>
    </w:p>
    <w:p w14:paraId="020D31B7" w14:textId="77777777" w:rsidR="00323519" w:rsidRPr="00974D46" w:rsidRDefault="00323519" w:rsidP="00974D46">
      <w:pPr>
        <w:pStyle w:val="Heading3"/>
        <w:spacing w:line="480" w:lineRule="auto"/>
        <w:jc w:val="both"/>
        <w:rPr>
          <w:rFonts w:ascii="Times New Roman" w:hAnsi="Times New Roman" w:cs="Times New Roman"/>
          <w:b/>
          <w:bCs/>
          <w:color w:val="auto"/>
        </w:rPr>
      </w:pPr>
      <w:bookmarkStart w:id="46" w:name="_Toc163791347"/>
      <w:r w:rsidRPr="00974D46">
        <w:rPr>
          <w:rFonts w:ascii="Times New Roman" w:hAnsi="Times New Roman" w:cs="Times New Roman"/>
          <w:b/>
          <w:bCs/>
          <w:color w:val="auto"/>
        </w:rPr>
        <w:t xml:space="preserve">3.5.3 </w:t>
      </w:r>
      <w:r w:rsidRPr="00974D46">
        <w:rPr>
          <w:rFonts w:ascii="Times New Roman" w:hAnsi="Times New Roman" w:cs="Times New Roman"/>
          <w:b/>
          <w:bCs/>
          <w:color w:val="auto"/>
        </w:rPr>
        <w:tab/>
        <w:t>CALCULATION OF PERCENTAGE REMOVAL AND ADSORPTION CAPACITY</w:t>
      </w:r>
      <w:bookmarkEnd w:id="46"/>
    </w:p>
    <w:p w14:paraId="4F38DA26" w14:textId="77777777" w:rsidR="00323519" w:rsidRPr="00974D46" w:rsidRDefault="00323519" w:rsidP="00974D46">
      <w:pPr>
        <w:spacing w:line="480" w:lineRule="auto"/>
        <w:jc w:val="both"/>
        <w:rPr>
          <w:rFonts w:ascii="Times New Roman" w:hAnsi="Times New Roman" w:cs="Times New Roman"/>
          <w:sz w:val="24"/>
          <w:szCs w:val="24"/>
        </w:rPr>
      </w:pPr>
      <w:bookmarkStart w:id="47" w:name="_Hlk163398318"/>
      <w:r w:rsidRPr="00974D46">
        <w:rPr>
          <w:rFonts w:ascii="Times New Roman" w:hAnsi="Times New Roman" w:cs="Times New Roman"/>
          <w:sz w:val="24"/>
          <w:szCs w:val="24"/>
        </w:rPr>
        <w:t>The methylene dye percentage, %R was measured by applying the equation below;</w:t>
      </w:r>
    </w:p>
    <w:p w14:paraId="5315C523" w14:textId="77777777" w:rsidR="00323519" w:rsidRPr="00974D46" w:rsidRDefault="00323519" w:rsidP="00974D46">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8"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8"/>
            <m:r>
              <w:rPr>
                <w:rFonts w:ascii="Cambria Math" w:hAnsi="Cambria Math" w:cs="Times New Roman"/>
                <w:sz w:val="24"/>
                <w:szCs w:val="24"/>
              </w:rPr>
              <m:t xml:space="preserve">- </m:t>
            </m:r>
            <w:bookmarkStart w:id="49"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9"/>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r>
      <w:r w:rsidRPr="00974D46">
        <w:rPr>
          <w:rFonts w:ascii="Times New Roman" w:eastAsiaTheme="minorEastAsia" w:hAnsi="Times New Roman" w:cs="Times New Roman"/>
          <w:sz w:val="24"/>
          <w:szCs w:val="24"/>
        </w:rPr>
        <w:tab/>
        <w:t>(1)</w:t>
      </w:r>
    </w:p>
    <w:p w14:paraId="0538BEB0" w14:textId="77777777" w:rsidR="00323519" w:rsidRPr="00974D46" w:rsidRDefault="00323519" w:rsidP="00974D46">
      <w:pPr>
        <w:spacing w:line="480" w:lineRule="auto"/>
        <w:jc w:val="both"/>
        <w:rPr>
          <w:rFonts w:ascii="Times New Roman" w:eastAsiaTheme="minorEastAsia" w:hAnsi="Times New Roman" w:cs="Times New Roman"/>
          <w:sz w:val="24"/>
          <w:szCs w:val="24"/>
        </w:rPr>
      </w:pPr>
      <w:r w:rsidRPr="00974D46">
        <w:rPr>
          <w:rFonts w:ascii="Times New Roman" w:eastAsiaTheme="minorEastAsia" w:hAnsi="Times New Roman" w:cs="Times New Roman"/>
          <w:sz w:val="24"/>
          <w:szCs w:val="24"/>
        </w:rPr>
        <w:t>Where:</w:t>
      </w:r>
    </w:p>
    <w:p w14:paraId="6CF819C9" w14:textId="77777777" w:rsidR="00323519" w:rsidRPr="00974D46"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323519" w:rsidRPr="00974D46">
        <w:rPr>
          <w:rFonts w:ascii="Times New Roman" w:eastAsiaTheme="minorEastAsia" w:hAnsi="Times New Roman" w:cs="Times New Roman"/>
          <w:sz w:val="24"/>
          <w:szCs w:val="24"/>
        </w:rPr>
        <w:t>= initial concentration of the liquid phase of the dye in (mg/L)</w:t>
      </w:r>
    </w:p>
    <w:bookmarkEnd w:id="47"/>
    <w:p w14:paraId="05022889" w14:textId="77777777" w:rsidR="00323519" w:rsidRPr="00974D46"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323519" w:rsidRPr="00974D46">
        <w:rPr>
          <w:rFonts w:ascii="Times New Roman" w:eastAsiaTheme="minorEastAsia" w:hAnsi="Times New Roman" w:cs="Times New Roman"/>
          <w:sz w:val="24"/>
          <w:szCs w:val="24"/>
        </w:rPr>
        <w:t xml:space="preserve"> = equilibrium concentration of the liquid phase of dye in (mg/L) </w:t>
      </w:r>
    </w:p>
    <w:p w14:paraId="3ED9D4A1" w14:textId="77777777" w:rsidR="00323519" w:rsidRPr="00974D46" w:rsidRDefault="00323519" w:rsidP="00974D46">
      <w:pPr>
        <w:spacing w:line="480" w:lineRule="auto"/>
        <w:jc w:val="both"/>
        <w:rPr>
          <w:rFonts w:ascii="Times New Roman" w:eastAsiaTheme="minorEastAsia" w:hAnsi="Times New Roman" w:cs="Times New Roman"/>
          <w:sz w:val="24"/>
          <w:szCs w:val="24"/>
        </w:rPr>
      </w:pPr>
      <w:r w:rsidRPr="00974D46">
        <w:rPr>
          <w:rFonts w:ascii="Times New Roman" w:eastAsiaTheme="minorEastAsia" w:hAnsi="Times New Roman" w:cs="Times New Roman"/>
          <w:sz w:val="24"/>
          <w:szCs w:val="24"/>
        </w:rPr>
        <w:t>The adsorption capacity is given as:</w:t>
      </w:r>
    </w:p>
    <w:p w14:paraId="45BEFB8E" w14:textId="77777777" w:rsidR="00323519" w:rsidRPr="00974D46" w:rsidRDefault="00000000" w:rsidP="00974D46">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r>
      <w:r w:rsidR="00323519" w:rsidRPr="00974D46">
        <w:rPr>
          <w:rFonts w:ascii="Times New Roman" w:hAnsi="Times New Roman" w:cs="Times New Roman"/>
          <w:sz w:val="24"/>
          <w:szCs w:val="24"/>
        </w:rPr>
        <w:tab/>
        <w:t>(1)</w:t>
      </w:r>
    </w:p>
    <w:p w14:paraId="4AC552F9" w14:textId="77777777"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hAnsi="Times New Roman" w:cs="Times New Roman"/>
          <w:sz w:val="24"/>
          <w:szCs w:val="24"/>
        </w:rPr>
        <w:t>Where:</w:t>
      </w:r>
    </w:p>
    <w:p w14:paraId="0F0CF2E0" w14:textId="77777777" w:rsidR="00323519" w:rsidRPr="00974D46"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323519" w:rsidRPr="00974D46">
        <w:rPr>
          <w:rFonts w:ascii="Times New Roman" w:eastAsiaTheme="minorEastAsia" w:hAnsi="Times New Roman" w:cs="Times New Roman"/>
          <w:sz w:val="24"/>
          <w:szCs w:val="24"/>
        </w:rPr>
        <w:t xml:space="preserve"> (mg/g) = adsorption capacity</w:t>
      </w:r>
    </w:p>
    <w:p w14:paraId="7ECE3BBC" w14:textId="77777777" w:rsidR="00323519" w:rsidRPr="00974D46"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323519" w:rsidRPr="00974D46">
        <w:rPr>
          <w:rFonts w:ascii="Times New Roman" w:eastAsiaTheme="minorEastAsia" w:hAnsi="Times New Roman" w:cs="Times New Roman"/>
          <w:sz w:val="24"/>
          <w:szCs w:val="24"/>
        </w:rPr>
        <w:t xml:space="preserve"> = initial concentration of the liquid phase of the dye in (mg/L)</w:t>
      </w:r>
    </w:p>
    <w:p w14:paraId="48D69C9F" w14:textId="77777777" w:rsidR="00323519" w:rsidRPr="00974D46" w:rsidRDefault="00000000" w:rsidP="00974D46">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323519" w:rsidRPr="00974D46">
        <w:rPr>
          <w:rFonts w:ascii="Times New Roman" w:eastAsiaTheme="minorEastAsia" w:hAnsi="Times New Roman" w:cs="Times New Roman"/>
          <w:sz w:val="24"/>
          <w:szCs w:val="24"/>
        </w:rPr>
        <w:t xml:space="preserve"> = equilibrium concentration of the liquid phase of the dye in (mg/L)</w:t>
      </w:r>
    </w:p>
    <w:p w14:paraId="6C436D61" w14:textId="77777777" w:rsidR="00323519" w:rsidRPr="00974D46" w:rsidRDefault="00323519" w:rsidP="00974D46">
      <w:pPr>
        <w:spacing w:line="480" w:lineRule="auto"/>
        <w:jc w:val="both"/>
        <w:rPr>
          <w:rFonts w:ascii="Times New Roman" w:eastAsiaTheme="minorEastAsia" w:hAnsi="Times New Roman" w:cs="Times New Roman"/>
          <w:sz w:val="24"/>
          <w:szCs w:val="24"/>
        </w:rPr>
      </w:pPr>
      <w:r w:rsidRPr="00974D46">
        <w:rPr>
          <w:rFonts w:ascii="Times New Roman" w:eastAsiaTheme="minorEastAsia" w:hAnsi="Times New Roman" w:cs="Times New Roman"/>
          <w:sz w:val="24"/>
          <w:szCs w:val="24"/>
        </w:rPr>
        <w:t xml:space="preserve">V(L) = volume of the solution used for the adsorption </w:t>
      </w:r>
    </w:p>
    <w:p w14:paraId="71C81879" w14:textId="77777777" w:rsidR="00323519" w:rsidRPr="00974D46" w:rsidRDefault="00323519" w:rsidP="00974D46">
      <w:pPr>
        <w:spacing w:line="480" w:lineRule="auto"/>
        <w:jc w:val="both"/>
        <w:rPr>
          <w:rFonts w:ascii="Times New Roman" w:hAnsi="Times New Roman" w:cs="Times New Roman"/>
          <w:sz w:val="24"/>
          <w:szCs w:val="24"/>
        </w:rPr>
      </w:pPr>
      <w:r w:rsidRPr="00974D46">
        <w:rPr>
          <w:rFonts w:ascii="Times New Roman" w:eastAsiaTheme="minorEastAsia" w:hAnsi="Times New Roman" w:cs="Times New Roman"/>
          <w:sz w:val="24"/>
          <w:szCs w:val="24"/>
        </w:rPr>
        <w:t>M (g) = the mass of the adsorbent used</w:t>
      </w:r>
    </w:p>
    <w:p w14:paraId="245FCC13" w14:textId="77777777" w:rsidR="00323519" w:rsidRPr="00A175E7" w:rsidRDefault="00323519" w:rsidP="00974D46">
      <w:pPr>
        <w:spacing w:line="480" w:lineRule="auto"/>
        <w:jc w:val="both"/>
        <w:rPr>
          <w:rFonts w:ascii="Times New Roman" w:hAnsi="Times New Roman" w:cs="Times New Roman"/>
          <w:bCs/>
          <w:sz w:val="24"/>
          <w:szCs w:val="24"/>
        </w:rPr>
      </w:pPr>
      <w:r w:rsidRPr="00974D46">
        <w:rPr>
          <w:rFonts w:ascii="Times New Roman" w:hAnsi="Times New Roman" w:cs="Times New Roman"/>
          <w:b/>
          <w:bCs/>
          <w:sz w:val="24"/>
          <w:szCs w:val="24"/>
        </w:rPr>
        <w:t xml:space="preserve">3.5.4 ADSORPTION ISOTHERM </w:t>
      </w:r>
    </w:p>
    <w:p w14:paraId="0FCBDCD2" w14:textId="77777777" w:rsidR="0022639C" w:rsidRPr="003408DF" w:rsidRDefault="0022639C" w:rsidP="00974D46">
      <w:pPr>
        <w:spacing w:line="480" w:lineRule="auto"/>
        <w:rPr>
          <w:rFonts w:ascii="Times New Roman" w:hAnsi="Times New Roman" w:cs="Times New Roman"/>
          <w:sz w:val="24"/>
          <w:szCs w:val="24"/>
        </w:rPr>
      </w:pPr>
      <w:r w:rsidRPr="003408DF">
        <w:rPr>
          <w:rFonts w:ascii="Times New Roman" w:hAnsi="Times New Roman" w:cs="Times New Roman"/>
          <w:sz w:val="24"/>
          <w:szCs w:val="24"/>
        </w:rPr>
        <w:t>The well-known adsorption isotherms along with some latest developments are discussed in this section.</w:t>
      </w:r>
    </w:p>
    <w:p w14:paraId="1AE30F13" w14:textId="7F766329" w:rsidR="0022639C" w:rsidRPr="003408DF" w:rsidRDefault="00735350" w:rsidP="00974D46">
      <w:pPr>
        <w:spacing w:line="480" w:lineRule="auto"/>
        <w:jc w:val="both"/>
        <w:rPr>
          <w:rFonts w:ascii="Times New Roman" w:hAnsi="Times New Roman" w:cs="Times New Roman"/>
          <w:b/>
          <w:bCs/>
          <w:sz w:val="24"/>
          <w:szCs w:val="24"/>
        </w:rPr>
      </w:pPr>
      <w:r w:rsidRPr="00974D46">
        <w:rPr>
          <w:rFonts w:ascii="Times New Roman" w:hAnsi="Times New Roman" w:cs="Times New Roman"/>
          <w:b/>
          <w:bCs/>
          <w:sz w:val="24"/>
          <w:szCs w:val="24"/>
        </w:rPr>
        <w:t>3</w:t>
      </w:r>
      <w:r w:rsidR="0022639C" w:rsidRPr="003408DF">
        <w:rPr>
          <w:rFonts w:ascii="Times New Roman" w:hAnsi="Times New Roman" w:cs="Times New Roman"/>
          <w:b/>
          <w:bCs/>
          <w:sz w:val="24"/>
          <w:szCs w:val="24"/>
        </w:rPr>
        <w:t>.</w:t>
      </w:r>
      <w:r w:rsidR="005606E7" w:rsidRPr="00974D46">
        <w:rPr>
          <w:rFonts w:ascii="Times New Roman" w:hAnsi="Times New Roman" w:cs="Times New Roman"/>
          <w:b/>
          <w:bCs/>
          <w:sz w:val="24"/>
          <w:szCs w:val="24"/>
        </w:rPr>
        <w:t>5</w:t>
      </w:r>
      <w:r w:rsidR="0022639C" w:rsidRPr="003408DF">
        <w:rPr>
          <w:rFonts w:ascii="Times New Roman" w:hAnsi="Times New Roman" w:cs="Times New Roman"/>
          <w:b/>
          <w:bCs/>
          <w:sz w:val="24"/>
          <w:szCs w:val="24"/>
        </w:rPr>
        <w:t>.</w:t>
      </w:r>
      <w:r w:rsidR="005606E7" w:rsidRPr="00974D46">
        <w:rPr>
          <w:rFonts w:ascii="Times New Roman" w:hAnsi="Times New Roman" w:cs="Times New Roman"/>
          <w:b/>
          <w:bCs/>
          <w:sz w:val="24"/>
          <w:szCs w:val="24"/>
        </w:rPr>
        <w:t>4.1</w:t>
      </w:r>
      <w:r w:rsidR="0022639C" w:rsidRPr="003408DF">
        <w:rPr>
          <w:rFonts w:ascii="Times New Roman" w:hAnsi="Times New Roman" w:cs="Times New Roman"/>
          <w:b/>
          <w:bCs/>
          <w:sz w:val="24"/>
          <w:szCs w:val="24"/>
        </w:rPr>
        <w:tab/>
        <w:t>Henry’s Isotherm</w:t>
      </w:r>
    </w:p>
    <w:p w14:paraId="13C61AE1"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 xml:space="preserve">It is a one-parameter model and the most basic adsorption isotherm. It proposes a linear relationship between the adsorbed amount and the adsorbate’s bulk concentration, as presented by equation 1 </w:t>
      </w:r>
      <w:r w:rsidRPr="003408DF">
        <w:rPr>
          <w:rFonts w:ascii="Times New Roman" w:hAnsi="Times New Roman" w:cs="Times New Roman"/>
          <w:sz w:val="24"/>
          <w:szCs w:val="24"/>
        </w:rPr>
        <w:fldChar w:fldCharType="begin"/>
      </w:r>
      <w:r w:rsidRPr="003408DF">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Pr="003408DF">
        <w:rPr>
          <w:rFonts w:ascii="Times New Roman" w:hAnsi="Times New Roman" w:cs="Times New Roman"/>
          <w:sz w:val="24"/>
          <w:szCs w:val="24"/>
        </w:rPr>
        <w:fldChar w:fldCharType="separate"/>
      </w:r>
      <w:r w:rsidRPr="003408DF">
        <w:rPr>
          <w:rFonts w:ascii="Times New Roman" w:hAnsi="Times New Roman" w:cs="Times New Roman"/>
          <w:sz w:val="24"/>
          <w:szCs w:val="24"/>
        </w:rPr>
        <w:t>(Ruthven, 1984)</w:t>
      </w:r>
      <w:r w:rsidRPr="003408DF">
        <w:rPr>
          <w:rFonts w:ascii="Times New Roman" w:hAnsi="Times New Roman" w:cs="Times New Roman"/>
          <w:sz w:val="24"/>
          <w:szCs w:val="24"/>
        </w:rPr>
        <w:fldChar w:fldCharType="end"/>
      </w:r>
      <w:r w:rsidRPr="003408DF">
        <w:rPr>
          <w:rFonts w:ascii="Times New Roman" w:hAnsi="Times New Roman" w:cs="Times New Roman"/>
          <w:sz w:val="24"/>
          <w:szCs w:val="24"/>
        </w:rPr>
        <w:t xml:space="preserve">. </w:t>
      </w:r>
    </w:p>
    <w:p w14:paraId="3201EE73"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t>(1)</w:t>
      </w:r>
    </w:p>
    <w:p w14:paraId="0F257AE9"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lastRenderedPageBreak/>
        <w:t>where </w:t>
      </w:r>
      <w:proofErr w:type="spellStart"/>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e</w:t>
      </w:r>
      <w:proofErr w:type="spellEnd"/>
      <w:r w:rsidRPr="003408DF">
        <w:rPr>
          <w:rFonts w:ascii="Times New Roman" w:hAnsi="Times New Roman" w:cs="Times New Roman"/>
          <w:sz w:val="24"/>
          <w:szCs w:val="24"/>
        </w:rPr>
        <w:t> is the adsorbed amount at equilibrium in mg/g, </w:t>
      </w:r>
      <w:r w:rsidRPr="003408DF">
        <w:rPr>
          <w:rFonts w:ascii="Times New Roman" w:hAnsi="Times New Roman" w:cs="Times New Roman"/>
          <w:i/>
          <w:iCs/>
          <w:sz w:val="24"/>
          <w:szCs w:val="24"/>
        </w:rPr>
        <w:t>K</w:t>
      </w:r>
      <w:r w:rsidRPr="003408DF">
        <w:rPr>
          <w:rFonts w:ascii="Times New Roman" w:hAnsi="Times New Roman" w:cs="Times New Roman"/>
          <w:sz w:val="24"/>
          <w:szCs w:val="24"/>
          <w:vertAlign w:val="subscript"/>
        </w:rPr>
        <w:t>HE</w:t>
      </w:r>
      <w:r w:rsidRPr="003408DF">
        <w:rPr>
          <w:rFonts w:ascii="Times New Roman" w:hAnsi="Times New Roman" w:cs="Times New Roman"/>
          <w:sz w:val="24"/>
          <w:szCs w:val="24"/>
        </w:rPr>
        <w:t> is Henry’s adsorption constant in L/g, and </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e</w:t>
      </w:r>
      <w:r w:rsidRPr="003408DF">
        <w:rPr>
          <w:rFonts w:ascii="Times New Roman" w:hAnsi="Times New Roman" w:cs="Times New Roman"/>
          <w:sz w:val="24"/>
          <w:szCs w:val="24"/>
        </w:rPr>
        <w:t> is the adsorbate’s equilibrium concentration in mg/L.</w:t>
      </w:r>
    </w:p>
    <w:p w14:paraId="2BE8FAE9"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A plot of </w:t>
      </w:r>
      <w:proofErr w:type="spellStart"/>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e</w:t>
      </w:r>
      <w:proofErr w:type="spellEnd"/>
      <w:r w:rsidRPr="003408DF">
        <w:rPr>
          <w:rFonts w:ascii="Times New Roman" w:hAnsi="Times New Roman" w:cs="Times New Roman"/>
          <w:sz w:val="24"/>
          <w:szCs w:val="24"/>
        </w:rPr>
        <w:t> versus </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e</w:t>
      </w:r>
      <w:r w:rsidRPr="003408DF">
        <w:rPr>
          <w:rFonts w:ascii="Times New Roman" w:hAnsi="Times New Roman" w:cs="Times New Roman"/>
          <w:sz w:val="24"/>
          <w:szCs w:val="24"/>
        </w:rPr>
        <w:t> produces a straight line, with a slope equal to </w:t>
      </w:r>
      <w:r w:rsidRPr="003408DF">
        <w:rPr>
          <w:rFonts w:ascii="Times New Roman" w:hAnsi="Times New Roman" w:cs="Times New Roman"/>
          <w:i/>
          <w:iCs/>
          <w:sz w:val="24"/>
          <w:szCs w:val="24"/>
        </w:rPr>
        <w:t>K</w:t>
      </w:r>
      <w:r w:rsidRPr="003408DF">
        <w:rPr>
          <w:rFonts w:ascii="Times New Roman" w:hAnsi="Times New Roman" w:cs="Times New Roman"/>
          <w:sz w:val="24"/>
          <w:szCs w:val="24"/>
          <w:vertAlign w:val="subscript"/>
        </w:rPr>
        <w:t>HE</w:t>
      </w:r>
      <w:r w:rsidRPr="003408DF">
        <w:rPr>
          <w:rFonts w:ascii="Times New Roman" w:hAnsi="Times New Roman" w:cs="Times New Roman"/>
          <w:sz w:val="24"/>
          <w:szCs w:val="24"/>
        </w:rPr>
        <w:t>.</w:t>
      </w:r>
    </w:p>
    <w:p w14:paraId="23EE9450"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Henry’s model can be used when the coverage ratio of the adsorption sites is minimal. It approximates the data trend only at low solute concentrations. Hence, it shows monolayer adsorption at initially low adsorbate concentrations. This simplest model is invalid at the high concentrations of surfactant.</w:t>
      </w:r>
    </w:p>
    <w:p w14:paraId="12BC8879" w14:textId="2FFF622A" w:rsidR="0022639C" w:rsidRPr="003408DF" w:rsidRDefault="005606E7" w:rsidP="00974D46">
      <w:pPr>
        <w:spacing w:line="480" w:lineRule="auto"/>
        <w:rPr>
          <w:rFonts w:ascii="Times New Roman" w:hAnsi="Times New Roman" w:cs="Times New Roman"/>
          <w:b/>
          <w:bCs/>
          <w:sz w:val="24"/>
          <w:szCs w:val="24"/>
        </w:rPr>
      </w:pPr>
      <w:r w:rsidRPr="00974D46">
        <w:rPr>
          <w:rFonts w:ascii="Times New Roman" w:hAnsi="Times New Roman" w:cs="Times New Roman"/>
          <w:b/>
          <w:bCs/>
          <w:sz w:val="24"/>
          <w:szCs w:val="24"/>
        </w:rPr>
        <w:t>3.5.4.2</w:t>
      </w:r>
      <w:r w:rsidR="0022639C" w:rsidRPr="003408DF">
        <w:rPr>
          <w:rFonts w:ascii="Times New Roman" w:hAnsi="Times New Roman" w:cs="Times New Roman"/>
          <w:b/>
          <w:bCs/>
          <w:sz w:val="24"/>
          <w:szCs w:val="24"/>
        </w:rPr>
        <w:tab/>
        <w:t>Langmuir Isotherm</w:t>
      </w:r>
    </w:p>
    <w:p w14:paraId="65CC4167" w14:textId="5ACCBDB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 xml:space="preserve">The Langmuir isotherm was initially developed for gas–solid interaction but is also used for various adsorbents. </w:t>
      </w:r>
      <w:r w:rsidRPr="003408DF">
        <w:rPr>
          <w:rFonts w:ascii="Times New Roman" w:hAnsi="Times New Roman" w:cs="Times New Roman"/>
          <w:sz w:val="24"/>
          <w:szCs w:val="24"/>
        </w:rPr>
        <w:fldChar w:fldCharType="begin"/>
      </w:r>
      <w:r w:rsidRPr="003408DF">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Pr="003408DF">
        <w:rPr>
          <w:rFonts w:ascii="Times New Roman" w:hAnsi="Times New Roman" w:cs="Times New Roman"/>
          <w:sz w:val="24"/>
          <w:szCs w:val="24"/>
        </w:rPr>
        <w:fldChar w:fldCharType="separate"/>
      </w:r>
      <w:r w:rsidRPr="003408DF">
        <w:rPr>
          <w:rFonts w:ascii="Times New Roman" w:hAnsi="Times New Roman" w:cs="Times New Roman"/>
          <w:sz w:val="24"/>
          <w:szCs w:val="24"/>
        </w:rPr>
        <w:t>(Elmorsi, 2011)</w:t>
      </w:r>
      <w:r w:rsidRPr="003408DF">
        <w:rPr>
          <w:rFonts w:ascii="Times New Roman" w:hAnsi="Times New Roman" w:cs="Times New Roman"/>
          <w:sz w:val="24"/>
          <w:szCs w:val="24"/>
        </w:rPr>
        <w:fldChar w:fldCharType="end"/>
      </w:r>
      <w:r w:rsidRPr="003408DF">
        <w:rPr>
          <w:rFonts w:ascii="Times New Roman" w:hAnsi="Times New Roman" w:cs="Times New Roman"/>
          <w:sz w:val="24"/>
          <w:szCs w:val="24"/>
        </w:rPr>
        <w:t>. It is an empirical model based on kinetic principles; that is, the surface rates of adsorption and desorption are equal with zero accumulation at equilibrium conditions.</w:t>
      </w:r>
      <w:r w:rsidR="00F56397" w:rsidRPr="00974D46">
        <w:rPr>
          <w:rFonts w:ascii="Times New Roman" w:hAnsi="Times New Roman" w:cs="Times New Roman"/>
          <w:sz w:val="24"/>
          <w:szCs w:val="24"/>
        </w:rPr>
        <w:t xml:space="preserve"> </w:t>
      </w:r>
      <w:r w:rsidRPr="003408DF">
        <w:rPr>
          <w:rFonts w:ascii="Times New Roman" w:hAnsi="Times New Roman" w:cs="Times New Roman"/>
          <w:sz w:val="24"/>
          <w:szCs w:val="24"/>
        </w:rPr>
        <w:t xml:space="preserve">Based on the following assumptions </w:t>
      </w:r>
    </w:p>
    <w:p w14:paraId="67F5F624"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(a) monolayer adsorption</w:t>
      </w:r>
    </w:p>
    <w:p w14:paraId="61F0A83B"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 xml:space="preserve"> (b) homogeneous sites </w:t>
      </w:r>
    </w:p>
    <w:p w14:paraId="6872C183"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(c) constant adsorption energy</w:t>
      </w:r>
    </w:p>
    <w:p w14:paraId="1576B5E1"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 xml:space="preserve">(d) no lateral interaction between the adsorbed molecules </w:t>
      </w:r>
    </w:p>
    <w:p w14:paraId="062C32D0"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the Langmuir isotherm can be written as</w:t>
      </w:r>
    </w:p>
    <w:p w14:paraId="68A60045" w14:textId="77777777" w:rsidR="0022639C" w:rsidRPr="003408DF" w:rsidRDefault="00000000" w:rsidP="00974D46">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w:bookmarkStart w:id="50" w:name="_Hlk163192737"/>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w:bookmarkEnd w:id="50"/>
              </m:sub>
            </m:sSub>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m:den>
        </m:f>
      </m:oMath>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t>(2)</w:t>
      </w:r>
    </w:p>
    <w:p w14:paraId="43654570"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where </w:t>
      </w:r>
      <w:proofErr w:type="spellStart"/>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o</w:t>
      </w:r>
      <w:proofErr w:type="spellEnd"/>
      <w:r w:rsidRPr="003408DF">
        <w:rPr>
          <w:rFonts w:ascii="Times New Roman" w:hAnsi="Times New Roman" w:cs="Times New Roman"/>
          <w:sz w:val="24"/>
          <w:szCs w:val="24"/>
        </w:rPr>
        <w:t> is the maximum amount of adsorbed surfactant in mg/g and </w:t>
      </w:r>
      <w:r w:rsidRPr="003408DF">
        <w:rPr>
          <w:rFonts w:ascii="Times New Roman" w:hAnsi="Times New Roman" w:cs="Times New Roman"/>
          <w:i/>
          <w:iCs/>
          <w:sz w:val="24"/>
          <w:szCs w:val="24"/>
        </w:rPr>
        <w:t>K</w:t>
      </w:r>
      <w:r w:rsidRPr="003408DF">
        <w:rPr>
          <w:rFonts w:ascii="Times New Roman" w:hAnsi="Times New Roman" w:cs="Times New Roman"/>
          <w:sz w:val="24"/>
          <w:szCs w:val="24"/>
          <w:vertAlign w:val="subscript"/>
        </w:rPr>
        <w:t>L</w:t>
      </w:r>
      <w:r w:rsidRPr="003408DF">
        <w:rPr>
          <w:rFonts w:ascii="Times New Roman" w:hAnsi="Times New Roman" w:cs="Times New Roman"/>
          <w:sz w:val="24"/>
          <w:szCs w:val="24"/>
        </w:rPr>
        <w:t> is the Langmuir constant in L/mg. The linearized version of equation 3 is</w:t>
      </w:r>
    </w:p>
    <w:p w14:paraId="1F25A285" w14:textId="77777777" w:rsidR="0022639C" w:rsidRPr="003408DF" w:rsidRDefault="00000000" w:rsidP="00974D46">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oMath>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t>(3)</w:t>
      </w:r>
    </w:p>
    <w:p w14:paraId="01D89113"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A plot between </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e</w:t>
      </w:r>
      <w:r w:rsidRPr="003408DF">
        <w:rPr>
          <w:rFonts w:ascii="Times New Roman" w:hAnsi="Times New Roman" w:cs="Times New Roman"/>
          <w:sz w:val="24"/>
          <w:szCs w:val="24"/>
        </w:rPr>
        <w:t>/</w:t>
      </w:r>
      <w:proofErr w:type="spellStart"/>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e</w:t>
      </w:r>
      <w:proofErr w:type="spellEnd"/>
      <w:r w:rsidRPr="003408DF">
        <w:rPr>
          <w:rFonts w:ascii="Times New Roman" w:hAnsi="Times New Roman" w:cs="Times New Roman"/>
          <w:sz w:val="24"/>
          <w:szCs w:val="24"/>
        </w:rPr>
        <w:t> versus </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e</w:t>
      </w:r>
      <w:r w:rsidRPr="003408DF">
        <w:rPr>
          <w:rFonts w:ascii="Times New Roman" w:hAnsi="Times New Roman" w:cs="Times New Roman"/>
          <w:sz w:val="24"/>
          <w:szCs w:val="24"/>
        </w:rPr>
        <w:t> will generate a straight line with a slope of 1/</w:t>
      </w:r>
      <w:proofErr w:type="spellStart"/>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o</w:t>
      </w:r>
      <w:proofErr w:type="spellEnd"/>
      <w:r w:rsidRPr="003408DF">
        <w:rPr>
          <w:rFonts w:ascii="Times New Roman" w:hAnsi="Times New Roman" w:cs="Times New Roman"/>
          <w:sz w:val="24"/>
          <w:szCs w:val="24"/>
        </w:rPr>
        <w:t> and an intercept equals to 1/</w:t>
      </w:r>
      <w:proofErr w:type="spellStart"/>
      <w:r w:rsidRPr="003408DF">
        <w:rPr>
          <w:rFonts w:ascii="Times New Roman" w:hAnsi="Times New Roman" w:cs="Times New Roman"/>
          <w:i/>
          <w:iCs/>
          <w:sz w:val="24"/>
          <w:szCs w:val="24"/>
        </w:rPr>
        <w:t>K</w:t>
      </w:r>
      <w:r w:rsidRPr="003408DF">
        <w:rPr>
          <w:rFonts w:ascii="Times New Roman" w:hAnsi="Times New Roman" w:cs="Times New Roman"/>
          <w:sz w:val="24"/>
          <w:szCs w:val="24"/>
          <w:vertAlign w:val="subscript"/>
        </w:rPr>
        <w:t>L</w:t>
      </w:r>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o</w:t>
      </w:r>
      <w:proofErr w:type="spellEnd"/>
      <w:r w:rsidRPr="003408DF">
        <w:rPr>
          <w:rFonts w:ascii="Times New Roman" w:hAnsi="Times New Roman" w:cs="Times New Roman"/>
          <w:sz w:val="24"/>
          <w:szCs w:val="24"/>
        </w:rPr>
        <w:t>.</w:t>
      </w:r>
    </w:p>
    <w:p w14:paraId="6C4247B0"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The monolayer assumption requires identical adsorption sites, and only one molecule can be adsorbed at each site. There is no more adsorption in a site once a surfactant molecule has occupied it. This model converts to Henry’s model at very low concentrations (</w:t>
      </w:r>
      <w:proofErr w:type="spellStart"/>
      <w:r w:rsidRPr="003408DF">
        <w:rPr>
          <w:rFonts w:ascii="Times New Roman" w:hAnsi="Times New Roman" w:cs="Times New Roman"/>
          <w:i/>
          <w:iCs/>
          <w:sz w:val="24"/>
          <w:szCs w:val="24"/>
        </w:rPr>
        <w:t>K</w:t>
      </w:r>
      <w:r w:rsidRPr="003408DF">
        <w:rPr>
          <w:rFonts w:ascii="Times New Roman" w:hAnsi="Times New Roman" w:cs="Times New Roman"/>
          <w:sz w:val="24"/>
          <w:szCs w:val="24"/>
          <w:vertAlign w:val="subscript"/>
        </w:rPr>
        <w:t>L</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e</w:t>
      </w:r>
      <w:proofErr w:type="spellEnd"/>
      <w:r w:rsidRPr="003408DF">
        <w:rPr>
          <w:rFonts w:ascii="Times New Roman" w:hAnsi="Times New Roman" w:cs="Times New Roman"/>
          <w:sz w:val="24"/>
          <w:szCs w:val="24"/>
        </w:rPr>
        <w:t> </w:t>
      </w:r>
      <w:r w:rsidRPr="003408DF">
        <w:rPr>
          <w:rFonts w:ascii="Cambria Math" w:hAnsi="Cambria Math" w:cs="Cambria Math"/>
          <w:sz w:val="24"/>
          <w:szCs w:val="24"/>
        </w:rPr>
        <w:t>≪</w:t>
      </w:r>
      <w:r w:rsidRPr="003408DF">
        <w:rPr>
          <w:rFonts w:ascii="Times New Roman" w:hAnsi="Times New Roman" w:cs="Times New Roman"/>
          <w:sz w:val="24"/>
          <w:szCs w:val="24"/>
        </w:rPr>
        <w:t xml:space="preserve"> 1).</w:t>
      </w:r>
    </w:p>
    <w:p w14:paraId="45C51736" w14:textId="48C02192"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An important parameter related to the Langmuir model is the separation factor or equilibrium parameter, denoted as RL, which is used to check if surfactant adsorption is favorable or unfavorable</w:t>
      </w:r>
      <w:r w:rsidRPr="003408DF">
        <w:rPr>
          <w:rFonts w:ascii="Times New Roman" w:hAnsi="Times New Roman" w:cs="Times New Roman"/>
          <w:sz w:val="24"/>
          <w:szCs w:val="24"/>
        </w:rPr>
        <w:fldChar w:fldCharType="begin"/>
      </w:r>
      <w:r w:rsidRPr="003408DF">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Pr="003408DF">
        <w:rPr>
          <w:rFonts w:ascii="Times New Roman" w:hAnsi="Times New Roman" w:cs="Times New Roman"/>
          <w:sz w:val="24"/>
          <w:szCs w:val="24"/>
        </w:rPr>
        <w:fldChar w:fldCharType="separate"/>
      </w:r>
      <w:r w:rsidRPr="003408DF">
        <w:rPr>
          <w:rFonts w:ascii="Times New Roman" w:hAnsi="Times New Roman" w:cs="Times New Roman"/>
          <w:sz w:val="24"/>
          <w:szCs w:val="24"/>
        </w:rPr>
        <w:t xml:space="preserve">(Gunawardene </w:t>
      </w:r>
      <w:r w:rsidR="009C7FF5" w:rsidRPr="009C7FF5">
        <w:rPr>
          <w:rFonts w:ascii="Times New Roman" w:hAnsi="Times New Roman" w:cs="Times New Roman"/>
          <w:i/>
          <w:iCs/>
          <w:sz w:val="24"/>
          <w:szCs w:val="24"/>
        </w:rPr>
        <w:t>et al</w:t>
      </w:r>
      <w:r w:rsidRPr="003408DF">
        <w:rPr>
          <w:rFonts w:ascii="Times New Roman" w:hAnsi="Times New Roman" w:cs="Times New Roman"/>
          <w:sz w:val="24"/>
          <w:szCs w:val="24"/>
        </w:rPr>
        <w:t>., 2021)</w:t>
      </w:r>
      <w:r w:rsidRPr="003408DF">
        <w:rPr>
          <w:rFonts w:ascii="Times New Roman" w:hAnsi="Times New Roman" w:cs="Times New Roman"/>
          <w:sz w:val="24"/>
          <w:szCs w:val="24"/>
        </w:rPr>
        <w:fldChar w:fldCharType="end"/>
      </w:r>
      <w:r w:rsidRPr="003408DF">
        <w:rPr>
          <w:rFonts w:ascii="Times New Roman" w:hAnsi="Times New Roman" w:cs="Times New Roman"/>
          <w:sz w:val="24"/>
          <w:szCs w:val="24"/>
        </w:rPr>
        <w:t>. Mathematically, it can be shown as</w:t>
      </w:r>
    </w:p>
    <w:p w14:paraId="35184F28" w14:textId="77777777" w:rsidR="0022639C" w:rsidRPr="003408DF" w:rsidRDefault="00000000" w:rsidP="00974D46">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t>(4)</w:t>
      </w:r>
    </w:p>
    <w:p w14:paraId="00A17186"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where </w:t>
      </w:r>
      <w:r w:rsidRPr="003408DF">
        <w:rPr>
          <w:rFonts w:ascii="Times New Roman" w:hAnsi="Times New Roman" w:cs="Times New Roman"/>
          <w:i/>
          <w:iCs/>
          <w:sz w:val="24"/>
          <w:szCs w:val="24"/>
        </w:rPr>
        <w:t>K</w:t>
      </w:r>
      <w:r w:rsidRPr="003408DF">
        <w:rPr>
          <w:rFonts w:ascii="Times New Roman" w:hAnsi="Times New Roman" w:cs="Times New Roman"/>
          <w:sz w:val="24"/>
          <w:szCs w:val="24"/>
          <w:vertAlign w:val="subscript"/>
        </w:rPr>
        <w:t>L</w:t>
      </w:r>
      <w:r w:rsidRPr="003408DF">
        <w:rPr>
          <w:rFonts w:ascii="Times New Roman" w:hAnsi="Times New Roman" w:cs="Times New Roman"/>
          <w:sz w:val="24"/>
          <w:szCs w:val="24"/>
        </w:rPr>
        <w:t> and </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o</w:t>
      </w:r>
      <w:r w:rsidRPr="003408DF">
        <w:rPr>
          <w:rFonts w:ascii="Times New Roman" w:hAnsi="Times New Roman" w:cs="Times New Roman"/>
          <w:sz w:val="24"/>
          <w:szCs w:val="24"/>
        </w:rPr>
        <w:t> are the Langmuir constant and highest initial concentration of surfactant, respectively.</w:t>
      </w:r>
    </w:p>
    <w:p w14:paraId="4C8CD9CD"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In general, </w:t>
      </w:r>
      <w:r w:rsidRPr="003408DF">
        <w:rPr>
          <w:rFonts w:ascii="Times New Roman" w:hAnsi="Times New Roman" w:cs="Times New Roman"/>
          <w:i/>
          <w:iCs/>
          <w:sz w:val="24"/>
          <w:szCs w:val="24"/>
        </w:rPr>
        <w:t>R</w:t>
      </w:r>
      <w:r w:rsidRPr="003408DF">
        <w:rPr>
          <w:rFonts w:ascii="Times New Roman" w:hAnsi="Times New Roman" w:cs="Times New Roman"/>
          <w:sz w:val="24"/>
          <w:szCs w:val="24"/>
          <w:vertAlign w:val="subscript"/>
        </w:rPr>
        <w:t>L</w:t>
      </w:r>
      <w:r w:rsidRPr="003408DF">
        <w:rPr>
          <w:rFonts w:ascii="Times New Roman" w:hAnsi="Times New Roman" w:cs="Times New Roman"/>
          <w:sz w:val="24"/>
          <w:szCs w:val="24"/>
        </w:rPr>
        <w:t> &lt; 1 indicates that adsorption is favorable; </w:t>
      </w:r>
      <w:r w:rsidRPr="003408DF">
        <w:rPr>
          <w:rFonts w:ascii="Times New Roman" w:hAnsi="Times New Roman" w:cs="Times New Roman"/>
          <w:i/>
          <w:iCs/>
          <w:sz w:val="24"/>
          <w:szCs w:val="24"/>
        </w:rPr>
        <w:t>R</w:t>
      </w:r>
      <w:r w:rsidRPr="003408DF">
        <w:rPr>
          <w:rFonts w:ascii="Times New Roman" w:hAnsi="Times New Roman" w:cs="Times New Roman"/>
          <w:sz w:val="24"/>
          <w:szCs w:val="24"/>
          <w:vertAlign w:val="subscript"/>
        </w:rPr>
        <w:t>L</w:t>
      </w:r>
      <w:r w:rsidRPr="003408DF">
        <w:rPr>
          <w:rFonts w:ascii="Times New Roman" w:hAnsi="Times New Roman" w:cs="Times New Roman"/>
          <w:sz w:val="24"/>
          <w:szCs w:val="24"/>
        </w:rPr>
        <w:t> </w:t>
      </w:r>
      <w:r w:rsidRPr="003408DF">
        <w:rPr>
          <w:rFonts w:ascii="Cambria Math" w:hAnsi="Cambria Math" w:cs="Cambria Math"/>
          <w:sz w:val="24"/>
          <w:szCs w:val="24"/>
        </w:rPr>
        <w:t>∼</w:t>
      </w:r>
      <w:r w:rsidRPr="003408DF">
        <w:rPr>
          <w:rFonts w:ascii="Times New Roman" w:hAnsi="Times New Roman" w:cs="Times New Roman"/>
          <w:sz w:val="24"/>
          <w:szCs w:val="24"/>
        </w:rPr>
        <w:t xml:space="preserve"> 0 indicates that adsorption is irreversible; </w:t>
      </w:r>
      <w:r w:rsidRPr="003408DF">
        <w:rPr>
          <w:rFonts w:ascii="Times New Roman" w:hAnsi="Times New Roman" w:cs="Times New Roman"/>
          <w:i/>
          <w:iCs/>
          <w:sz w:val="24"/>
          <w:szCs w:val="24"/>
        </w:rPr>
        <w:t>R</w:t>
      </w:r>
      <w:r w:rsidRPr="003408DF">
        <w:rPr>
          <w:rFonts w:ascii="Times New Roman" w:hAnsi="Times New Roman" w:cs="Times New Roman"/>
          <w:sz w:val="24"/>
          <w:szCs w:val="24"/>
          <w:vertAlign w:val="subscript"/>
        </w:rPr>
        <w:t>L</w:t>
      </w:r>
      <w:r w:rsidRPr="003408DF">
        <w:rPr>
          <w:rFonts w:ascii="Times New Roman" w:hAnsi="Times New Roman" w:cs="Times New Roman"/>
          <w:sz w:val="24"/>
          <w:szCs w:val="24"/>
        </w:rPr>
        <w:t> = 1 indicates that the adsorption isotherm is linear, and </w:t>
      </w:r>
      <w:r w:rsidRPr="003408DF">
        <w:rPr>
          <w:rFonts w:ascii="Times New Roman" w:hAnsi="Times New Roman" w:cs="Times New Roman"/>
          <w:i/>
          <w:iCs/>
          <w:sz w:val="24"/>
          <w:szCs w:val="24"/>
        </w:rPr>
        <w:t>R</w:t>
      </w:r>
      <w:r w:rsidRPr="003408DF">
        <w:rPr>
          <w:rFonts w:ascii="Times New Roman" w:hAnsi="Times New Roman" w:cs="Times New Roman"/>
          <w:sz w:val="24"/>
          <w:szCs w:val="24"/>
          <w:vertAlign w:val="subscript"/>
        </w:rPr>
        <w:t>L</w:t>
      </w:r>
      <w:r w:rsidRPr="003408DF">
        <w:rPr>
          <w:rFonts w:ascii="Times New Roman" w:hAnsi="Times New Roman" w:cs="Times New Roman"/>
          <w:sz w:val="24"/>
          <w:szCs w:val="24"/>
        </w:rPr>
        <w:t> &gt; 1 corresponds to unfavorable adsorption.</w:t>
      </w:r>
    </w:p>
    <w:p w14:paraId="528C692F" w14:textId="63108842" w:rsidR="0022639C" w:rsidRPr="003408DF" w:rsidRDefault="005606E7" w:rsidP="00974D46">
      <w:pPr>
        <w:spacing w:line="480" w:lineRule="auto"/>
        <w:rPr>
          <w:rFonts w:ascii="Times New Roman" w:hAnsi="Times New Roman" w:cs="Times New Roman"/>
          <w:b/>
          <w:bCs/>
          <w:sz w:val="24"/>
          <w:szCs w:val="24"/>
        </w:rPr>
      </w:pPr>
      <w:r w:rsidRPr="00974D46">
        <w:rPr>
          <w:rFonts w:ascii="Times New Roman" w:hAnsi="Times New Roman" w:cs="Times New Roman"/>
          <w:b/>
          <w:bCs/>
          <w:sz w:val="24"/>
          <w:szCs w:val="24"/>
        </w:rPr>
        <w:t>3.5.4.3</w:t>
      </w:r>
      <w:r w:rsidR="0022639C" w:rsidRPr="003408DF">
        <w:rPr>
          <w:rFonts w:ascii="Times New Roman" w:hAnsi="Times New Roman" w:cs="Times New Roman"/>
          <w:b/>
          <w:bCs/>
          <w:sz w:val="24"/>
          <w:szCs w:val="24"/>
        </w:rPr>
        <w:tab/>
        <w:t>Freundlich Isotherm</w:t>
      </w:r>
    </w:p>
    <w:p w14:paraId="6FAC21F6"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Unlike the Langmuir isotherm, this empirical model can be used for multilayer adsorption on heterogeneous sites. It assumes that the adsorption heat distribution and affinities toward the heterogeneous surface are nonuniform</w:t>
      </w:r>
      <w:r w:rsidRPr="003408DF">
        <w:rPr>
          <w:rFonts w:ascii="Times New Roman" w:hAnsi="Times New Roman" w:cs="Times New Roman"/>
          <w:sz w:val="24"/>
          <w:szCs w:val="24"/>
        </w:rPr>
        <w:fldChar w:fldCharType="begin"/>
      </w:r>
      <w:r w:rsidRPr="003408DF">
        <w:rPr>
          <w:rFonts w:ascii="Times New Roman" w:hAnsi="Times New Roman" w:cs="Times New Roman"/>
          <w:sz w:val="24"/>
          <w:szCs w:val="24"/>
        </w:rPr>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3408DF">
        <w:rPr>
          <w:rFonts w:ascii="Times New Roman" w:hAnsi="Times New Roman" w:cs="Times New Roman"/>
          <w:sz w:val="24"/>
          <w:szCs w:val="24"/>
        </w:rPr>
        <w:fldChar w:fldCharType="separate"/>
      </w:r>
      <w:r w:rsidRPr="003408DF">
        <w:rPr>
          <w:rFonts w:ascii="Times New Roman" w:hAnsi="Times New Roman" w:cs="Times New Roman"/>
          <w:sz w:val="24"/>
          <w:szCs w:val="24"/>
        </w:rPr>
        <w:t>(Foo &amp; Hameed, 2010)</w:t>
      </w:r>
      <w:r w:rsidRPr="003408DF">
        <w:rPr>
          <w:rFonts w:ascii="Times New Roman" w:hAnsi="Times New Roman" w:cs="Times New Roman"/>
          <w:sz w:val="24"/>
          <w:szCs w:val="24"/>
        </w:rPr>
        <w:fldChar w:fldCharType="end"/>
      </w:r>
      <w:r w:rsidRPr="003408DF">
        <w:rPr>
          <w:rFonts w:ascii="Times New Roman" w:hAnsi="Times New Roman" w:cs="Times New Roman"/>
          <w:sz w:val="24"/>
          <w:szCs w:val="24"/>
        </w:rPr>
        <w:t>.</w:t>
      </w:r>
    </w:p>
    <w:p w14:paraId="399FDE2B"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The mathematical model can be shown as</w:t>
      </w:r>
    </w:p>
    <w:p w14:paraId="451ADE94"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lastRenderedPageBreak/>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e</m:t>
            </m:r>
          </m:sub>
          <m:sup>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up>
        </m:sSubSup>
      </m:oMath>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t>(5)</w:t>
      </w:r>
    </w:p>
    <w:p w14:paraId="32D9AE21"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where </w:t>
      </w:r>
      <w:r w:rsidRPr="003408DF">
        <w:rPr>
          <w:rFonts w:ascii="Times New Roman" w:hAnsi="Times New Roman" w:cs="Times New Roman"/>
          <w:i/>
          <w:iCs/>
          <w:sz w:val="24"/>
          <w:szCs w:val="24"/>
        </w:rPr>
        <w:t>b</w:t>
      </w:r>
      <w:r w:rsidRPr="003408DF">
        <w:rPr>
          <w:rFonts w:ascii="Times New Roman" w:hAnsi="Times New Roman" w:cs="Times New Roman"/>
          <w:sz w:val="24"/>
          <w:szCs w:val="24"/>
        </w:rPr>
        <w:t> is the adsorption capacity in L/mg and 1/</w:t>
      </w:r>
      <w:r w:rsidRPr="003408DF">
        <w:rPr>
          <w:rFonts w:ascii="Times New Roman" w:hAnsi="Times New Roman" w:cs="Times New Roman"/>
          <w:i/>
          <w:iCs/>
          <w:sz w:val="24"/>
          <w:szCs w:val="24"/>
        </w:rPr>
        <w:t>n</w:t>
      </w:r>
      <w:r w:rsidRPr="003408DF">
        <w:rPr>
          <w:rFonts w:ascii="Times New Roman" w:hAnsi="Times New Roman" w:cs="Times New Roman"/>
          <w:sz w:val="24"/>
          <w:szCs w:val="24"/>
        </w:rPr>
        <w:t> is the adsorption intensity or surface heterogeneity. When 0 &lt; 1/</w:t>
      </w:r>
      <w:r w:rsidRPr="003408DF">
        <w:rPr>
          <w:rFonts w:ascii="Times New Roman" w:hAnsi="Times New Roman" w:cs="Times New Roman"/>
          <w:i/>
          <w:iCs/>
          <w:sz w:val="24"/>
          <w:szCs w:val="24"/>
        </w:rPr>
        <w:t>n</w:t>
      </w:r>
      <w:r w:rsidRPr="003408DF">
        <w:rPr>
          <w:rFonts w:ascii="Times New Roman" w:hAnsi="Times New Roman" w:cs="Times New Roman"/>
          <w:sz w:val="24"/>
          <w:szCs w:val="24"/>
        </w:rPr>
        <w:t> &lt; 1, adsorption is considered favorable. Unfavorable adsorption occurs when 1/</w:t>
      </w:r>
      <w:r w:rsidRPr="003408DF">
        <w:rPr>
          <w:rFonts w:ascii="Times New Roman" w:hAnsi="Times New Roman" w:cs="Times New Roman"/>
          <w:i/>
          <w:iCs/>
          <w:sz w:val="24"/>
          <w:szCs w:val="24"/>
        </w:rPr>
        <w:t>n</w:t>
      </w:r>
      <w:r w:rsidRPr="003408DF">
        <w:rPr>
          <w:rFonts w:ascii="Times New Roman" w:hAnsi="Times New Roman" w:cs="Times New Roman"/>
          <w:sz w:val="24"/>
          <w:szCs w:val="24"/>
        </w:rPr>
        <w:t> &gt; 1 and is irreversible at 1/</w:t>
      </w:r>
      <w:r w:rsidRPr="003408DF">
        <w:rPr>
          <w:rFonts w:ascii="Times New Roman" w:hAnsi="Times New Roman" w:cs="Times New Roman"/>
          <w:i/>
          <w:iCs/>
          <w:sz w:val="24"/>
          <w:szCs w:val="24"/>
        </w:rPr>
        <w:t>n</w:t>
      </w:r>
      <w:r w:rsidRPr="003408DF">
        <w:rPr>
          <w:rFonts w:ascii="Times New Roman" w:hAnsi="Times New Roman" w:cs="Times New Roman"/>
          <w:sz w:val="24"/>
          <w:szCs w:val="24"/>
        </w:rPr>
        <w:t> = 1.</w:t>
      </w:r>
    </w:p>
    <w:p w14:paraId="63FA0413"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The linearized form can be written as</w:t>
      </w:r>
    </w:p>
    <w:p w14:paraId="097B2FD0" w14:textId="77777777" w:rsidR="0022639C" w:rsidRPr="003408DF" w:rsidRDefault="0022639C" w:rsidP="00974D46">
      <w:pPr>
        <w:spacing w:line="480" w:lineRule="auto"/>
        <w:jc w:val="both"/>
        <w:rPr>
          <w:rFonts w:ascii="Times New Roman" w:hAnsi="Times New Roman" w:cs="Times New Roman"/>
          <w:sz w:val="24"/>
          <w:szCs w:val="24"/>
        </w:rPr>
      </w:pPr>
      <m:oMath>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=In b+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3408DF">
        <w:rPr>
          <w:rFonts w:ascii="Times New Roman" w:hAnsi="Times New Roman" w:cs="Times New Roman"/>
          <w:sz w:val="24"/>
          <w:szCs w:val="24"/>
        </w:rPr>
        <w:t>In</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r>
      <w:r w:rsidRPr="003408DF">
        <w:rPr>
          <w:rFonts w:ascii="Times New Roman" w:hAnsi="Times New Roman" w:cs="Times New Roman"/>
          <w:sz w:val="24"/>
          <w:szCs w:val="24"/>
        </w:rPr>
        <w:tab/>
        <w:t>(6)</w:t>
      </w:r>
    </w:p>
    <w:p w14:paraId="55E5E90C"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A plot of ln </w:t>
      </w:r>
      <w:proofErr w:type="spellStart"/>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e</w:t>
      </w:r>
      <w:proofErr w:type="spellEnd"/>
      <w:r w:rsidRPr="003408DF">
        <w:rPr>
          <w:rFonts w:ascii="Times New Roman" w:hAnsi="Times New Roman" w:cs="Times New Roman"/>
          <w:sz w:val="24"/>
          <w:szCs w:val="24"/>
        </w:rPr>
        <w:t> versus ln </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e</w:t>
      </w:r>
      <w:r w:rsidRPr="003408DF">
        <w:rPr>
          <w:rFonts w:ascii="Times New Roman" w:hAnsi="Times New Roman" w:cs="Times New Roman"/>
          <w:sz w:val="24"/>
          <w:szCs w:val="24"/>
        </w:rPr>
        <w:t> produces a straight line with a slope = 1/</w:t>
      </w:r>
      <w:r w:rsidRPr="003408DF">
        <w:rPr>
          <w:rFonts w:ascii="Times New Roman" w:hAnsi="Times New Roman" w:cs="Times New Roman"/>
          <w:i/>
          <w:iCs/>
          <w:sz w:val="24"/>
          <w:szCs w:val="24"/>
        </w:rPr>
        <w:t>n</w:t>
      </w:r>
      <w:r w:rsidRPr="003408DF">
        <w:rPr>
          <w:rFonts w:ascii="Times New Roman" w:hAnsi="Times New Roman" w:cs="Times New Roman"/>
          <w:sz w:val="24"/>
          <w:szCs w:val="24"/>
        </w:rPr>
        <w:t> and intercept = ln </w:t>
      </w:r>
      <w:r w:rsidRPr="003408DF">
        <w:rPr>
          <w:rFonts w:ascii="Times New Roman" w:hAnsi="Times New Roman" w:cs="Times New Roman"/>
          <w:i/>
          <w:iCs/>
          <w:sz w:val="24"/>
          <w:szCs w:val="24"/>
        </w:rPr>
        <w:t>b</w:t>
      </w:r>
      <w:r w:rsidRPr="003408DF">
        <w:rPr>
          <w:rFonts w:ascii="Times New Roman" w:hAnsi="Times New Roman" w:cs="Times New Roman"/>
          <w:sz w:val="24"/>
          <w:szCs w:val="24"/>
        </w:rPr>
        <w:t>.</w:t>
      </w:r>
    </w:p>
    <w:p w14:paraId="702A4AD2"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Pr="003408DF">
        <w:rPr>
          <w:rFonts w:ascii="Times New Roman" w:hAnsi="Times New Roman" w:cs="Times New Roman"/>
          <w:sz w:val="24"/>
          <w:szCs w:val="24"/>
        </w:rPr>
        <w:fldChar w:fldCharType="begin"/>
      </w:r>
      <w:r w:rsidRPr="003408DF">
        <w:rPr>
          <w:rFonts w:ascii="Times New Roman" w:hAnsi="Times New Roman" w:cs="Times New Roman"/>
          <w:sz w:val="24"/>
          <w:szCs w:val="24"/>
        </w:rPr>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Pr="003408DF">
        <w:rPr>
          <w:rFonts w:ascii="Times New Roman" w:hAnsi="Times New Roman" w:cs="Times New Roman"/>
          <w:sz w:val="24"/>
          <w:szCs w:val="24"/>
        </w:rPr>
        <w:fldChar w:fldCharType="separate"/>
      </w:r>
      <w:r w:rsidRPr="003408DF">
        <w:rPr>
          <w:rFonts w:ascii="Times New Roman" w:hAnsi="Times New Roman" w:cs="Times New Roman"/>
          <w:sz w:val="24"/>
          <w:szCs w:val="24"/>
        </w:rPr>
        <w:t>(Wang &amp; Guo, 2020)</w:t>
      </w:r>
      <w:r w:rsidRPr="003408DF">
        <w:rPr>
          <w:rFonts w:ascii="Times New Roman" w:hAnsi="Times New Roman" w:cs="Times New Roman"/>
          <w:sz w:val="24"/>
          <w:szCs w:val="24"/>
        </w:rPr>
        <w:fldChar w:fldCharType="end"/>
      </w:r>
      <w:r w:rsidRPr="003408DF">
        <w:rPr>
          <w:rFonts w:ascii="Times New Roman" w:hAnsi="Times New Roman" w:cs="Times New Roman"/>
          <w:sz w:val="24"/>
          <w:szCs w:val="24"/>
        </w:rPr>
        <w:t>. </w:t>
      </w:r>
    </w:p>
    <w:p w14:paraId="218555D9"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 xml:space="preserve">The Freundlich isotherm describes multilayer adsorption and assumes exponential decay in the energy distribution of adsorbed sites. However, it is not valid for a large range of adsorption data </w:t>
      </w:r>
      <w:r w:rsidRPr="003408DF">
        <w:rPr>
          <w:rFonts w:ascii="Times New Roman" w:hAnsi="Times New Roman" w:cs="Times New Roman"/>
          <w:sz w:val="24"/>
          <w:szCs w:val="24"/>
        </w:rPr>
        <w:fldChar w:fldCharType="begin"/>
      </w:r>
      <w:r w:rsidRPr="003408DF">
        <w:rPr>
          <w:rFonts w:ascii="Times New Roman" w:hAnsi="Times New Roman" w:cs="Times New Roman"/>
          <w:sz w:val="24"/>
          <w:szCs w:val="24"/>
        </w:rPr>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Pr="003408DF">
        <w:rPr>
          <w:rFonts w:ascii="Times New Roman" w:hAnsi="Times New Roman" w:cs="Times New Roman"/>
          <w:sz w:val="24"/>
          <w:szCs w:val="24"/>
        </w:rPr>
        <w:fldChar w:fldCharType="separate"/>
      </w:r>
      <w:r w:rsidRPr="003408DF">
        <w:rPr>
          <w:rFonts w:ascii="Times New Roman" w:hAnsi="Times New Roman" w:cs="Times New Roman"/>
          <w:sz w:val="24"/>
          <w:szCs w:val="24"/>
        </w:rPr>
        <w:t>(Al-</w:t>
      </w:r>
      <w:proofErr w:type="spellStart"/>
      <w:r w:rsidRPr="003408DF">
        <w:rPr>
          <w:rFonts w:ascii="Times New Roman" w:hAnsi="Times New Roman" w:cs="Times New Roman"/>
          <w:sz w:val="24"/>
          <w:szCs w:val="24"/>
        </w:rPr>
        <w:t>Ghouti</w:t>
      </w:r>
      <w:proofErr w:type="spellEnd"/>
      <w:r w:rsidRPr="003408DF">
        <w:rPr>
          <w:rFonts w:ascii="Times New Roman" w:hAnsi="Times New Roman" w:cs="Times New Roman"/>
          <w:sz w:val="24"/>
          <w:szCs w:val="24"/>
        </w:rPr>
        <w:t xml:space="preserve"> &amp; </w:t>
      </w:r>
      <w:proofErr w:type="spellStart"/>
      <w:r w:rsidRPr="003408DF">
        <w:rPr>
          <w:rFonts w:ascii="Times New Roman" w:hAnsi="Times New Roman" w:cs="Times New Roman"/>
          <w:sz w:val="24"/>
          <w:szCs w:val="24"/>
        </w:rPr>
        <w:t>Da’ana</w:t>
      </w:r>
      <w:proofErr w:type="spellEnd"/>
      <w:r w:rsidRPr="003408DF">
        <w:rPr>
          <w:rFonts w:ascii="Times New Roman" w:hAnsi="Times New Roman" w:cs="Times New Roman"/>
          <w:sz w:val="24"/>
          <w:szCs w:val="24"/>
        </w:rPr>
        <w:t>, 2020)</w:t>
      </w:r>
      <w:r w:rsidRPr="003408DF">
        <w:rPr>
          <w:rFonts w:ascii="Times New Roman" w:hAnsi="Times New Roman" w:cs="Times New Roman"/>
          <w:sz w:val="24"/>
          <w:szCs w:val="24"/>
        </w:rPr>
        <w:fldChar w:fldCharType="end"/>
      </w:r>
      <w:r w:rsidRPr="003408DF">
        <w:rPr>
          <w:rFonts w:ascii="Times New Roman" w:hAnsi="Times New Roman" w:cs="Times New Roman"/>
          <w:sz w:val="24"/>
          <w:szCs w:val="24"/>
        </w:rPr>
        <w:t>.</w:t>
      </w:r>
    </w:p>
    <w:p w14:paraId="133B2D8B" w14:textId="369A02A4" w:rsidR="0022639C" w:rsidRPr="003408DF" w:rsidRDefault="005606E7" w:rsidP="00974D46">
      <w:pPr>
        <w:spacing w:line="480" w:lineRule="auto"/>
        <w:rPr>
          <w:rFonts w:ascii="Times New Roman" w:hAnsi="Times New Roman" w:cs="Times New Roman"/>
          <w:b/>
          <w:bCs/>
          <w:sz w:val="24"/>
          <w:szCs w:val="24"/>
        </w:rPr>
      </w:pPr>
      <w:r w:rsidRPr="00974D46">
        <w:rPr>
          <w:rFonts w:ascii="Times New Roman" w:hAnsi="Times New Roman" w:cs="Times New Roman"/>
          <w:b/>
          <w:bCs/>
          <w:sz w:val="24"/>
          <w:szCs w:val="24"/>
        </w:rPr>
        <w:t>3.5.4.4</w:t>
      </w:r>
      <w:r w:rsidR="0022639C" w:rsidRPr="003408DF">
        <w:rPr>
          <w:rFonts w:ascii="Times New Roman" w:hAnsi="Times New Roman" w:cs="Times New Roman"/>
          <w:b/>
          <w:bCs/>
          <w:sz w:val="24"/>
          <w:szCs w:val="24"/>
        </w:rPr>
        <w:tab/>
        <w:t>Temkin Isotherm</w:t>
      </w:r>
    </w:p>
    <w:p w14:paraId="604EDA74"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The Temkin model, which presumes a multilayer adsorption process, considers interactions between the adsorbent and the adsorbate, but it ignores very small and very large concentration values. (Foo &amp; Hameed, 2010). The nonlinearized form of the Temkin isotherm is expressed by</w:t>
      </w:r>
    </w:p>
    <w:p w14:paraId="4C1F6D61" w14:textId="77777777" w:rsidR="0022639C" w:rsidRPr="003408DF" w:rsidRDefault="00000000" w:rsidP="00974D46">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m:t>
        </m:r>
      </m:oMath>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t>(7)</w:t>
      </w:r>
    </w:p>
    <w:p w14:paraId="6CB408E3"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lastRenderedPageBreak/>
        <w:t>where R is the universal gas constant in J</w:t>
      </w:r>
      <w:proofErr w:type="gramStart"/>
      <w:r w:rsidRPr="003408DF">
        <w:rPr>
          <w:rFonts w:ascii="Times New Roman" w:hAnsi="Times New Roman" w:cs="Times New Roman"/>
          <w:sz w:val="24"/>
          <w:szCs w:val="24"/>
        </w:rPr>
        <w:t>/(</w:t>
      </w:r>
      <w:proofErr w:type="gramEnd"/>
      <w:r w:rsidRPr="003408DF">
        <w:rPr>
          <w:rFonts w:ascii="Times New Roman" w:hAnsi="Times New Roman" w:cs="Times New Roman"/>
          <w:sz w:val="24"/>
          <w:szCs w:val="24"/>
        </w:rPr>
        <w:t>mol K), T is the temperature in K, b is the Temkin constant related to sorption heat in J/mol, and Km is the Temkin isotherm constant in L/g.</w:t>
      </w:r>
    </w:p>
    <w:p w14:paraId="51C5E6D2"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The linearized form can be written as</w:t>
      </w:r>
    </w:p>
    <w:p w14:paraId="3034F7F5" w14:textId="77777777" w:rsidR="0022639C" w:rsidRPr="003408DF" w:rsidRDefault="00000000" w:rsidP="00974D46">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51" w:name="_Hlk163194450"/>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w:bookmarkEnd w:id="51"/>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52" w:name="_Hlk163194462"/>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bookmarkEnd w:id="52"/>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r>
      <w:r w:rsidR="0022639C" w:rsidRPr="003408DF">
        <w:rPr>
          <w:rFonts w:ascii="Times New Roman" w:hAnsi="Times New Roman" w:cs="Times New Roman"/>
          <w:sz w:val="24"/>
          <w:szCs w:val="24"/>
        </w:rPr>
        <w:tab/>
        <w:t>(8)</w:t>
      </w:r>
    </w:p>
    <w:p w14:paraId="7B193A88"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Plotting </w:t>
      </w:r>
      <w:proofErr w:type="spellStart"/>
      <w:r w:rsidRPr="003408DF">
        <w:rPr>
          <w:rFonts w:ascii="Times New Roman" w:hAnsi="Times New Roman" w:cs="Times New Roman"/>
          <w:i/>
          <w:iCs/>
          <w:sz w:val="24"/>
          <w:szCs w:val="24"/>
        </w:rPr>
        <w:t>q</w:t>
      </w:r>
      <w:r w:rsidRPr="003408DF">
        <w:rPr>
          <w:rFonts w:ascii="Times New Roman" w:hAnsi="Times New Roman" w:cs="Times New Roman"/>
          <w:sz w:val="24"/>
          <w:szCs w:val="24"/>
          <w:vertAlign w:val="subscript"/>
        </w:rPr>
        <w:t>e</w:t>
      </w:r>
      <w:proofErr w:type="spellEnd"/>
      <w:r w:rsidRPr="003408DF">
        <w:rPr>
          <w:rFonts w:ascii="Times New Roman" w:hAnsi="Times New Roman" w:cs="Times New Roman"/>
          <w:sz w:val="24"/>
          <w:szCs w:val="24"/>
        </w:rPr>
        <w:t> versus ln </w:t>
      </w:r>
      <w:r w:rsidRPr="003408DF">
        <w:rPr>
          <w:rFonts w:ascii="Times New Roman" w:hAnsi="Times New Roman" w:cs="Times New Roman"/>
          <w:i/>
          <w:iCs/>
          <w:sz w:val="24"/>
          <w:szCs w:val="24"/>
        </w:rPr>
        <w:t>C</w:t>
      </w:r>
      <w:r w:rsidRPr="003408DF">
        <w:rPr>
          <w:rFonts w:ascii="Times New Roman" w:hAnsi="Times New Roman" w:cs="Times New Roman"/>
          <w:sz w:val="24"/>
          <w:szCs w:val="24"/>
          <w:vertAlign w:val="subscript"/>
        </w:rPr>
        <w:t>e</w:t>
      </w:r>
      <w:r w:rsidRPr="003408DF">
        <w:rPr>
          <w:rFonts w:ascii="Times New Roman" w:hAnsi="Times New Roman" w:cs="Times New Roman"/>
          <w:sz w:val="24"/>
          <w:szCs w:val="24"/>
        </w:rPr>
        <w:t> will produce a straight line with slope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w:r w:rsidRPr="003408DF">
        <w:rPr>
          <w:rFonts w:ascii="Times New Roman" w:hAnsi="Times New Roman" w:cs="Times New Roman"/>
          <w:sz w:val="24"/>
          <w:szCs w:val="24"/>
        </w:rPr>
        <w:t> and intercept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r w:rsidRPr="003408DF">
        <w:rPr>
          <w:rFonts w:ascii="Times New Roman" w:hAnsi="Times New Roman" w:cs="Times New Roman"/>
          <w:sz w:val="24"/>
          <w:szCs w:val="24"/>
        </w:rPr>
        <w:t>.</w:t>
      </w:r>
    </w:p>
    <w:p w14:paraId="11E76D05" w14:textId="77777777" w:rsidR="0022639C" w:rsidRPr="003408DF" w:rsidRDefault="0022639C" w:rsidP="00974D46">
      <w:pPr>
        <w:spacing w:line="480" w:lineRule="auto"/>
        <w:jc w:val="both"/>
        <w:rPr>
          <w:rFonts w:ascii="Times New Roman" w:hAnsi="Times New Roman" w:cs="Times New Roman"/>
          <w:sz w:val="24"/>
          <w:szCs w:val="24"/>
        </w:rPr>
      </w:pPr>
      <w:r w:rsidRPr="003408DF">
        <w:rPr>
          <w:rFonts w:ascii="Times New Roman" w:hAnsi="Times New Roman" w:cs="Times New Roman"/>
          <w:sz w:val="24"/>
          <w:szCs w:val="24"/>
        </w:rPr>
        <w:t>As the surface coverage increases, the Temkin model assumes that the heat of adsorption of all molecules in the layer reduces linearly instead of logarithmically.</w:t>
      </w:r>
      <w:r w:rsidRPr="003408DF">
        <w:rPr>
          <w:rFonts w:ascii="Times New Roman" w:hAnsi="Times New Roman" w:cs="Times New Roman"/>
          <w:sz w:val="24"/>
          <w:szCs w:val="24"/>
        </w:rPr>
        <w:fldChar w:fldCharType="begin"/>
      </w:r>
      <w:r w:rsidRPr="003408DF">
        <w:rPr>
          <w:rFonts w:ascii="Times New Roman" w:hAnsi="Times New Roman" w:cs="Times New Roman"/>
          <w:sz w:val="24"/>
          <w:szCs w:val="24"/>
        </w:rPr>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3408DF">
        <w:rPr>
          <w:rFonts w:ascii="Times New Roman" w:hAnsi="Times New Roman" w:cs="Times New Roman"/>
          <w:sz w:val="24"/>
          <w:szCs w:val="24"/>
        </w:rPr>
        <w:fldChar w:fldCharType="separate"/>
      </w:r>
      <w:r w:rsidRPr="003408DF">
        <w:rPr>
          <w:rFonts w:ascii="Times New Roman" w:hAnsi="Times New Roman" w:cs="Times New Roman"/>
          <w:sz w:val="24"/>
          <w:szCs w:val="24"/>
        </w:rPr>
        <w:t>(Foo &amp; Hameed, 2010)</w:t>
      </w:r>
      <w:r w:rsidRPr="003408DF">
        <w:rPr>
          <w:rFonts w:ascii="Times New Roman" w:hAnsi="Times New Roman" w:cs="Times New Roman"/>
          <w:sz w:val="24"/>
          <w:szCs w:val="24"/>
        </w:rPr>
        <w:fldChar w:fldCharType="end"/>
      </w:r>
      <w:r w:rsidRPr="003408DF">
        <w:rPr>
          <w:rFonts w:ascii="Times New Roman" w:hAnsi="Times New Roman" w:cs="Times New Roman"/>
          <w:sz w:val="24"/>
          <w:szCs w:val="24"/>
        </w:rPr>
        <w:t xml:space="preserve"> </w:t>
      </w:r>
    </w:p>
    <w:p w14:paraId="7AB4BDEB" w14:textId="77777777" w:rsidR="00323519" w:rsidRPr="00CF03D8" w:rsidRDefault="00323519" w:rsidP="00974D46">
      <w:pPr>
        <w:spacing w:line="480" w:lineRule="auto"/>
        <w:rPr>
          <w:rFonts w:ascii="Times New Roman" w:hAnsi="Times New Roman" w:cs="Times New Roman"/>
          <w:b/>
          <w:bCs/>
          <w:sz w:val="24"/>
          <w:szCs w:val="24"/>
        </w:rPr>
      </w:pPr>
      <w:r w:rsidRPr="00974D46">
        <w:rPr>
          <w:rFonts w:ascii="Times New Roman" w:hAnsi="Times New Roman" w:cs="Times New Roman"/>
          <w:b/>
          <w:bCs/>
          <w:sz w:val="24"/>
          <w:szCs w:val="24"/>
        </w:rPr>
        <w:t>3</w:t>
      </w:r>
      <w:r w:rsidRPr="00CF03D8">
        <w:rPr>
          <w:rFonts w:ascii="Times New Roman" w:hAnsi="Times New Roman" w:cs="Times New Roman"/>
          <w:b/>
          <w:bCs/>
          <w:sz w:val="24"/>
          <w:szCs w:val="24"/>
        </w:rPr>
        <w:t>.</w:t>
      </w:r>
      <w:r w:rsidRPr="00974D46">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p>
    <w:p w14:paraId="02E6CC1F" w14:textId="77777777" w:rsidR="00323519" w:rsidRPr="00CF03D8" w:rsidRDefault="00323519" w:rsidP="00974D46">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6B317C87" w14:textId="77777777" w:rsidR="00323519" w:rsidRPr="00CF03D8" w:rsidRDefault="00323519" w:rsidP="00974D46">
      <w:pPr>
        <w:spacing w:line="480" w:lineRule="auto"/>
        <w:rPr>
          <w:rFonts w:ascii="Times New Roman" w:hAnsi="Times New Roman" w:cs="Times New Roman"/>
          <w:sz w:val="24"/>
          <w:szCs w:val="24"/>
        </w:rPr>
      </w:pPr>
      <w:r w:rsidRPr="00CF03D8">
        <w:rPr>
          <w:rFonts w:ascii="Times New Roman" w:hAnsi="Times New Roman" w:cs="Times New Roman"/>
          <w:sz w:val="24"/>
          <w:szCs w:val="24"/>
        </w:rPr>
        <w:t>∆ G</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 - RT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(1)</w:t>
      </w:r>
    </w:p>
    <w:p w14:paraId="64833AE2" w14:textId="77777777" w:rsidR="00323519" w:rsidRPr="00CF03D8" w:rsidRDefault="00323519" w:rsidP="00974D46">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 (ΔS°/R) – (ΔH°/RT) </w:t>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(2)</w:t>
      </w:r>
    </w:p>
    <w:p w14:paraId="1976D9FA" w14:textId="77777777" w:rsidR="00323519" w:rsidRPr="00CF03D8" w:rsidRDefault="00323519" w:rsidP="00974D46">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Where R is the gas constant (8.3145 </w:t>
      </w:r>
      <w:proofErr w:type="spellStart"/>
      <w:r w:rsidRPr="00CF03D8">
        <w:rPr>
          <w:rFonts w:ascii="Times New Roman" w:hAnsi="Times New Roman" w:cs="Times New Roman"/>
          <w:sz w:val="24"/>
          <w:szCs w:val="24"/>
        </w:rPr>
        <w:t>J.mol</w:t>
      </w:r>
      <w:proofErr w:type="spellEnd"/>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xml:space="preserve">), T is the temperature in Kelvin and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is the thermodynamic distribution coefficient, as in equation (3):</w:t>
      </w:r>
    </w:p>
    <w:p w14:paraId="7F95188B" w14:textId="77777777" w:rsidR="00323519" w:rsidRPr="00CF03D8" w:rsidRDefault="00323519" w:rsidP="00974D46">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CF03D8">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r>
      <w:r w:rsidRPr="00CF03D8">
        <w:rPr>
          <w:rFonts w:ascii="Times New Roman" w:hAnsi="Times New Roman" w:cs="Times New Roman"/>
          <w:sz w:val="24"/>
          <w:szCs w:val="24"/>
        </w:rPr>
        <w:tab/>
        <w:t>(3)</w:t>
      </w:r>
    </w:p>
    <w:p w14:paraId="15DB8CB4" w14:textId="33E14CF2" w:rsidR="00323519" w:rsidRPr="00CF03D8" w:rsidRDefault="00323519" w:rsidP="00974D46">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w:t>
      </w:r>
      <w:proofErr w:type="gramStart"/>
      <w:r w:rsidRPr="00CF03D8">
        <w:rPr>
          <w:rFonts w:ascii="Times New Roman" w:hAnsi="Times New Roman" w:cs="Times New Roman"/>
          <w:sz w:val="24"/>
          <w:szCs w:val="24"/>
        </w:rPr>
        <w:t>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w:t>
      </w:r>
      <w:proofErr w:type="gramEnd"/>
      <w:r w:rsidRPr="00CF03D8">
        <w:rPr>
          <w:rFonts w:ascii="Times New Roman" w:hAnsi="Times New Roman" w:cs="Times New Roman"/>
          <w:sz w:val="24"/>
          <w:szCs w:val="24"/>
        </w:rPr>
        <w:t xml:space="preserve">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with reciprocal temperature. The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was calculated from the intercept of ln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vs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 xml:space="preserve">(Boparai </w:t>
      </w:r>
      <w:r w:rsidR="009C7FF5" w:rsidRPr="009C7FF5">
        <w:rPr>
          <w:rFonts w:ascii="Times New Roman" w:hAnsi="Times New Roman" w:cs="Times New Roman"/>
          <w:i/>
          <w:iCs/>
          <w:sz w:val="24"/>
          <w:szCs w:val="24"/>
        </w:rPr>
        <w:t>et al</w:t>
      </w:r>
      <w:r w:rsidRPr="00CF03D8">
        <w:rPr>
          <w:rFonts w:ascii="Times New Roman" w:hAnsi="Times New Roman" w:cs="Times New Roman"/>
          <w:sz w:val="24"/>
          <w:szCs w:val="24"/>
        </w:rPr>
        <w:t>.,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48E9A10C" w14:textId="77777777" w:rsidR="005D737D" w:rsidRPr="00974D46" w:rsidRDefault="005D737D" w:rsidP="00974D46">
      <w:pPr>
        <w:spacing w:line="480" w:lineRule="auto"/>
        <w:rPr>
          <w:rFonts w:ascii="Times New Roman" w:eastAsiaTheme="majorEastAsia" w:hAnsi="Times New Roman" w:cs="Times New Roman"/>
          <w:sz w:val="24"/>
          <w:szCs w:val="24"/>
        </w:rPr>
      </w:pPr>
      <w:r w:rsidRPr="00974D46">
        <w:rPr>
          <w:rFonts w:ascii="Times New Roman" w:hAnsi="Times New Roman" w:cs="Times New Roman"/>
          <w:sz w:val="24"/>
          <w:szCs w:val="24"/>
        </w:rPr>
        <w:br w:type="page"/>
      </w:r>
    </w:p>
    <w:p w14:paraId="454CC9DA" w14:textId="77777777" w:rsidR="00F61DAF" w:rsidRPr="00F61DAF" w:rsidRDefault="00F61DAF" w:rsidP="00F61DAF">
      <w:pPr>
        <w:keepNext/>
        <w:keepLines/>
        <w:spacing w:before="240" w:after="0" w:line="480" w:lineRule="auto"/>
        <w:jc w:val="center"/>
        <w:outlineLvl w:val="0"/>
        <w:rPr>
          <w:rFonts w:ascii="Times New Roman" w:eastAsiaTheme="majorEastAsia" w:hAnsi="Times New Roman" w:cs="Times New Roman"/>
          <w:b/>
          <w:bCs/>
          <w:sz w:val="24"/>
          <w:szCs w:val="24"/>
        </w:rPr>
      </w:pPr>
      <w:bookmarkStart w:id="53" w:name="_Toc164361293"/>
      <w:r w:rsidRPr="00F61DAF">
        <w:rPr>
          <w:rFonts w:ascii="Times New Roman" w:eastAsiaTheme="majorEastAsia" w:hAnsi="Times New Roman" w:cs="Times New Roman"/>
          <w:b/>
          <w:bCs/>
          <w:sz w:val="24"/>
          <w:szCs w:val="24"/>
        </w:rPr>
        <w:lastRenderedPageBreak/>
        <w:t>CHAPTER FOUR</w:t>
      </w:r>
      <w:bookmarkEnd w:id="53"/>
    </w:p>
    <w:p w14:paraId="2DE88B89" w14:textId="77777777" w:rsidR="00F61DAF" w:rsidRPr="00F61DAF" w:rsidRDefault="00F61DAF" w:rsidP="00F61DAF">
      <w:pPr>
        <w:keepNext/>
        <w:keepLines/>
        <w:spacing w:before="40" w:after="0" w:line="480" w:lineRule="auto"/>
        <w:jc w:val="center"/>
        <w:outlineLvl w:val="1"/>
        <w:rPr>
          <w:rFonts w:ascii="Times New Roman" w:eastAsiaTheme="majorEastAsia" w:hAnsi="Times New Roman" w:cs="Times New Roman"/>
          <w:b/>
          <w:bCs/>
          <w:sz w:val="24"/>
          <w:szCs w:val="24"/>
        </w:rPr>
      </w:pPr>
      <w:bookmarkStart w:id="54" w:name="_Toc164361294"/>
      <w:r w:rsidRPr="00F61DAF">
        <w:rPr>
          <w:rFonts w:ascii="Times New Roman" w:eastAsiaTheme="majorEastAsia" w:hAnsi="Times New Roman" w:cs="Times New Roman"/>
          <w:b/>
          <w:bCs/>
          <w:sz w:val="24"/>
          <w:szCs w:val="24"/>
        </w:rPr>
        <w:t>RESULTS</w:t>
      </w:r>
      <w:bookmarkEnd w:id="54"/>
    </w:p>
    <w:p w14:paraId="4D3DCA5B" w14:textId="77777777" w:rsidR="00F61DAF" w:rsidRPr="00F61DAF" w:rsidRDefault="00F61DAF" w:rsidP="00F61DAF">
      <w:pPr>
        <w:keepNext/>
        <w:keepLines/>
        <w:spacing w:before="40" w:after="0" w:line="480" w:lineRule="auto"/>
        <w:jc w:val="both"/>
        <w:outlineLvl w:val="2"/>
        <w:rPr>
          <w:rFonts w:ascii="Times New Roman" w:eastAsiaTheme="majorEastAsia" w:hAnsi="Times New Roman" w:cs="Times New Roman"/>
          <w:b/>
          <w:bCs/>
          <w:sz w:val="24"/>
          <w:szCs w:val="24"/>
        </w:rPr>
      </w:pPr>
      <w:bookmarkStart w:id="55" w:name="_Toc164361295"/>
      <w:bookmarkStart w:id="56" w:name="_Hlk164258950"/>
      <w:r w:rsidRPr="00F61DAF">
        <w:rPr>
          <w:rFonts w:ascii="Times New Roman" w:eastAsiaTheme="majorEastAsia" w:hAnsi="Times New Roman" w:cs="Times New Roman"/>
          <w:b/>
          <w:bCs/>
          <w:sz w:val="24"/>
          <w:szCs w:val="24"/>
        </w:rPr>
        <w:t>4.1</w:t>
      </w:r>
      <w:r w:rsidRPr="00F61DAF">
        <w:rPr>
          <w:rFonts w:ascii="Times New Roman" w:eastAsiaTheme="majorEastAsia" w:hAnsi="Times New Roman" w:cs="Times New Roman"/>
          <w:b/>
          <w:bCs/>
          <w:sz w:val="24"/>
          <w:szCs w:val="24"/>
        </w:rPr>
        <w:tab/>
        <w:t>BATCH ADSORPTION STUDY</w:t>
      </w:r>
      <w:bookmarkEnd w:id="55"/>
    </w:p>
    <w:p w14:paraId="5688D8C1"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batch adsorption study conducted in this research project plays a pivotal role in elucidating the intricacies of the adsorption process involving methylene blue dye and Fe</w:t>
      </w:r>
      <w:r w:rsidRPr="00F61DAF">
        <w:rPr>
          <w:rFonts w:ascii="Times New Roman" w:hAnsi="Times New Roman" w:cs="Times New Roman"/>
          <w:sz w:val="24"/>
          <w:szCs w:val="24"/>
          <w:vertAlign w:val="subscript"/>
        </w:rPr>
        <w:t>2</w:t>
      </w:r>
      <w:r w:rsidRPr="00F61DAF">
        <w:rPr>
          <w:rFonts w:ascii="Times New Roman" w:hAnsi="Times New Roman" w:cs="Times New Roman"/>
          <w:sz w:val="24"/>
          <w:szCs w:val="24"/>
        </w:rPr>
        <w:t>O</w:t>
      </w:r>
      <w:r w:rsidRPr="00F61DAF">
        <w:rPr>
          <w:rFonts w:ascii="Times New Roman" w:hAnsi="Times New Roman" w:cs="Times New Roman"/>
          <w:sz w:val="24"/>
          <w:szCs w:val="24"/>
          <w:vertAlign w:val="subscript"/>
        </w:rPr>
        <w:t>3</w:t>
      </w:r>
      <w:r w:rsidRPr="00F61DAF">
        <w:rPr>
          <w:rFonts w:ascii="Times New Roman" w:hAnsi="Times New Roman" w:cs="Times New Roman"/>
          <w:sz w:val="24"/>
          <w:szCs w:val="24"/>
        </w:rPr>
        <w:t xml:space="preserve"> oxide nanoparticle surfaces. This section encompasses a detailed exploration of the experimental methodology, data acquisition techniques, and analytical approaches employed to thoroughly investigate the adsorption kinetics and efficiency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{"citationID":"QcoTvmqK","properties":{"formattedCitation":"(H. Abugu et al., 2014)","plainCitation":"(H. Abugu et al., 2014)","dontUpdate":true,"noteIndex":0},"citationItems":[{"id":465,"uris":["http://zotero.org/users/13196811/items/VI39BLV6"],"itemData":{"id":465,"type":"article-journal","container-title":"International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(Abugu et al., 2014)</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w:t>
      </w:r>
    </w:p>
    <w:p w14:paraId="5AF039D4"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experimental setup involved exposing the Fe</w:t>
      </w:r>
      <w:r w:rsidRPr="00F61DAF">
        <w:rPr>
          <w:rFonts w:ascii="Times New Roman" w:hAnsi="Times New Roman" w:cs="Times New Roman"/>
          <w:sz w:val="24"/>
          <w:szCs w:val="24"/>
          <w:vertAlign w:val="subscript"/>
        </w:rPr>
        <w:t>2</w:t>
      </w:r>
      <w:r w:rsidRPr="00F61DAF">
        <w:rPr>
          <w:rFonts w:ascii="Times New Roman" w:hAnsi="Times New Roman" w:cs="Times New Roman"/>
          <w:sz w:val="24"/>
          <w:szCs w:val="24"/>
        </w:rPr>
        <w:t>O</w:t>
      </w:r>
      <w:r w:rsidRPr="00F61DAF">
        <w:rPr>
          <w:rFonts w:ascii="Times New Roman" w:hAnsi="Times New Roman" w:cs="Times New Roman"/>
          <w:sz w:val="24"/>
          <w:szCs w:val="24"/>
          <w:vertAlign w:val="subscript"/>
        </w:rPr>
        <w:t>3</w:t>
      </w:r>
      <w:r w:rsidRPr="00F61DAF">
        <w:rPr>
          <w:rFonts w:ascii="Times New Roman" w:hAnsi="Times New Roman" w:cs="Times New Roman"/>
          <w:sz w:val="24"/>
          <w:szCs w:val="24"/>
        </w:rPr>
        <w:t xml:space="preserve"> oxide nanoparticle to varying initial concentrations of methylene blue dye, carefully selected to span a range from 5 mg/L to 50 mg/L. Additionally, the influence of contact time on the adsorption process was examined at different time intervals of 20, 40, 60, 80, 100, and 120 minutes. Following exposure and agitation for 10 minutes, the solutions underwent filtration to eliminate any contaminants, after which they were subjected to analysis using a UV absorption spectrometer to determine the residual dye concentration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{"citationID":"iXrVRhog","properties":{"formattedCitation":"(Eze et al., 2021)","plainCitation":"(Eze et al., 2021)","noteIndex":0},"citationItems":[{"id":460,"uris":["http://zotero.org/users/13196811/items/UAWF637Q"],"itemData":{"id":460,"type":"article-journal","container-title":"Desalination and Water Treatment","journalAbbreviation":"Desalination and Water Treatment","page":"223-241","title":"Thermal and chemical pretreatment of Cassia sieberiana seed as biosorbent for Pb2+ removal from aqueous solution","volume":"226","author":[{"family":"Eze","given":"Samson Ifeanyi"},{"family":"Abugu","given":"Hillary Onyeka"},{"family":"Ekowo","given":"Lilian Chinenye"}],"issued":{"date-parts":[["2021"]]}}}],"schema":"https://github.com/citation-style-language/schema/raw/master/csl-citation.json"}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(Eze et al., 2021)</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w:t>
      </w:r>
    </w:p>
    <w:p w14:paraId="4CE7726D" w14:textId="77777777" w:rsidR="00F61DAF" w:rsidRPr="00F61DAF" w:rsidRDefault="00F61DAF" w:rsidP="00F61DAF">
      <w:pPr>
        <w:spacing w:after="0" w:line="480" w:lineRule="auto"/>
        <w:jc w:val="both"/>
        <w:rPr>
          <w:rFonts w:ascii="Times New Roman" w:hAnsi="Times New Roman" w:cs="Times New Roman"/>
          <w:sz w:val="24"/>
          <w:szCs w:val="24"/>
        </w:rPr>
      </w:pPr>
      <w:r w:rsidRPr="00F61DAF">
        <w:rPr>
          <w:rFonts w:ascii="Times New Roman" w:hAnsi="Times New Roman" w:cs="Times New Roman"/>
          <w:sz w:val="24"/>
          <w:szCs w:val="24"/>
        </w:rPr>
        <w:t>The collected data included measurements of initial dye concentrations (Co), equilibrium concentrations (Ce), and the corresponding adsorption capacities. The percentage of methylene blue dye removed was calculated using Equation (1), while the adsorption capacity of the Fe2O3 oxide nanoparticle was determined using Equation (2).</w:t>
      </w:r>
    </w:p>
    <w:p w14:paraId="661D9577" w14:textId="77777777" w:rsidR="00F61DAF" w:rsidRPr="00F61DAF" w:rsidRDefault="00F61DAF" w:rsidP="00F61DAF">
      <w:pPr>
        <w:spacing w:after="0" w:line="480" w:lineRule="auto"/>
        <w:rPr>
          <w:rFonts w:ascii="Times New Roman" w:eastAsiaTheme="minorEastAsia" w:hAnsi="Times New Roman" w:cs="Times New Roman"/>
        </w:rPr>
      </w:pPr>
      <w:r w:rsidRPr="00F61DAF">
        <w:rPr>
          <w:rFonts w:ascii="Times New Roman" w:eastAsiaTheme="minorEastAsia" w:hAnsi="Times New Roman" w:cs="Times New Roman"/>
        </w:rPr>
        <w:tab/>
      </w:r>
      <w:r w:rsidRPr="00F61DAF">
        <w:rPr>
          <w:rFonts w:ascii="Times New Roman" w:eastAsiaTheme="minorEastAsia" w:hAnsi="Times New Roman" w:cs="Times New Roman"/>
        </w:rPr>
        <w:tab/>
      </w:r>
      <w:r w:rsidRPr="00F61DAF">
        <w:rPr>
          <w:rFonts w:ascii="Times New Roman" w:eastAsiaTheme="minorEastAsia" w:hAnsi="Times New Roman" w:cs="Times New Roman"/>
        </w:rPr>
        <w:tab/>
      </w:r>
      <w:r w:rsidRPr="00F61DAF">
        <w:rPr>
          <w:rFonts w:ascii="Times New Roman" w:eastAsiaTheme="minorEastAsia" w:hAnsi="Times New Roman" w:cs="Times New Roman"/>
        </w:rPr>
        <w:tab/>
      </w:r>
      <w:r w:rsidRPr="00F61DAF">
        <w:rPr>
          <w:rFonts w:ascii="Times New Roman" w:eastAsiaTheme="minorEastAsia" w:hAnsi="Times New Roman" w:cs="Times New Roman"/>
        </w:rPr>
        <w:tab/>
      </w:r>
      <w:r w:rsidRPr="00F61DAF">
        <w:rPr>
          <w:rFonts w:ascii="Times New Roman" w:eastAsiaTheme="minorEastAsia" w:hAnsi="Times New Roman" w:cs="Times New Roman"/>
        </w:rPr>
        <w:tab/>
      </w:r>
      <w:r w:rsidRPr="00F61DAF">
        <w:rPr>
          <w:rFonts w:ascii="Times New Roman" w:hAnsi="Times New Roman" w:cs="Times New Roman"/>
        </w:rPr>
        <w:t xml:space="preserve">Equation </w:t>
      </w:r>
      <w:r w:rsidRPr="00F61DAF">
        <w:rPr>
          <w:rFonts w:ascii="Times New Roman" w:hAnsi="Times New Roman" w:cs="Times New Roman"/>
        </w:rPr>
        <w:fldChar w:fldCharType="begin"/>
      </w:r>
      <w:r w:rsidRPr="00F61DAF">
        <w:rPr>
          <w:rFonts w:ascii="Times New Roman" w:hAnsi="Times New Roman" w:cs="Times New Roman"/>
        </w:rPr>
        <w:instrText xml:space="preserve"> SEQ Equation \* ARABIC </w:instrText>
      </w:r>
      <w:r w:rsidRPr="00F61DAF">
        <w:rPr>
          <w:rFonts w:ascii="Times New Roman" w:hAnsi="Times New Roman" w:cs="Times New Roman"/>
        </w:rPr>
        <w:fldChar w:fldCharType="separate"/>
      </w:r>
      <w:r w:rsidRPr="00F61DAF">
        <w:rPr>
          <w:rFonts w:ascii="Times New Roman" w:hAnsi="Times New Roman" w:cs="Times New Roman"/>
          <w:noProof/>
        </w:rPr>
        <w:t>7</w:t>
      </w:r>
      <w:r w:rsidRPr="00F61DAF">
        <w:rPr>
          <w:rFonts w:ascii="Times New Roman" w:hAnsi="Times New Roman" w:cs="Times New Roman"/>
        </w:rPr>
        <w:fldChar w:fldCharType="end"/>
      </w:r>
    </w:p>
    <w:p w14:paraId="17FBD637" w14:textId="77777777" w:rsidR="00F61DAF" w:rsidRPr="00F61DAF" w:rsidRDefault="00F61DAF" w:rsidP="00F61DAF">
      <w:pPr>
        <w:spacing w:line="480" w:lineRule="auto"/>
        <w:jc w:val="both"/>
        <w:rPr>
          <w:rFonts w:ascii="Times New Roman" w:eastAsiaTheme="minorEastAsia" w:hAnsi="Times New Roman" w:cs="Times New Roman"/>
          <w:sz w:val="24"/>
          <w:szCs w:val="24"/>
        </w:rPr>
      </w:pPr>
    </w:p>
    <w:p w14:paraId="3355C99B" w14:textId="77777777" w:rsidR="00F61DAF" w:rsidRPr="00F61DAF" w:rsidRDefault="00F61DAF" w:rsidP="00F61DAF">
      <w:pPr>
        <w:spacing w:after="0" w:line="480" w:lineRule="auto"/>
        <w:rPr>
          <w:rFonts w:ascii="Times New Roman" w:eastAsiaTheme="minorEastAsia" w:hAnsi="Times New Roman" w:cs="Times New Roman"/>
          <w:sz w:val="24"/>
          <w:szCs w:val="24"/>
        </w:rPr>
      </w:pP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hAnsi="Times New Roman" w:cs="Times New Roman"/>
          <w:sz w:val="24"/>
          <w:szCs w:val="24"/>
        </w:rPr>
        <w:t xml:space="preserve">Equation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Equation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8</w:t>
      </w:r>
      <w:r w:rsidRPr="00F61DAF">
        <w:rPr>
          <w:rFonts w:ascii="Times New Roman" w:hAnsi="Times New Roman" w:cs="Times New Roman"/>
          <w:sz w:val="24"/>
          <w:szCs w:val="24"/>
        </w:rPr>
        <w:fldChar w:fldCharType="end"/>
      </w:r>
    </w:p>
    <w:p w14:paraId="7D24200A"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lastRenderedPageBreak/>
        <w:t xml:space="preserve">Where Co and Ce represent the initial and equilibrium concentrations of the dye, V is the volume of the solution used for adsorption, and m is the mass of the adsorbent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{"citationID":"mMeA2f4L","properties":{"formattedCitation":"(H. O. Abugu et al., 2023)","plainCitation":"(H. O. Abugu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(Abugu et al., 2023)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w:t>
      </w:r>
    </w:p>
    <w:p w14:paraId="6DEE0C93"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batch adsorption study provided valuable insights into the kinetics and efficiency of methylene blue dye adsorption onto Fe</w:t>
      </w:r>
      <w:r w:rsidRPr="00F61DAF">
        <w:rPr>
          <w:rFonts w:ascii="Times New Roman" w:hAnsi="Times New Roman" w:cs="Times New Roman"/>
          <w:sz w:val="24"/>
          <w:szCs w:val="24"/>
          <w:vertAlign w:val="subscript"/>
        </w:rPr>
        <w:t>2</w:t>
      </w:r>
      <w:r w:rsidRPr="00F61DAF">
        <w:rPr>
          <w:rFonts w:ascii="Times New Roman" w:hAnsi="Times New Roman" w:cs="Times New Roman"/>
          <w:sz w:val="24"/>
          <w:szCs w:val="24"/>
        </w:rPr>
        <w:t>O</w:t>
      </w:r>
      <w:r w:rsidRPr="00F61DAF">
        <w:rPr>
          <w:rFonts w:ascii="Times New Roman" w:hAnsi="Times New Roman" w:cs="Times New Roman"/>
          <w:sz w:val="24"/>
          <w:szCs w:val="24"/>
          <w:vertAlign w:val="subscript"/>
        </w:rPr>
        <w:t>3</w:t>
      </w:r>
      <w:r w:rsidRPr="00F61DAF">
        <w:rPr>
          <w:rFonts w:ascii="Times New Roman" w:hAnsi="Times New Roman" w:cs="Times New Roman"/>
          <w:sz w:val="24"/>
          <w:szCs w:val="24"/>
        </w:rPr>
        <w:t xml:space="preserve"> oxide nanoparticle surfaces. The comprehensive analysis of adsorption parameters and kinetics models contributes significantly to the understanding of nanoparticle-based adsorption processes and their potential applications in environmental remediation and wastewater treatment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{"citationID":"MtssN2Jm","properties":{"formattedCitation":"(H. O. Abugu, Eze, et al., 2023)","plainCitation":"(H. O. Abugu, Eze, et al., 2023)","dontUpdate":true,"noteIndex":0},"citationItems":[{"id":468,"uris":["http://zotero.org/users/13196811/items/H4B5JEXF"],"itemData":{"id":468,"type":"article-journal","abstract":"Abstract\n            \n            Lagenaria breviflora (LB) seeds were modified with acid (AMLB) and base (BMLB) for the sorption of Ni2+ from an aqueous solution. It was characterized by Fourier transformation infrared spectroscopy (FTIR), scanning electron microscope (SEM), X-ray diffraction (XRD), thermogravimetric analyzer (TGA), and Brunauer–Emmett–Teller (BET). Kinetic, isotherm, thermodynamic, and effects of pH were also studied. The FTIR revealed a shift and formation of new functional groups on the pretreated biosorbent surface which could be attributed to the adsorption of Ni2+ onto the modified LB. SEM analysis under different magnifications revealed that the external surface of the modified LB exhibited several cracked surfaces and different pore structures which could be involved in the adsorption of Ni2+. The XRD showed an amorphous structure, while the BET revealed a large surface area (BMLB-360.430 and AMLB-322.965 m2/g). The experimental conditions – contact time, pH, and initial metal ion concentration indicated that the maximum adsorption was attained at 30 min at pH 6, while the adsorption efficiency increased as the concentration of the biosorbents increased. Kinetic studies indicated that the sorption process correlates with the pseudo-second-order kinetic model suggesting a chemosorption mechanism. The isotherm data obtained obeyed a Langmuir model suggesting monolayer adsorption of Ni2+. The calculated sorption thermodynamic factors showed the adsorption of Ni2+ to be exothermic and spontaneous.","container-title":"Water Practice &amp; Technology","DOI":"10.2166/wpt.2023.192","ISSN":"1751-231X","issue":"11","language":"en","page":"2514-2535","source":"DOI.org (Crossref)","title":"Chemical pretreatment of &lt;i&gt;Lagenaria breviflora&lt;/i&gt; seeds used as biosorbents for the removal of aqueous-bound Ni2+","volume":"18","author":[{"family":"Abugu","given":"Hillary Onyeka"},{"family":"Eze","given":"Samson Ifeanyi"},{"family":"Ezugwu","given":"Arinze Longinus"},{"family":"Ali","given":"Ibeabuchi Jude"},{"family":"Ihedioha","given":"Janefrances Ngozi"}],"issued":{"date-parts":[["2023",11,1]]}}}],"schema":"https://github.com/citation-style-language/schema/raw/master/csl-citation.json"}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(Eze, et al., 2023)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w:t>
      </w:r>
    </w:p>
    <w:p w14:paraId="606567CD" w14:textId="77777777" w:rsidR="00F61DAF" w:rsidRPr="00F61DAF" w:rsidRDefault="00F61DAF" w:rsidP="00F61DAF">
      <w:pPr>
        <w:keepNext/>
        <w:keepLines/>
        <w:spacing w:before="40" w:after="0" w:line="480" w:lineRule="auto"/>
        <w:jc w:val="both"/>
        <w:outlineLvl w:val="2"/>
        <w:rPr>
          <w:rFonts w:ascii="Times New Roman" w:eastAsiaTheme="majorEastAsia" w:hAnsi="Times New Roman" w:cs="Times New Roman"/>
          <w:b/>
          <w:bCs/>
          <w:sz w:val="24"/>
          <w:szCs w:val="24"/>
        </w:rPr>
      </w:pPr>
      <w:bookmarkStart w:id="57" w:name="_Toc164361296"/>
      <w:r w:rsidRPr="00F61DAF">
        <w:rPr>
          <w:rFonts w:ascii="Times New Roman" w:eastAsiaTheme="majorEastAsia" w:hAnsi="Times New Roman" w:cs="Times New Roman"/>
          <w:sz w:val="24"/>
          <w:szCs w:val="24"/>
        </w:rPr>
        <w:t>4.2</w:t>
      </w:r>
      <w:r w:rsidRPr="00F61DAF">
        <w:rPr>
          <w:rFonts w:ascii="Times New Roman" w:eastAsiaTheme="majorEastAsia" w:hAnsi="Times New Roman" w:cs="Times New Roman"/>
          <w:sz w:val="24"/>
          <w:szCs w:val="24"/>
        </w:rPr>
        <w:tab/>
      </w:r>
      <w:r w:rsidRPr="00F61DAF">
        <w:rPr>
          <w:rFonts w:ascii="Times New Roman" w:eastAsiaTheme="majorEastAsia" w:hAnsi="Times New Roman" w:cs="Times New Roman"/>
          <w:b/>
          <w:bCs/>
          <w:sz w:val="24"/>
          <w:szCs w:val="24"/>
        </w:rPr>
        <w:t>CHARACTERIZATIONS</w:t>
      </w:r>
      <w:bookmarkEnd w:id="57"/>
    </w:p>
    <w:p w14:paraId="2D4BFBD1" w14:textId="77777777" w:rsidR="00F61DAF" w:rsidRPr="00F61DAF" w:rsidRDefault="00F61DAF" w:rsidP="00F61DAF">
      <w:pPr>
        <w:keepNext/>
        <w:keepLines/>
        <w:spacing w:before="40" w:after="0" w:line="480" w:lineRule="auto"/>
        <w:outlineLvl w:val="3"/>
        <w:rPr>
          <w:rFonts w:ascii="Times New Roman" w:eastAsiaTheme="majorEastAsia" w:hAnsi="Times New Roman" w:cs="Times New Roman"/>
          <w:b/>
          <w:bCs/>
          <w:sz w:val="24"/>
          <w:szCs w:val="24"/>
        </w:rPr>
      </w:pPr>
      <w:r w:rsidRPr="00F61DAF">
        <w:rPr>
          <w:rFonts w:ascii="Times New Roman" w:eastAsiaTheme="majorEastAsia" w:hAnsi="Times New Roman" w:cs="Times New Roman"/>
          <w:b/>
          <w:bCs/>
          <w:sz w:val="24"/>
          <w:szCs w:val="24"/>
        </w:rPr>
        <w:t xml:space="preserve">4.2.1 </w:t>
      </w:r>
      <w:r w:rsidRPr="00F61DAF">
        <w:rPr>
          <w:rFonts w:ascii="Times New Roman" w:eastAsiaTheme="majorEastAsia" w:hAnsi="Times New Roman" w:cs="Times New Roman"/>
          <w:b/>
          <w:bCs/>
          <w:sz w:val="24"/>
          <w:szCs w:val="24"/>
        </w:rPr>
        <w:tab/>
        <w:t>FOURIER-TRANSFORM INFRARED SPECTROSCOPY (FT-IR) ANALYSIS</w:t>
      </w:r>
    </w:p>
    <w:p w14:paraId="57083A52" w14:textId="77777777" w:rsidR="00F61DAF" w:rsidRPr="00F61DAF" w:rsidRDefault="00F61DAF" w:rsidP="00F61DAF">
      <w:p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 xml:space="preserve">FTIR studies were carried out to determine the metal-oxygen bonding by FTIR model and the functional group composition of the sample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{"citationID":"fN8YKbGT","properties":{"formattedCitation":"(Kayani et al., 2014)","plainCitation":"(Kayani et al., 2014)","noteIndex":0},"citationItems":[{"id":471,"uris":["http://zotero.org/users/13196811/items/CS6VVMIT"],"itemData":{"id":471,"type":"article-journal","container-title":"IEEE Transactions on Magnetics","DOI":"10.1109/TMAG.2014.2313763","ISSN":"0018-9464, 1941-0069","issue":"8","journalAbbreviation":"IEEE Trans. Magn.","license":"https://ieeexplore.ieee.org/Xplorehelp/downloads/license-information/IEEE.html","page":"1-4","source":"DOI.org (Crossref)","title":"Synthesis of Iron Oxide Nanoparticles by Sol–Gel Technique and Their Characterization","volume":"50","author":[{"family":"Kayani","given":"Zohra Nazir"},{"family":"Arshad","given":"Sana"},{"family":"Riaz","given":"Saira"},{"family":"Naseem","given":"Shahzad"}],"issued":{"date-parts":[["2014",8]]}}}],"schema":"https://github.com/citation-style-language/schema/raw/master/csl-citation.json"}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(Kayani et al., 2014)</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The FT-IR spectrum was obtained using an Agilent Technologies spectrometer. The sample was prepared by chemical precipitation. The spectrum was collected over a wavenumber range of 4000-650 cm</w:t>
      </w:r>
      <w:r w:rsidRPr="00F61DAF">
        <w:rPr>
          <w:rFonts w:ascii="Times New Roman" w:hAnsi="Times New Roman" w:cs="Times New Roman"/>
          <w:sz w:val="24"/>
          <w:szCs w:val="24"/>
          <w:vertAlign w:val="superscript"/>
          <w:lang w:val="en-GB"/>
        </w:rPr>
        <w:t>-1</w:t>
      </w:r>
      <w:r w:rsidRPr="00F61DAF">
        <w:rPr>
          <w:rFonts w:ascii="Times New Roman" w:hAnsi="Times New Roman" w:cs="Times New Roman"/>
          <w:sz w:val="24"/>
          <w:szCs w:val="24"/>
          <w:lang w:val="en-GB"/>
        </w:rPr>
        <w:t xml:space="preserve"> with a resolution of 8 cm</w:t>
      </w:r>
      <w:r w:rsidRPr="00F61DAF">
        <w:rPr>
          <w:rFonts w:ascii="Times New Roman" w:hAnsi="Times New Roman" w:cs="Times New Roman"/>
          <w:sz w:val="24"/>
          <w:szCs w:val="24"/>
          <w:vertAlign w:val="superscript"/>
          <w:lang w:val="en-GB"/>
        </w:rPr>
        <w:t>-1</w:t>
      </w:r>
      <w:r w:rsidRPr="00F61DAF">
        <w:rPr>
          <w:rFonts w:ascii="Times New Roman" w:hAnsi="Times New Roman" w:cs="Times New Roman"/>
          <w:sz w:val="24"/>
          <w:szCs w:val="24"/>
          <w:lang w:val="en-GB"/>
        </w:rPr>
        <w:t>. The FTIR results of iron oxide nanoparticles annealed at 600 °C show absorption bands at 3242.78, 1654.93, 1543.11, 1375.38, and 916.92 cm</w:t>
      </w:r>
      <w:r w:rsidRPr="00F61DAF">
        <w:rPr>
          <w:rFonts w:ascii="Times New Roman" w:hAnsi="Times New Roman" w:cs="Times New Roman"/>
          <w:sz w:val="24"/>
          <w:szCs w:val="24"/>
          <w:vertAlign w:val="superscript"/>
          <w:lang w:val="en-GB"/>
        </w:rPr>
        <w:t>-1</w:t>
      </w:r>
      <w:r w:rsidRPr="00F61DAF">
        <w:rPr>
          <w:rFonts w:ascii="Times New Roman" w:hAnsi="Times New Roman" w:cs="Times New Roman"/>
          <w:sz w:val="24"/>
          <w:szCs w:val="24"/>
          <w:lang w:val="en-GB"/>
        </w:rPr>
        <w:t xml:space="preserve">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{"citationID":"JZBF7KoZ","properties":{"formattedCitation":"(Karaagac et al., 2011; Majeed &amp; Naji, 2018; Mishra et al., 2014; Singh et al., 2016)","plainCitation":"(Karaagac et al., 2011; Majeed &amp; Naji, 2018;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475,"uris":["http://zotero.org/users/13196811/items/LQ4GNKQE"],"itemData":{"id":475,"type":"article-journal","container-title":"Iraqi Journal of Chemical and Petroleum Engineering","ISSN":"2618-0707","issue":"2","journalAbbreviation":"Iraqi Journal of Chemical and Petroleum Engineering","page":"27-31","title":"Synthesis and characterization of iron oxide nanoparticles by open vessel ageing process","volume":"19","author":[{"family":"Majeed","given":"Najwa Saber"},{"family":"Naji","given":"Duaa Mahammed"}],"issued":{"date-parts":[["2018"]]}}},{"id":473,"uris":["http://zotero.org/users/13196811/items/J47JA28H"],"itemData":{"id":473,"type":"article-journal","container-title":"Protection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(Karaagac et al., 2011; Majeed &amp; Naji, 2018; Mishra et al., 2014; Singh et al., 2016)</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The specific absorption bands at these frequencies may be attributed to the different phases of iron oxide present in the sample, such as Fe3O4 and γ-Fe2O3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{"citationID":"0G6AH6Jy","properties":{"formattedCitation":"(Karaagac et al., 2011; Mishra et al., 2014; Singh et al., 2016)","plainCitation":"(Karaagac et al., 2011;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(Karaagac et al., 2011; Mishra et al., 2014; Singh et al., 2016)</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The absorption bands at 3242.78 cm-1, 1654.93 cm-1, 1543.11 cm-1, and 1375.38 cm-1 in the infrared spectra of nanoparticles indicate the presence of hydroxyl groups, carbonyl groups, amino groups, and alkane or alkene groups, respectively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{"citationID":"b6Vd7Mk3","properties":{"formattedCitation":"(Schmidt et al., 2012; Yan et al., 2010)","plainCitation":"(Schmidt et al., 2012; Yan et al., 2010)","noteIndex":0},"citationItems":[{"id":480,"uris":["http://zotero.org/users/13196811/items/YY6XC2FF"],"itemData":{"id":480,"type":"article-journal","abstract":"The first absorption band of OCS (carbonyl sulfide) is analyzed using potential energy surfaces and transition dipole moment functions of the lowest four singlet and the lowest four triplet states. Excitation of the 2 1A′ state is predominant except at very low photon energies. It is shown that the vibrational structures in the center of the band are due to excitation of the 2 3A′′ triplet state, whereas the structures at very low energies are caused by bending excitation in the potential wells of states 2 1A′ and 1 1A′′.","container-title":"The Journal of Chemical Physics","DOI":"10.1063/1.3701699","ISSN":"0021-9606, 1089-7690","issue":"13","language":"en","page":"131101","source":"DOI.org (Crossref)","title":"Communication: Multi-state analysis of the OCS ultraviolet absorption including vibrational structure","title-short":"Communication","volume":"136","author":[{"family":"Schmidt","given":"J. A."},{"family":"Johnson","given":"M. S."},{"family":"McBane","given":"G. C."},{"family":"Schinke","given":"R."}],"issued":{"date-parts":[["2012",4,7]]}}},{"id":478,"uris":["http://zotero.org/users/13196811/items/RPWZEXZL"],"itemData":{"id":478,"type":"article-journal","container-title":"Journal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Pr="00F61DAF">
        <w:rPr>
          <w:rFonts w:ascii="Cambria Math" w:hAnsi="Cambria Math" w:cs="Cambria Math"/>
          <w:sz w:val="24"/>
          <w:szCs w:val="24"/>
          <w:lang w:val="en-GB"/>
        </w:rPr>
        <w:instrText>⋯</w:instrText>
      </w:r>
      <w:r w:rsidRPr="00F61DAF">
        <w:rPr>
          <w:rFonts w:ascii="Times New Roman" w:hAnsi="Times New Roman" w:cs="Times New Roman"/>
          <w:sz w:val="24"/>
          <w:szCs w:val="24"/>
          <w:lang w:val="en-GB"/>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(Schmidt et al., 2012; Yan et al., 2010)</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The presence of these phases can be further confirmed by other characterization techniques such as XRD and TEM.</w:t>
      </w:r>
    </w:p>
    <w:p w14:paraId="71B23ADF" w14:textId="77777777" w:rsidR="00F61DAF" w:rsidRPr="00F61DAF" w:rsidRDefault="00F61DAF" w:rsidP="00F61DAF">
      <w:p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lastRenderedPageBreak/>
        <w:t xml:space="preserve">The FT-IR spectrum (Figure 3) revealed several absorption peaks indicative of functional groups </w:t>
      </w:r>
      <w:proofErr w:type="gramStart"/>
      <w:r w:rsidRPr="00F61DAF">
        <w:rPr>
          <w:rFonts w:ascii="Times New Roman" w:hAnsi="Times New Roman" w:cs="Times New Roman"/>
          <w:sz w:val="24"/>
          <w:szCs w:val="24"/>
          <w:lang w:val="en-GB"/>
        </w:rPr>
        <w:t>present</w:t>
      </w:r>
      <w:proofErr w:type="gramEnd"/>
      <w:r w:rsidRPr="00F61DAF">
        <w:rPr>
          <w:rFonts w:ascii="Times New Roman" w:hAnsi="Times New Roman" w:cs="Times New Roman"/>
          <w:sz w:val="24"/>
          <w:szCs w:val="24"/>
          <w:lang w:val="en-GB"/>
        </w:rPr>
        <w:t xml:space="preserve"> in the sample. A broad peak </w:t>
      </w:r>
      <w:proofErr w:type="spellStart"/>
      <w:r w:rsidRPr="00F61DAF">
        <w:rPr>
          <w:rFonts w:ascii="Times New Roman" w:hAnsi="Times New Roman" w:cs="Times New Roman"/>
          <w:sz w:val="24"/>
          <w:szCs w:val="24"/>
          <w:lang w:val="en-GB"/>
        </w:rPr>
        <w:t>centered</w:t>
      </w:r>
      <w:proofErr w:type="spellEnd"/>
      <w:r w:rsidRPr="00F61DAF">
        <w:rPr>
          <w:rFonts w:ascii="Times New Roman" w:hAnsi="Times New Roman" w:cs="Times New Roman"/>
          <w:sz w:val="24"/>
          <w:szCs w:val="24"/>
          <w:lang w:val="en-GB"/>
        </w:rPr>
        <w:t xml:space="preserve"> around 3242 cm</w:t>
      </w:r>
      <w:r w:rsidRPr="00F61DAF">
        <w:rPr>
          <w:rFonts w:ascii="Times New Roman" w:hAnsi="Times New Roman" w:cs="Times New Roman"/>
          <w:sz w:val="24"/>
          <w:szCs w:val="24"/>
          <w:vertAlign w:val="superscript"/>
          <w:lang w:val="en-GB"/>
        </w:rPr>
        <w:t>-1</w:t>
      </w:r>
      <w:r w:rsidRPr="00F61DAF">
        <w:rPr>
          <w:rFonts w:ascii="Times New Roman" w:hAnsi="Times New Roman" w:cs="Times New Roman"/>
          <w:sz w:val="24"/>
          <w:szCs w:val="24"/>
          <w:lang w:val="en-GB"/>
        </w:rPr>
        <w:t xml:space="preserve"> was observed, which can be attributed to O-H stretching vibrations, potentially corresponding to the presence of alcohols or carboxylic acids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{"citationID":"ooFsWEv8","properties":{"formattedCitation":"(Khan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(Khan et al., 2022)</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Additionally, a peak at 1654 cm</w:t>
      </w:r>
      <w:r w:rsidRPr="00F61DAF">
        <w:rPr>
          <w:rFonts w:ascii="Times New Roman" w:hAnsi="Times New Roman" w:cs="Times New Roman"/>
          <w:sz w:val="24"/>
          <w:szCs w:val="24"/>
          <w:vertAlign w:val="superscript"/>
          <w:lang w:val="en-GB"/>
        </w:rPr>
        <w:t>-1</w:t>
      </w:r>
      <w:r w:rsidRPr="00F61DAF">
        <w:rPr>
          <w:rFonts w:ascii="Times New Roman" w:hAnsi="Times New Roman" w:cs="Times New Roman"/>
          <w:sz w:val="24"/>
          <w:szCs w:val="24"/>
          <w:lang w:val="en-GB"/>
        </w:rPr>
        <w:t xml:space="preserve"> was identified, which could be assigned to C=O stretching vibrations in ketones or carboxylic acids.</w:t>
      </w:r>
    </w:p>
    <w:p w14:paraId="5D896A1B" w14:textId="2D1AD944" w:rsidR="00F61DAF" w:rsidRPr="00F61DAF" w:rsidRDefault="00585156" w:rsidP="00F61DAF">
      <w:pPr>
        <w:keepNext/>
        <w:spacing w:line="480" w:lineRule="auto"/>
        <w:jc w:val="both"/>
        <w:rPr>
          <w:rFonts w:ascii="Times New Roman" w:hAnsi="Times New Roman" w:cs="Times New Roman"/>
        </w:rPr>
      </w:pPr>
      <w:r w:rsidRPr="00585156">
        <w:rPr>
          <w:rFonts w:ascii="Times New Roman" w:hAnsi="Times New Roman" w:cs="Times New Roman"/>
        </w:rPr>
        <w:drawing>
          <wp:inline distT="0" distB="0" distL="0" distR="0" wp14:anchorId="7A0DC2C4" wp14:editId="21F45811">
            <wp:extent cx="5943600" cy="2687955"/>
            <wp:effectExtent l="0" t="0" r="0" b="0"/>
            <wp:docPr id="173028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84124" name=""/>
                    <pic:cNvPicPr/>
                  </pic:nvPicPr>
                  <pic:blipFill>
                    <a:blip r:embed="rId12">
                      <a:extLst>
                        <a:ext uri="{BEBA8EAE-BF5A-486C-A8C5-ECC9F3942E4B}">
                          <a14:imgProps xmlns:a14="http://schemas.microsoft.com/office/drawing/2010/main">
                            <a14:imgLayer r:embed="rId13">
                              <a14:imgEffect>
                                <a14:sharpenSoften amount="58000"/>
                              </a14:imgEffect>
                              <a14:imgEffect>
                                <a14:brightnessContrast bright="52000"/>
                              </a14:imgEffect>
                            </a14:imgLayer>
                          </a14:imgProps>
                        </a:ext>
                      </a:extLst>
                    </a:blip>
                    <a:stretch>
                      <a:fillRect/>
                    </a:stretch>
                  </pic:blipFill>
                  <pic:spPr>
                    <a:xfrm>
                      <a:off x="0" y="0"/>
                      <a:ext cx="5943600" cy="2687955"/>
                    </a:xfrm>
                    <a:prstGeom prst="rect">
                      <a:avLst/>
                    </a:prstGeom>
                  </pic:spPr>
                </pic:pic>
              </a:graphicData>
            </a:graphic>
          </wp:inline>
        </w:drawing>
      </w:r>
    </w:p>
    <w:p w14:paraId="7BB879A1" w14:textId="77777777" w:rsidR="00F61DAF" w:rsidRPr="00F61DAF" w:rsidRDefault="00F61DAF" w:rsidP="00F61DAF">
      <w:pPr>
        <w:spacing w:after="0" w:line="480" w:lineRule="auto"/>
        <w:rPr>
          <w:rFonts w:ascii="Times New Roman" w:hAnsi="Times New Roman" w:cs="Times New Roman"/>
          <w:sz w:val="24"/>
          <w:szCs w:val="24"/>
          <w:lang w:val="en-GB"/>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FTIR results of the functional groups present in Methylene blue dye</w:t>
      </w:r>
    </w:p>
    <w:p w14:paraId="6F1EFDF0" w14:textId="77777777" w:rsidR="00F61DAF" w:rsidRPr="00F61DAF" w:rsidRDefault="00F61DAF" w:rsidP="00F61DAF">
      <w:pPr>
        <w:spacing w:line="480" w:lineRule="auto"/>
        <w:rPr>
          <w:rFonts w:ascii="Times New Roman" w:hAnsi="Times New Roman" w:cs="Times New Roman"/>
        </w:rPr>
      </w:pPr>
    </w:p>
    <w:p w14:paraId="1300C21F" w14:textId="77777777" w:rsidR="00F61DAF" w:rsidRPr="00F61DAF" w:rsidRDefault="00F61DAF" w:rsidP="00F61DAF">
      <w:pPr>
        <w:keepNext/>
        <w:keepLines/>
        <w:spacing w:before="40" w:after="0" w:line="480" w:lineRule="auto"/>
        <w:outlineLvl w:val="3"/>
        <w:rPr>
          <w:rFonts w:ascii="Times New Roman" w:eastAsiaTheme="majorEastAsia" w:hAnsi="Times New Roman" w:cs="Times New Roman"/>
          <w:b/>
          <w:bCs/>
        </w:rPr>
      </w:pPr>
      <w:r w:rsidRPr="00F61DAF">
        <w:rPr>
          <w:rFonts w:ascii="Times New Roman" w:eastAsiaTheme="majorEastAsia" w:hAnsi="Times New Roman" w:cs="Times New Roman"/>
          <w:b/>
          <w:bCs/>
        </w:rPr>
        <w:t>4.2.2</w:t>
      </w:r>
      <w:r w:rsidRPr="00F61DAF">
        <w:rPr>
          <w:rFonts w:ascii="Times New Roman" w:eastAsiaTheme="majorEastAsia" w:hAnsi="Times New Roman" w:cs="Times New Roman"/>
          <w:b/>
          <w:bCs/>
        </w:rPr>
        <w:tab/>
        <w:t>X-RAY DIFFRACTION (XRD)</w:t>
      </w:r>
    </w:p>
    <w:p w14:paraId="1F23E253" w14:textId="26B3CF5E" w:rsidR="00F61DAF" w:rsidRPr="00F61DAF" w:rsidRDefault="00F61DAF" w:rsidP="00F61DAF">
      <w:pPr>
        <w:spacing w:line="480" w:lineRule="auto"/>
        <w:jc w:val="both"/>
        <w:rPr>
          <w:rFonts w:ascii="Times New Roman" w:hAnsi="Times New Roman" w:cs="Times New Roman"/>
        </w:rPr>
      </w:pPr>
      <w:r w:rsidRPr="00F61DAF">
        <w:rPr>
          <w:rFonts w:ascii="Times New Roman" w:hAnsi="Times New Roman" w:cs="Times New Roman"/>
          <w:sz w:val="24"/>
          <w:szCs w:val="24"/>
        </w:rPr>
        <w:t xml:space="preserve">The X-ray diffraction (XRD) analysis was performed to identify the crystalline phases present in the sample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{"citationID":"OyDzkbfI","properties":{"formattedCitation":"(H. O. Abugu, Alum, et al., 2023)","plainCitation":"(H. O. Abugu, Alum,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szCs w:val="24"/>
        </w:rPr>
        <w:t>(Abugu,  et al., 2023)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The analysis identified two major diffraction peaks at 35.95° and 33.6° (2θ). However, due to the limitations of the data provided (absence of a full XRD pattern), a conclusive identification of the crystalline phases present in the sample was not possible. Iron oxide nanoparticles exhibit a wide variety of crystalline phases depending on the synthesis conditions.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{"citationID":"BVrJKMwO","properties":{"formattedCitation":"(Bolden et al., 2013)","plainCitation":"(Bolden et al., 2013)","dontUpdate":true,"noteIndex":0},"citationItems":[{"id":482,"uris":["http://zotero.org/users/13196811/items/QSNLK3L7"],"itemData":{"id":482,"type":"article-journal","abstract":"In this study, iron oxide (IO) nanoparticles from various precursors have been synthesized using sonochemical method and characterized for their structural variability and toxicity. The iron oxide (IO) precursor solutions were prepared from iron acetate (IA), iron pentacarbonyl (IP), decalin, PEG (poly(ethylene glycol)), EG (ethylene glycol), PVA (poly(vinyl alcohol)),\n              β\n              -cyclodextrin (CD), and distilled water. These precursor solutions were irradiated with high power ultrasound for 3 hours and heat treated as needed. These as-prepared iron oxide nanoparticles were characterized using X-ray diffraction (XRD), Mössbauer spectroscopy, transmission electron microscopy (TEM), and magnetization measurements. XRD results show that all the particles are highly crystalline in nature and the particles sizes measured from TEM are approximately 5–20 nm. The maximum magnetization was observed for IO-IP at approximately 60.17 emu/g and the minimum was approximately 30.56 emu/g for IO-IA. These results confirm that the particles are superparamagnetic (SPM) in nature. Mössbauer spectroscopy verified the magnetic nanoparticles are purely Fe\n              3\n              O\n              4\n              and particles sizes varied by the nature of the precursor and coatings.","container-title":"Journal of Nanoparticles","DOI":"10.1155/2013/370812","ISSN":"2314-484X, 2314-4858","journalAbbreviation":"Journal of Nanoparticles","language":"en","license":"http://creativecommons.org/licenses/by/3.0/","page":"1-9","source":"DOI.org (Crossref)","title":"Synthesis and Evaluation of Magnetic Nanoparticles for Biomedical Applications","volume":"2013","author":[{"family":"Bolden","given":"Nydeia W."},{"family":"Rangari","given":"Vijaya K."},{"family":"Jeelani","given":"Shaik"},{"family":"Boyoglu","given":"Seyhan"},{"family":"Singh","given":"Shree R."}],"issued":{"date-parts":[["2013",1,15]]}}}],"schema":"https://github.com/citation-style-language/schema/raw/master/csl-citation.json"}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szCs w:val="24"/>
        </w:rPr>
        <w:t>Bolden et al., (2013)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found that the particles were highly crystalline, with varying sizes depending on the precursor used.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{"citationID":"loa3J00i","properties":{"formattedCitation":"(Kostyukova &amp; Chung, 2016)","plainCitation":"(Kostyukova &amp; Chung, 2016)","dontUpdate":true,"noteIndex":0},"citationItems":[{"id":483,"uris":["http://zotero.org/users/13196811/items/38G5LNCI"],"itemData":{"id":483,"type":"article-journal","abstract":"Iron oxide nanoparticles were synthesized by precipitation in isobutanol with sodium hydroxide and ammonium hydroxide. The isobutanol played a role of a surfactant in the synthesis. The nanoparticles were calcined for 100 min to 5 hours in the range of 300 to 600°C. The characterization of the samples by FTIR (Fourier-transform infrared) and XRD (X-ray diffraction) confirmed the formation of\n              γ\n              -Fe\n              2\n              O\n              3\n              (maghemite) from Fe\n              3\n              O\n              4\n              (magnetite) at calcination at 300°C. The morphology and particle size were studied by SEM (scanning electron microscope). Nanoparticles in the range of 11–22 nm prepared at 0.09 M of ferrous chloride exhibited superparamagnetic properties. Nanoparticles synthesized with ferrous chloride and ammonium hydroxide at 75°C and calcined at 530°C for 2 h were\n              α\n              -Fe\n              2\n              O\n              3\n              (hematite).","container-title":"Journal of Nanomaterials","DOI":"10.1155/2016/4982675","ISSN":"1687-4110, 1687-4129","journalAbbreviation":"Journal of Nanomaterials","language":"en","license":"http://creativecommons.org/licenses/by/4.0/","page":"1-9","source":"DOI.org (Crossref)","title":"Synthesis of Iron Oxide Nanoparticles Using Isobutanol","volume":"2016","author":[{"family":"Kostyukova","given":"Diana"},{"family":"Chung","given":"Yong Hee"}],"issued":{"date-parts":[["2016"]]}}}],"schema":"https://github.com/citation-style-language/schema/raw/master/csl-citation.json"} </w:instrText>
      </w:r>
      <w:r w:rsidRPr="00F61DAF">
        <w:rPr>
          <w:rFonts w:ascii="Times New Roman" w:hAnsi="Times New Roman" w:cs="Times New Roman"/>
          <w:sz w:val="24"/>
          <w:szCs w:val="24"/>
        </w:rPr>
        <w:fldChar w:fldCharType="separate"/>
      </w:r>
      <w:proofErr w:type="spellStart"/>
      <w:r w:rsidRPr="00F61DAF">
        <w:rPr>
          <w:rFonts w:ascii="Times New Roman" w:hAnsi="Times New Roman" w:cs="Times New Roman"/>
          <w:sz w:val="24"/>
          <w:szCs w:val="24"/>
        </w:rPr>
        <w:t>Kostyukova</w:t>
      </w:r>
      <w:proofErr w:type="spellEnd"/>
      <w:r w:rsidRPr="00F61DAF">
        <w:rPr>
          <w:rFonts w:ascii="Times New Roman" w:hAnsi="Times New Roman" w:cs="Times New Roman"/>
          <w:sz w:val="24"/>
          <w:szCs w:val="24"/>
        </w:rPr>
        <w:t xml:space="preserve"> &amp; Chung, (2016)</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observed the </w:t>
      </w:r>
      <w:r w:rsidRPr="00F61DAF">
        <w:rPr>
          <w:rFonts w:ascii="Times New Roman" w:hAnsi="Times New Roman" w:cs="Times New Roman"/>
          <w:sz w:val="24"/>
          <w:szCs w:val="24"/>
        </w:rPr>
        <w:lastRenderedPageBreak/>
        <w:t xml:space="preserve">formation of ź-Fe2O3 (maghemite) from Fe3O4 (magnetite) during calcination.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{"citationID":"WILL3yOF","properties":{"formattedCitation":"(Karimipour et al., 2019)","plainCitation":"(Karimipour et al., 2019)","dontUpdate":true,"noteIndex":0},"citationItems":[{"id":486,"uris":["http://zotero.org/users/13196811/items/QN2PTE2A"],"itemData":{"id":486,"type":"article-journal","container-title":"Scientia Iranica","DOI":"10.24200/sci.2019.51960.2448","ISSN":"2345-3605","issue":"0","journalAbbreviation":"Scientia Iranica","language":"en","page":"0-0","source":"DOI.org (Crossref)","title":"Fabrication of single phase superparamagnetic iron oxide nanoparticles directly from soil","volume":"0","author":[{"family":"Karimipour","given":"Masoud"},{"family":"Moradi","given":"Nafiseh"},{"family":"Molaei","given":"Mehdi"},{"family":"Dargahzadeh","given":"Marzieh"}],"issued":{"date-parts":[["2019",5,28]]}}}],"schema":"https://github.com/citation-style-language/schema/raw/master/csl-citation.json"} </w:instrText>
      </w:r>
      <w:r w:rsidRPr="00F61DAF">
        <w:rPr>
          <w:rFonts w:ascii="Times New Roman" w:hAnsi="Times New Roman" w:cs="Times New Roman"/>
          <w:sz w:val="24"/>
          <w:szCs w:val="24"/>
        </w:rPr>
        <w:fldChar w:fldCharType="separate"/>
      </w:r>
      <w:proofErr w:type="spellStart"/>
      <w:r w:rsidRPr="00F61DAF">
        <w:rPr>
          <w:rFonts w:ascii="Times New Roman" w:hAnsi="Times New Roman" w:cs="Times New Roman"/>
          <w:sz w:val="24"/>
          <w:szCs w:val="24"/>
        </w:rPr>
        <w:t>Karimipour</w:t>
      </w:r>
      <w:proofErr w:type="spellEnd"/>
      <w:r w:rsidRPr="00F61DAF">
        <w:rPr>
          <w:rFonts w:ascii="Times New Roman" w:hAnsi="Times New Roman" w:cs="Times New Roman"/>
          <w:sz w:val="24"/>
          <w:szCs w:val="24"/>
        </w:rPr>
        <w:t xml:space="preserve"> et al., (2019)</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reported the synthesis of single-phase iron(III) oxide nanoparticles with a crystallite size of 11 nm.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{"citationID":"Piac0Xv1","properties":{"formattedCitation":"(Balezin &amp; Sokovnin, 2022)","plainCitation":"(Balezin &amp; Sokovnin, 2022)","dontUpdate":true,"noteIndex":0},"citationItems":[{"id":488,"uris":["http://zotero.org/users/13196811/items/JZULYPQM"],"itemData":{"id":488,"type":"paper-conference","abstract":"Were continued the studies of nanopowders (NP) of iron oxide produced by radiation-chemical method at irradiation of iron sulfate solutions in water and iron nitrate in isopropyl alcohol on electron accelerator URT-0,5. With an increase in the concentration of iron sulfate in the solution, the specific surface area of the NP decreases, and the yield increases. For iron nitrate, with an increase in its concentration in solution, both the yield of NP and the specific surface area grow under irradiation under the same conditions (absorbed dose of 2.3 MGy at an accelerator frequency of 10 Hz). Since the particles produced from the iron nitrate solutions are amorphous, they were annealed, followed by X-ray phase analysis. It has been found that these are hematite, Fe2O3particles (unlike maghemite C, γ- Fe21.33O32particles from iron sulfate). The specific surface area of the particles increases with the annealing temperature (from 2.4 nm at 400°C to &gt;&gt; 200 nm at 1200°C). The produced NPs can be used to create promising upconversion materials for medicine based on them.","container-title":"8th International Congress on Energy Fluxes and Radiation Effects","DOI":"10.56761/EFRE2022.S4-P-042405","event-title":"8th International Congress on Energy Fluxes and Radiation Effects","ISBN":"978-5-4387-1112-4","page":"453-457","publisher":"Crossref","source":"DOI.org (Crossref)","title":"Production of iron oxide nanopowders by radiation-chemical method","URL":"https://efre2022.hcei.tsc.ru/files/proceedings/S4-P-042405.pdf","author":[{"family":"Balezin","given":"M.E."},{"family":"Sokovnin","given":"S.Yu."}],"accessed":{"date-parts":[["2024",4,18]]},"issued":{"date-parts":[["2022",11,14]]}}}],"schema":"https://github.com/citation-style-language/schema/raw/master/csl-citation.json"} </w:instrText>
      </w:r>
      <w:r w:rsidRPr="00F61DAF">
        <w:rPr>
          <w:rFonts w:ascii="Times New Roman" w:hAnsi="Times New Roman" w:cs="Times New Roman"/>
          <w:sz w:val="24"/>
          <w:szCs w:val="24"/>
        </w:rPr>
        <w:fldChar w:fldCharType="separate"/>
      </w:r>
      <w:proofErr w:type="spellStart"/>
      <w:r w:rsidRPr="00F61DAF">
        <w:rPr>
          <w:rFonts w:ascii="Times New Roman" w:hAnsi="Times New Roman" w:cs="Times New Roman"/>
          <w:sz w:val="24"/>
          <w:szCs w:val="24"/>
        </w:rPr>
        <w:t>Balezin</w:t>
      </w:r>
      <w:proofErr w:type="spellEnd"/>
      <w:r w:rsidRPr="00F61DAF">
        <w:rPr>
          <w:rFonts w:ascii="Times New Roman" w:hAnsi="Times New Roman" w:cs="Times New Roman"/>
          <w:sz w:val="24"/>
          <w:szCs w:val="24"/>
        </w:rPr>
        <w:t xml:space="preserve"> &amp; </w:t>
      </w:r>
      <w:proofErr w:type="spellStart"/>
      <w:r w:rsidRPr="00F61DAF">
        <w:rPr>
          <w:rFonts w:ascii="Times New Roman" w:hAnsi="Times New Roman" w:cs="Times New Roman"/>
          <w:sz w:val="24"/>
          <w:szCs w:val="24"/>
        </w:rPr>
        <w:t>Sokovnin</w:t>
      </w:r>
      <w:proofErr w:type="spellEnd"/>
      <w:r w:rsidRPr="00F61DAF">
        <w:rPr>
          <w:rFonts w:ascii="Times New Roman" w:hAnsi="Times New Roman" w:cs="Times New Roman"/>
          <w:sz w:val="24"/>
          <w:szCs w:val="24"/>
        </w:rPr>
        <w:t>, (2022)</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noted the presence of hematite, Fe2O3 particles in their study. These findings collectively demonstrate the diverse structural characteristics of iron oxide nanoparticles, which can be further explored in the context of their potential applications.</w:t>
      </w:r>
      <w:r w:rsidR="009E5385" w:rsidRPr="009E5385">
        <w:t xml:space="preserve"> </w:t>
      </w:r>
      <w:r w:rsidR="009E5385">
        <w:object w:dxaOrig="15437" w:dyaOrig="11815" w14:anchorId="36D66686">
          <v:shape id="_x0000_i1191" type="#_x0000_t75" style="width:467.7pt;height:358.1pt" o:ole="">
            <v:imagedata r:id="rId14" o:title=""/>
          </v:shape>
          <o:OLEObject Type="Embed" ProgID="Origin95.Graph" ShapeID="_x0000_i1191" DrawAspect="Content" ObjectID="_1775137325" r:id="rId15"/>
        </w:object>
      </w:r>
      <w:r w:rsidR="009E5385" w:rsidRPr="00F61DAF">
        <w:rPr>
          <w:rFonts w:ascii="Times New Roman" w:hAnsi="Times New Roman" w:cs="Times New Roman"/>
        </w:rPr>
        <w:t xml:space="preserve"> </w:t>
      </w:r>
    </w:p>
    <w:p w14:paraId="3EAE536F" w14:textId="15D93F98" w:rsidR="00F61DAF" w:rsidRPr="00F61DAF" w:rsidRDefault="00F61DAF" w:rsidP="00F61DAF">
      <w:pPr>
        <w:spacing w:after="0"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4</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XRD result </w:t>
      </w:r>
      <w:proofErr w:type="gramStart"/>
      <w:r w:rsidRPr="00F61DAF">
        <w:rPr>
          <w:rFonts w:ascii="Times New Roman" w:hAnsi="Times New Roman" w:cs="Times New Roman"/>
          <w:sz w:val="24"/>
          <w:szCs w:val="24"/>
        </w:rPr>
        <w:t xml:space="preserve">of  </w:t>
      </w:r>
      <w:r w:rsidR="007D62D4">
        <w:rPr>
          <w:rFonts w:ascii="Times New Roman" w:hAnsi="Times New Roman" w:cs="Times New Roman"/>
          <w:sz w:val="24"/>
          <w:szCs w:val="24"/>
        </w:rPr>
        <w:t>Mo</w:t>
      </w:r>
      <w:proofErr w:type="gramEnd"/>
      <w:r w:rsidRPr="00F61DAF">
        <w:rPr>
          <w:rFonts w:ascii="Times New Roman" w:hAnsi="Times New Roman" w:cs="Times New Roman"/>
          <w:sz w:val="24"/>
          <w:szCs w:val="24"/>
        </w:rPr>
        <w:t xml:space="preserve">-doped </w:t>
      </w:r>
      <w:r w:rsidR="007D62D4">
        <w:rPr>
          <w:rFonts w:ascii="Times New Roman" w:hAnsi="Times New Roman" w:cs="Times New Roman"/>
          <w:sz w:val="24"/>
          <w:szCs w:val="24"/>
        </w:rPr>
        <w:t>Zinc</w:t>
      </w:r>
      <w:r w:rsidRPr="00F61DAF">
        <w:rPr>
          <w:rFonts w:ascii="Times New Roman" w:hAnsi="Times New Roman" w:cs="Times New Roman"/>
          <w:sz w:val="24"/>
          <w:szCs w:val="24"/>
        </w:rPr>
        <w:t xml:space="preserve"> oxide Nanoparticle</w:t>
      </w:r>
    </w:p>
    <w:p w14:paraId="40C39587"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The particle size of the prepare Ce- doped Iron oxide nanoparticle </w:t>
      </w:r>
      <w:proofErr w:type="gramStart"/>
      <w:r w:rsidRPr="00F61DAF">
        <w:rPr>
          <w:rFonts w:ascii="Times New Roman" w:hAnsi="Times New Roman" w:cs="Times New Roman"/>
          <w:sz w:val="24"/>
          <w:szCs w:val="24"/>
        </w:rPr>
        <w:t>are</w:t>
      </w:r>
      <w:proofErr w:type="gramEnd"/>
      <w:r w:rsidRPr="00F61DAF">
        <w:rPr>
          <w:rFonts w:ascii="Times New Roman" w:hAnsi="Times New Roman" w:cs="Times New Roman"/>
          <w:sz w:val="24"/>
          <w:szCs w:val="24"/>
        </w:rPr>
        <w:t xml:space="preserve"> determined by the Debye-Scherrer equation and a preliminary estimate suggests that the average crystallite size may be in the range of 4.3 - 4.5 nm based on hypothetical FWHM values of 0.1 radians for the two major diffraction peaks observed at 35.95° and 33.6° (2θ).</w:t>
      </w:r>
    </w:p>
    <w:p w14:paraId="2A4C2B78"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lastRenderedPageBreak/>
        <w:t>The Debye Scherrer equation is given as:</w:t>
      </w:r>
    </w:p>
    <w:p w14:paraId="472C62C0" w14:textId="77777777" w:rsidR="00F61DAF" w:rsidRPr="00F61DAF" w:rsidRDefault="00F61DAF" w:rsidP="00F61DAF">
      <w:pPr>
        <w:spacing w:after="0" w:line="480" w:lineRule="auto"/>
        <w:rPr>
          <w:rFonts w:ascii="Times New Roman" w:hAnsi="Times New Roman" w:cs="Times New Roman"/>
          <w:sz w:val="24"/>
          <w:szCs w:val="24"/>
        </w:rPr>
      </w:pPr>
      <w:r w:rsidRPr="00F61DAF">
        <w:rPr>
          <w:rFonts w:ascii="Times New Roman" w:eastAsiaTheme="minorEastAsia" w:hAnsi="Times New Roman" w:cs="Times New Roman"/>
          <w:sz w:val="24"/>
          <w:szCs w:val="24"/>
        </w:rPr>
        <w:t xml:space="preserve"> </w:t>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hAnsi="Times New Roman" w:cs="Times New Roman"/>
          <w:sz w:val="24"/>
          <w:szCs w:val="24"/>
        </w:rPr>
        <w:t xml:space="preserve">Equation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Equation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9</w:t>
      </w:r>
      <w:r w:rsidRPr="00F61DAF">
        <w:rPr>
          <w:rFonts w:ascii="Times New Roman" w:hAnsi="Times New Roman" w:cs="Times New Roman"/>
          <w:sz w:val="24"/>
          <w:szCs w:val="24"/>
        </w:rPr>
        <w:fldChar w:fldCharType="end"/>
      </w:r>
    </w:p>
    <w:p w14:paraId="0CD53685" w14:textId="77777777" w:rsidR="00F61DAF" w:rsidRPr="00F61DAF" w:rsidRDefault="00F61DAF" w:rsidP="00F61DAF">
      <w:pPr>
        <w:spacing w:line="480" w:lineRule="auto"/>
        <w:rPr>
          <w:rFonts w:ascii="Times New Roman" w:hAnsi="Times New Roman" w:cs="Times New Roman"/>
          <w:lang w:val="en-GB"/>
        </w:rPr>
      </w:pPr>
      <w:r w:rsidRPr="00F61DAF">
        <w:rPr>
          <w:rFonts w:ascii="Times New Roman" w:hAnsi="Times New Roman" w:cs="Times New Roman"/>
          <w:lang w:val="en-GB"/>
        </w:rPr>
        <w:t>Where:</w:t>
      </w:r>
    </w:p>
    <w:p w14:paraId="6A994CD4" w14:textId="77777777" w:rsidR="00F61DAF" w:rsidRPr="00F61DAF" w:rsidRDefault="00F61DAF" w:rsidP="00F61DAF">
      <w:pPr>
        <w:numPr>
          <w:ilvl w:val="0"/>
          <w:numId w:val="5"/>
        </w:numPr>
        <w:spacing w:line="480" w:lineRule="auto"/>
        <w:rPr>
          <w:rFonts w:ascii="Times New Roman" w:hAnsi="Times New Roman" w:cs="Times New Roman"/>
          <w:lang w:val="en-GB"/>
        </w:rPr>
      </w:pPr>
      <w:r w:rsidRPr="00F61DAF">
        <w:rPr>
          <w:rFonts w:ascii="Times New Roman" w:hAnsi="Times New Roman" w:cs="Times New Roman"/>
          <w:lang w:val="en-GB"/>
        </w:rPr>
        <w:t>D: Average crystallite size (nm)</w:t>
      </w:r>
    </w:p>
    <w:p w14:paraId="162549EB" w14:textId="77777777" w:rsidR="00F61DAF" w:rsidRPr="00F61DAF" w:rsidRDefault="00F61DAF" w:rsidP="00F61DAF">
      <w:pPr>
        <w:numPr>
          <w:ilvl w:val="0"/>
          <w:numId w:val="5"/>
        </w:numPr>
        <w:spacing w:line="480" w:lineRule="auto"/>
        <w:rPr>
          <w:rFonts w:ascii="Times New Roman" w:hAnsi="Times New Roman" w:cs="Times New Roman"/>
          <w:lang w:val="en-GB"/>
        </w:rPr>
      </w:pPr>
      <w:r w:rsidRPr="00F61DAF">
        <w:rPr>
          <w:rFonts w:ascii="Times New Roman" w:hAnsi="Times New Roman" w:cs="Times New Roman"/>
          <w:lang w:val="en-GB"/>
        </w:rPr>
        <w:t>K: Shape factor (typically taken as 0.9)</w:t>
      </w:r>
    </w:p>
    <w:p w14:paraId="2F917B3D" w14:textId="77777777" w:rsidR="00F61DAF" w:rsidRPr="00F61DAF" w:rsidRDefault="00F61DAF" w:rsidP="00F61DAF">
      <w:pPr>
        <w:numPr>
          <w:ilvl w:val="0"/>
          <w:numId w:val="5"/>
        </w:numPr>
        <w:spacing w:line="480" w:lineRule="auto"/>
        <w:rPr>
          <w:rFonts w:ascii="Times New Roman" w:hAnsi="Times New Roman" w:cs="Times New Roman"/>
          <w:lang w:val="en-GB"/>
        </w:rPr>
      </w:pPr>
      <w:r w:rsidRPr="00F61DAF">
        <w:rPr>
          <w:rFonts w:ascii="Times New Roman" w:hAnsi="Times New Roman" w:cs="Times New Roman"/>
          <w:lang w:val="en-GB"/>
        </w:rPr>
        <w:t xml:space="preserve">λ: Wavelength of X-ray radiation </w:t>
      </w:r>
    </w:p>
    <w:p w14:paraId="7B3195D8" w14:textId="77777777" w:rsidR="00F61DAF" w:rsidRPr="00F61DAF" w:rsidRDefault="00F61DAF" w:rsidP="00F61DAF">
      <w:pPr>
        <w:numPr>
          <w:ilvl w:val="0"/>
          <w:numId w:val="5"/>
        </w:numPr>
        <w:spacing w:line="480" w:lineRule="auto"/>
        <w:rPr>
          <w:rFonts w:ascii="Times New Roman" w:hAnsi="Times New Roman" w:cs="Times New Roman"/>
          <w:lang w:val="en-GB"/>
        </w:rPr>
      </w:pPr>
      <w:r w:rsidRPr="00F61DAF">
        <w:rPr>
          <w:rFonts w:ascii="Times New Roman" w:hAnsi="Times New Roman" w:cs="Times New Roman"/>
          <w:lang w:val="en-GB"/>
        </w:rPr>
        <w:t xml:space="preserve">β: Full width at half maximum (FWHM) of the diffraction peak in radians </w:t>
      </w:r>
    </w:p>
    <w:p w14:paraId="384E72A2" w14:textId="77777777" w:rsidR="00F61DAF" w:rsidRPr="00F61DAF" w:rsidRDefault="00F61DAF" w:rsidP="00F61DAF">
      <w:pPr>
        <w:numPr>
          <w:ilvl w:val="0"/>
          <w:numId w:val="5"/>
        </w:numPr>
        <w:spacing w:line="480" w:lineRule="auto"/>
        <w:rPr>
          <w:rFonts w:ascii="Times New Roman" w:hAnsi="Times New Roman" w:cs="Times New Roman"/>
          <w:lang w:val="en-GB"/>
        </w:rPr>
      </w:pPr>
      <w:r w:rsidRPr="00F61DAF">
        <w:rPr>
          <w:rFonts w:ascii="Times New Roman" w:hAnsi="Times New Roman" w:cs="Times New Roman"/>
          <w:lang w:val="en-GB"/>
        </w:rPr>
        <w:t xml:space="preserve">θ: Diffraction angle in degrees </w:t>
      </w:r>
      <w:r w:rsidRPr="00F61DAF">
        <w:rPr>
          <w:rFonts w:ascii="Times New Roman" w:hAnsi="Times New Roman" w:cs="Times New Roman"/>
          <w:lang w:val="en-GB"/>
        </w:rPr>
        <w:fldChar w:fldCharType="begin"/>
      </w:r>
      <w:r w:rsidRPr="00F61DAF">
        <w:rPr>
          <w:rFonts w:ascii="Times New Roman" w:hAnsi="Times New Roman" w:cs="Times New Roman"/>
          <w:lang w:val="en-GB"/>
        </w:rPr>
        <w:instrText xml:space="preserve"> ADDIN ZOTERO_ITEM CSL_CITATION {"citationID":"JvH0AmsW","properties":{"formattedCitation":"(Mustapha et al., 2019)","plainCitation":"(Mustapha et al., 2019)","noteIndex":0},"citationItems":[{"id":490,"uris":["http://zotero.org/users/13196811/items/FCXEMIF3"],"itemData":{"id":490,"type":"article-journal","container-title":"Advances in Natural Sciences: Nanoscience and Nanotechnology","ISSN":"2043-6262","issue":"4","journalAbbreviation":"Advances in Natural Sciences: Nanoscience and Nanotechnology","note":"publisher: IOP Publishing","page":"045013","title":"Comparative study of crystallite size using Williamson-Hall and Debye-Scherrer plots for ZnO nanoparticles","volume":"10","author":[{"family":"Mustapha","given":"S"},{"family":"Ndamitso","given":"MM"},{"family":"Abdulkareem","given":"AS"},{"family":"Tijani","given":"JO"},{"family":"Shuaib","given":"DT"},{"family":"Mohammed","given":"AK"},{"family":"Sumaila","given":"A"}],"issued":{"date-parts":[["2019"]]}}}],"schema":"https://github.com/citation-style-language/schema/raw/master/csl-citation.json"} </w:instrText>
      </w:r>
      <w:r w:rsidRPr="00F61DAF">
        <w:rPr>
          <w:rFonts w:ascii="Times New Roman" w:hAnsi="Times New Roman" w:cs="Times New Roman"/>
          <w:lang w:val="en-GB"/>
        </w:rPr>
        <w:fldChar w:fldCharType="separate"/>
      </w:r>
      <w:r w:rsidRPr="00F61DAF">
        <w:rPr>
          <w:rFonts w:ascii="Times New Roman" w:hAnsi="Times New Roman" w:cs="Times New Roman"/>
        </w:rPr>
        <w:t>(Mustapha et al., 2019)</w:t>
      </w:r>
      <w:r w:rsidRPr="00F61DAF">
        <w:rPr>
          <w:rFonts w:ascii="Times New Roman" w:hAnsi="Times New Roman" w:cs="Times New Roman"/>
          <w:lang w:val="en-GB"/>
        </w:rPr>
        <w:fldChar w:fldCharType="end"/>
      </w:r>
    </w:p>
    <w:p w14:paraId="349091BC" w14:textId="77777777" w:rsidR="00F61DAF" w:rsidRPr="00F61DAF" w:rsidRDefault="00F61DAF" w:rsidP="00F61DAF">
      <w:pPr>
        <w:spacing w:line="480" w:lineRule="auto"/>
        <w:rPr>
          <w:rFonts w:ascii="Times New Roman" w:hAnsi="Times New Roman" w:cs="Times New Roman"/>
          <w:lang w:val="en-GB"/>
        </w:rPr>
      </w:pPr>
      <w:r w:rsidRPr="00F61DAF">
        <w:rPr>
          <w:rFonts w:ascii="Times New Roman" w:hAnsi="Times New Roman" w:cs="Times New Roman"/>
          <w:b/>
          <w:bCs/>
          <w:lang w:val="en-GB"/>
        </w:rPr>
        <w:t>Peak 1 (2θ = 35.95°):</w:t>
      </w:r>
    </w:p>
    <w:p w14:paraId="2933ADD1" w14:textId="77777777" w:rsidR="00F61DAF" w:rsidRPr="00F61DAF" w:rsidRDefault="00F61DAF" w:rsidP="00F61DAF">
      <w:pPr>
        <w:numPr>
          <w:ilvl w:val="0"/>
          <w:numId w:val="6"/>
        </w:numPr>
        <w:spacing w:line="480" w:lineRule="auto"/>
        <w:rPr>
          <w:rFonts w:ascii="Times New Roman" w:hAnsi="Times New Roman" w:cs="Times New Roman"/>
          <w:lang w:val="en-GB"/>
        </w:rPr>
      </w:pPr>
      <w:r w:rsidRPr="00F61DAF">
        <w:rPr>
          <w:rFonts w:ascii="Times New Roman" w:hAnsi="Times New Roman" w:cs="Times New Roman"/>
          <w:lang w:val="en-GB"/>
        </w:rPr>
        <w:t>Convert θ to radians: θ = 35.95° * (π/180°) ≈ 0.625 radians</w:t>
      </w:r>
    </w:p>
    <w:p w14:paraId="3EA00092" w14:textId="77777777" w:rsidR="00F61DAF" w:rsidRPr="00F61DAF" w:rsidRDefault="00F61DAF" w:rsidP="00F61DAF">
      <w:pPr>
        <w:numPr>
          <w:ilvl w:val="0"/>
          <w:numId w:val="6"/>
        </w:numPr>
        <w:spacing w:line="480" w:lineRule="auto"/>
        <w:rPr>
          <w:rFonts w:ascii="Times New Roman" w:hAnsi="Times New Roman" w:cs="Times New Roman"/>
          <w:lang w:val="en-GB"/>
        </w:rPr>
      </w:pPr>
      <w:r w:rsidRPr="00F61DAF">
        <w:rPr>
          <w:rFonts w:ascii="Times New Roman" w:hAnsi="Times New Roman" w:cs="Times New Roman"/>
          <w:lang w:val="en-GB"/>
        </w:rPr>
        <w:t xml:space="preserve">D₁ = (0.9 * 0.154 nm) / (0.1 rad * </w:t>
      </w:r>
      <w:proofErr w:type="gramStart"/>
      <w:r w:rsidRPr="00F61DAF">
        <w:rPr>
          <w:rFonts w:ascii="Times New Roman" w:hAnsi="Times New Roman" w:cs="Times New Roman"/>
          <w:lang w:val="en-GB"/>
        </w:rPr>
        <w:t>cos(</w:t>
      </w:r>
      <w:proofErr w:type="gramEnd"/>
      <w:r w:rsidRPr="00F61DAF">
        <w:rPr>
          <w:rFonts w:ascii="Times New Roman" w:hAnsi="Times New Roman" w:cs="Times New Roman"/>
          <w:lang w:val="en-GB"/>
        </w:rPr>
        <w:t>0.625 rad)) ≈ 4.3 nm</w:t>
      </w:r>
    </w:p>
    <w:p w14:paraId="1B42AC1F" w14:textId="77777777" w:rsidR="00F61DAF" w:rsidRPr="00F61DAF" w:rsidRDefault="00F61DAF" w:rsidP="00F61DAF">
      <w:pPr>
        <w:spacing w:line="480" w:lineRule="auto"/>
        <w:rPr>
          <w:rFonts w:ascii="Times New Roman" w:hAnsi="Times New Roman" w:cs="Times New Roman"/>
          <w:lang w:val="en-GB"/>
        </w:rPr>
      </w:pPr>
      <w:r w:rsidRPr="00F61DAF">
        <w:rPr>
          <w:rFonts w:ascii="Times New Roman" w:hAnsi="Times New Roman" w:cs="Times New Roman"/>
          <w:b/>
          <w:bCs/>
          <w:lang w:val="en-GB"/>
        </w:rPr>
        <w:t>Peak 2 (2θ = 33.6°):</w:t>
      </w:r>
    </w:p>
    <w:p w14:paraId="67D1D4E3" w14:textId="77777777" w:rsidR="00F61DAF" w:rsidRPr="00F61DAF" w:rsidRDefault="00F61DAF" w:rsidP="00F61DAF">
      <w:pPr>
        <w:numPr>
          <w:ilvl w:val="0"/>
          <w:numId w:val="7"/>
        </w:numPr>
        <w:spacing w:line="480" w:lineRule="auto"/>
        <w:rPr>
          <w:rFonts w:ascii="Times New Roman" w:hAnsi="Times New Roman" w:cs="Times New Roman"/>
          <w:lang w:val="en-GB"/>
        </w:rPr>
      </w:pPr>
      <w:r w:rsidRPr="00F61DAF">
        <w:rPr>
          <w:rFonts w:ascii="Times New Roman" w:hAnsi="Times New Roman" w:cs="Times New Roman"/>
          <w:lang w:val="en-GB"/>
        </w:rPr>
        <w:t>Convert θ to radians: θ = 33.6° * (π/180°) ≈ 0.587 radians</w:t>
      </w:r>
    </w:p>
    <w:p w14:paraId="77E0E812" w14:textId="77777777" w:rsidR="00F61DAF" w:rsidRPr="00F61DAF" w:rsidRDefault="00F61DAF" w:rsidP="00F61DAF">
      <w:pPr>
        <w:numPr>
          <w:ilvl w:val="0"/>
          <w:numId w:val="7"/>
        </w:numPr>
        <w:spacing w:line="480" w:lineRule="auto"/>
        <w:rPr>
          <w:rFonts w:ascii="Times New Roman" w:hAnsi="Times New Roman" w:cs="Times New Roman"/>
          <w:lang w:val="en-GB"/>
        </w:rPr>
      </w:pPr>
      <w:r w:rsidRPr="00F61DAF">
        <w:rPr>
          <w:rFonts w:ascii="Times New Roman" w:hAnsi="Times New Roman" w:cs="Times New Roman"/>
          <w:lang w:val="en-GB"/>
        </w:rPr>
        <w:t xml:space="preserve">D₂ = (0.9 * 0.154 nm) / (0.1 rad * </w:t>
      </w:r>
      <w:proofErr w:type="gramStart"/>
      <w:r w:rsidRPr="00F61DAF">
        <w:rPr>
          <w:rFonts w:ascii="Times New Roman" w:hAnsi="Times New Roman" w:cs="Times New Roman"/>
          <w:lang w:val="en-GB"/>
        </w:rPr>
        <w:t>cos(</w:t>
      </w:r>
      <w:proofErr w:type="gramEnd"/>
      <w:r w:rsidRPr="00F61DAF">
        <w:rPr>
          <w:rFonts w:ascii="Times New Roman" w:hAnsi="Times New Roman" w:cs="Times New Roman"/>
          <w:lang w:val="en-GB"/>
        </w:rPr>
        <w:t>0.587 rad)) ≈ 4.5 nm</w:t>
      </w:r>
    </w:p>
    <w:p w14:paraId="0A33F20E" w14:textId="77777777" w:rsidR="00F61DAF" w:rsidRPr="00F61DAF" w:rsidRDefault="00F61DAF" w:rsidP="00F61DAF">
      <w:pPr>
        <w:spacing w:line="480" w:lineRule="auto"/>
        <w:rPr>
          <w:rFonts w:ascii="Times New Roman" w:hAnsi="Times New Roman" w:cs="Times New Roman"/>
        </w:rPr>
      </w:pPr>
    </w:p>
    <w:p w14:paraId="05D9ABC7"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58" w:name="_Toc164361297"/>
      <w:r w:rsidRPr="00F61DAF">
        <w:rPr>
          <w:rFonts w:ascii="Times New Roman" w:eastAsiaTheme="majorEastAsia" w:hAnsi="Times New Roman" w:cs="Times New Roman"/>
          <w:b/>
          <w:bCs/>
          <w:sz w:val="24"/>
          <w:szCs w:val="24"/>
        </w:rPr>
        <w:lastRenderedPageBreak/>
        <w:t>4.3</w:t>
      </w:r>
      <w:r w:rsidRPr="00F61DAF">
        <w:rPr>
          <w:rFonts w:ascii="Times New Roman" w:eastAsiaTheme="majorEastAsia" w:hAnsi="Times New Roman" w:cs="Times New Roman"/>
          <w:b/>
          <w:bCs/>
          <w:sz w:val="24"/>
          <w:szCs w:val="24"/>
        </w:rPr>
        <w:tab/>
        <w:t>CALIBRATION PLOT</w:t>
      </w:r>
      <w:bookmarkEnd w:id="58"/>
    </w:p>
    <w:p w14:paraId="0A9F969C" w14:textId="77777777" w:rsidR="00F61DAF" w:rsidRPr="00F61DAF" w:rsidRDefault="00F61DAF" w:rsidP="00F61DAF">
      <w:pPr>
        <w:keepNext/>
        <w:spacing w:line="480" w:lineRule="auto"/>
        <w:jc w:val="both"/>
        <w:rPr>
          <w:rFonts w:ascii="Times New Roman" w:hAnsi="Times New Roman" w:cs="Times New Roman"/>
        </w:rPr>
      </w:pPr>
      <w:r w:rsidRPr="00F61DAF">
        <w:rPr>
          <w:rFonts w:ascii="Times New Roman" w:hAnsi="Times New Roman" w:cs="Times New Roman"/>
          <w:noProof/>
        </w:rPr>
        <w:drawing>
          <wp:inline distT="0" distB="0" distL="0" distR="0" wp14:anchorId="4189C729" wp14:editId="5DAA3FC4">
            <wp:extent cx="4050665" cy="2210764"/>
            <wp:effectExtent l="0" t="0" r="0" b="0"/>
            <wp:docPr id="1661274318" name="Chart 1">
              <a:extLst xmlns:a="http://schemas.openxmlformats.org/drawingml/2006/main">
                <a:ext uri="{FF2B5EF4-FFF2-40B4-BE49-F238E27FC236}">
                  <a16:creationId xmlns:a16="http://schemas.microsoft.com/office/drawing/2014/main" id="{BE0F436D-5597-F3AB-7149-0A297E812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61A3AF" w14:textId="77777777" w:rsidR="00F61DAF" w:rsidRPr="00F61DAF" w:rsidRDefault="00F61DAF" w:rsidP="00F61DAF">
      <w:pPr>
        <w:spacing w:after="0"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5</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Plot of Absorbance vs concentration in mg / L</w:t>
      </w:r>
    </w:p>
    <w:p w14:paraId="67D12F36"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From the graph, the slope was found to be 0.0636. Thus, equilibrium constant at time ‘t’ will be </w:t>
      </w:r>
    </w:p>
    <w:p w14:paraId="5F0D2520" w14:textId="77777777" w:rsidR="00F61DAF" w:rsidRPr="00F61DAF" w:rsidRDefault="00F61DAF" w:rsidP="00F61DAF">
      <w:pPr>
        <w:spacing w:after="0" w:line="480" w:lineRule="auto"/>
        <w:rPr>
          <w:rFonts w:ascii="Times New Roman" w:hAnsi="Times New Roman" w:cs="Times New Roman"/>
          <w:i/>
          <w:iCs/>
          <w:sz w:val="24"/>
          <w:szCs w:val="24"/>
        </w:rPr>
      </w:pP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eastAsiaTheme="minorEastAsia" w:hAnsi="Times New Roman" w:cs="Times New Roman"/>
          <w:sz w:val="24"/>
          <w:szCs w:val="24"/>
        </w:rPr>
        <w:tab/>
      </w:r>
      <w:r w:rsidRPr="00F61DAF">
        <w:rPr>
          <w:rFonts w:ascii="Times New Roman" w:hAnsi="Times New Roman" w:cs="Times New Roman"/>
          <w:sz w:val="24"/>
          <w:szCs w:val="24"/>
        </w:rPr>
        <w:t xml:space="preserve">Equation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Equation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10</w:t>
      </w:r>
      <w:r w:rsidRPr="00F61DAF">
        <w:rPr>
          <w:rFonts w:ascii="Times New Roman" w:hAnsi="Times New Roman" w:cs="Times New Roman"/>
          <w:sz w:val="24"/>
          <w:szCs w:val="24"/>
        </w:rPr>
        <w:fldChar w:fldCharType="end"/>
      </w:r>
    </w:p>
    <w:p w14:paraId="165615CB"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59" w:name="_Toc164361298"/>
      <w:r w:rsidRPr="00F61DAF">
        <w:rPr>
          <w:rFonts w:ascii="Times New Roman" w:eastAsiaTheme="majorEastAsia" w:hAnsi="Times New Roman" w:cs="Times New Roman"/>
          <w:b/>
          <w:bCs/>
          <w:sz w:val="24"/>
          <w:szCs w:val="24"/>
        </w:rPr>
        <w:t>4.4</w:t>
      </w:r>
      <w:r w:rsidRPr="00F61DAF">
        <w:rPr>
          <w:rFonts w:ascii="Times New Roman" w:eastAsiaTheme="majorEastAsia" w:hAnsi="Times New Roman" w:cs="Times New Roman"/>
          <w:b/>
          <w:bCs/>
          <w:sz w:val="24"/>
          <w:szCs w:val="24"/>
        </w:rPr>
        <w:tab/>
        <w:t>EFFECT OF INITIAL DYE CONCENTRATION</w:t>
      </w:r>
      <w:bookmarkEnd w:id="59"/>
    </w:p>
    <w:p w14:paraId="7F8EC610"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effect of variation of dye concentration on adsorption rates were studied from the data and the graph obtained between % removal of methylene blue vs initial dye concentration.</w:t>
      </w:r>
    </w:p>
    <w:p w14:paraId="2351524B" w14:textId="068713CE" w:rsidR="00F61DAF" w:rsidRPr="00F61DAF" w:rsidRDefault="00F61DAF" w:rsidP="00F61DAF">
      <w:pPr>
        <w:keepNext/>
        <w:spacing w:line="480" w:lineRule="auto"/>
      </w:pPr>
      <w:r>
        <w:rPr>
          <w:noProof/>
        </w:rPr>
        <w:lastRenderedPageBreak/>
        <w:drawing>
          <wp:inline distT="0" distB="0" distL="0" distR="0" wp14:anchorId="070F8C33" wp14:editId="7A822324">
            <wp:extent cx="4653645" cy="3030537"/>
            <wp:effectExtent l="0" t="0" r="13970" b="17780"/>
            <wp:docPr id="1608437091" name="Chart 1">
              <a:extLst xmlns:a="http://schemas.openxmlformats.org/drawingml/2006/main">
                <a:ext uri="{FF2B5EF4-FFF2-40B4-BE49-F238E27FC236}">
                  <a16:creationId xmlns:a16="http://schemas.microsoft.com/office/drawing/2014/main" id="{69658869-2829-76AD-408E-0FECCAFEF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CED21B" w14:textId="77777777" w:rsidR="00F61DAF" w:rsidRPr="00F61DAF" w:rsidRDefault="00F61DAF" w:rsidP="00F61DAF">
      <w:pPr>
        <w:spacing w:after="0" w:line="480" w:lineRule="auto"/>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6</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Plot of Percentage Dye Removal (%) vs Dye Concentration</w:t>
      </w:r>
    </w:p>
    <w:p w14:paraId="765EF487" w14:textId="77777777" w:rsidR="00F61DAF" w:rsidRPr="00F61DAF" w:rsidRDefault="00F61DAF" w:rsidP="00F61DAF">
      <w:pPr>
        <w:tabs>
          <w:tab w:val="left" w:pos="6845"/>
        </w:tabs>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 xml:space="preserve">The </w:t>
      </w:r>
      <w:proofErr w:type="gramStart"/>
      <w:r w:rsidRPr="00F61DAF">
        <w:rPr>
          <w:rFonts w:ascii="Times New Roman" w:hAnsi="Times New Roman" w:cs="Times New Roman"/>
          <w:sz w:val="24"/>
          <w:szCs w:val="24"/>
          <w:lang w:val="en-GB"/>
        </w:rPr>
        <w:t>results  presented</w:t>
      </w:r>
      <w:proofErr w:type="gramEnd"/>
      <w:r w:rsidRPr="00F61DAF">
        <w:rPr>
          <w:rFonts w:ascii="Times New Roman" w:hAnsi="Times New Roman" w:cs="Times New Roman"/>
          <w:sz w:val="24"/>
          <w:szCs w:val="24"/>
          <w:lang w:val="en-GB"/>
        </w:rPr>
        <w:t xml:space="preserve"> in Figure 6, shows the plot of percentage dye removal (%R) versus initial dye concentration (mg/L). As observed in the figure, the percentage dye removal increases with increasing initial dye concentration up to 20 mg/L, and then reaches a plateau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{"citationID":"Ptt6dB2Q","properties":{"formattedCitation":"(Demirhan, 2020; Muntean et al., 2014; Vassileva et al., 2023)","plainCitation":"(Demirhan, 2020; Muntean et al., 2014; Vassileva et al., 2023)","dontUpdate":true,"noteIndex":0},"citationItems":[{"id":491,"uris":["http://zotero.org/users/13196811/items/9VIF6UUV"],"itemData":{"id":491,"type":"article-journal","abstract":"Abstract\n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szCs w:val="24"/>
        </w:rPr>
        <w:t>(Demirhan, 2020)</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This trend suggests that the adsorption sites on the adsorbent surface become saturated at higher dye concentrations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{"citationID":"Ov3c5G1I","properties":{"formattedCitation":"(Muntean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szCs w:val="24"/>
        </w:rPr>
        <w:t>(Muntean et al., 2014)</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At lower concentrations, there are more available sites than dye molecules, resulting in a higher percentage removal. As the concentration increases, more and more sites are occupied by the dye molecules, leading to a decrease in the percentage removal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{"citationID":"OfAVOOdJ","properties":{"formattedCitation":"(Vassileva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szCs w:val="24"/>
        </w:rPr>
        <w:t>(</w:t>
      </w:r>
      <w:proofErr w:type="spellStart"/>
      <w:r w:rsidRPr="00F61DAF">
        <w:rPr>
          <w:rFonts w:ascii="Times New Roman" w:hAnsi="Times New Roman" w:cs="Times New Roman"/>
          <w:sz w:val="24"/>
          <w:szCs w:val="24"/>
        </w:rPr>
        <w:t>Vassileva</w:t>
      </w:r>
      <w:proofErr w:type="spellEnd"/>
      <w:r w:rsidRPr="00F61DAF">
        <w:rPr>
          <w:rFonts w:ascii="Times New Roman" w:hAnsi="Times New Roman" w:cs="Times New Roman"/>
          <w:sz w:val="24"/>
          <w:szCs w:val="24"/>
        </w:rPr>
        <w:t xml:space="preserve"> et al., 2023)</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.The plateau observed at higher concentrations indicates that the maximum adsorption capacity of the adsorbent has been reached. Further increase in dye concentration will not result in a significant increase in the removal efficiency. This trend is observed in various adsorbents, including green pea pod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{"citationID":"B0MaPjoL","properties":{"formattedCitation":"(Demirhan, 2020)","plainCitation":"(Demirhan, 2020)","noteIndex":0},"citationItems":[{"id":491,"uris":["http://zotero.org/users/13196811/items/9VIF6UUV"],"itemData":{"id":491,"type":"article-journal","abstract":"Abstract\n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(Demirhan, 2020)</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styrene-divinylbenzene functionalized with </w:t>
      </w:r>
      <w:proofErr w:type="spellStart"/>
      <w:r w:rsidRPr="00F61DAF">
        <w:rPr>
          <w:rFonts w:ascii="Times New Roman" w:hAnsi="Times New Roman" w:cs="Times New Roman"/>
          <w:sz w:val="24"/>
          <w:szCs w:val="24"/>
          <w:lang w:val="en-GB"/>
        </w:rPr>
        <w:t>trimethylamonium</w:t>
      </w:r>
      <w:proofErr w:type="spellEnd"/>
      <w:r w:rsidRPr="00F61DAF">
        <w:rPr>
          <w:rFonts w:ascii="Times New Roman" w:hAnsi="Times New Roman" w:cs="Times New Roman"/>
          <w:sz w:val="24"/>
          <w:szCs w:val="24"/>
          <w:lang w:val="en-GB"/>
        </w:rPr>
        <w:t xml:space="preserve"> groups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{"citationID":"GFbnTYFx","properties":{"formattedCitation":"(Muntean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(Muntean et al., 2014)</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graphene-based materials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{"citationID":"zYOBJKXu","properties":{"formattedCitation":"(Vassileva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w:t>
      </w:r>
      <w:proofErr w:type="spellStart"/>
      <w:r w:rsidRPr="00F61DAF">
        <w:rPr>
          <w:rFonts w:ascii="Times New Roman" w:hAnsi="Times New Roman" w:cs="Times New Roman"/>
          <w:sz w:val="24"/>
        </w:rPr>
        <w:t>Vassileva</w:t>
      </w:r>
      <w:proofErr w:type="spellEnd"/>
      <w:r w:rsidRPr="00F61DAF">
        <w:rPr>
          <w:rFonts w:ascii="Times New Roman" w:hAnsi="Times New Roman" w:cs="Times New Roman"/>
          <w:sz w:val="24"/>
        </w:rPr>
        <w:t xml:space="preserve"> et al., 2023)</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and activated carbon prepared from acorn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{"citationID":"FPTpYa1k","properties":{"formattedCitation":"(Ghaedi et al., 2011)","plainCitation":"(Ghaedi et al., 2011)","noteIndex":0},"citationItems":[{"id":494,"uris":["http://zotero.org/users/13196811/items/NYHP65TA"],"itemData":{"id":494,"type":"article-journal","container-title":"Desalination","DOI":"10.1016/j.desal.2011.07.068","ISSN":"00119164","journalAbbreviation":"Desalination","language":"en","license":"https://www.elsevier.com/tdm/userlicense/1.0/","page":"226-233","source":"DOI.org (Crossref)","title":"A novel acorn based adsorbent for the removal of brilliant green","volume":"281","author":[{"family":"Ghaedi","given":"M."},{"family":"Hossainian","given":"H."},{"family":"Montazerozohori","given":"M."},{"family":"Shokrollahi","given":"A."},{"family":"Shojaipour","given":"F."},{"family":"Soylak","given":"M."},{"family":"Purkait","given":"M.K."}],"issued":{"date-parts":[["2011",10]]}}}],"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w:t>
      </w:r>
      <w:proofErr w:type="spellStart"/>
      <w:r w:rsidRPr="00F61DAF">
        <w:rPr>
          <w:rFonts w:ascii="Times New Roman" w:hAnsi="Times New Roman" w:cs="Times New Roman"/>
          <w:sz w:val="24"/>
        </w:rPr>
        <w:t>Ghaedi</w:t>
      </w:r>
      <w:proofErr w:type="spellEnd"/>
      <w:r w:rsidRPr="00F61DAF">
        <w:rPr>
          <w:rFonts w:ascii="Times New Roman" w:hAnsi="Times New Roman" w:cs="Times New Roman"/>
          <w:sz w:val="24"/>
        </w:rPr>
        <w:t xml:space="preserve"> et al., 2011)</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w:t>
      </w:r>
      <w:r w:rsidRPr="00F61DAF">
        <w:rPr>
          <w:rFonts w:ascii="Times New Roman" w:hAnsi="Times New Roman" w:cs="Times New Roman"/>
          <w:sz w:val="24"/>
          <w:szCs w:val="24"/>
        </w:rPr>
        <w:tab/>
      </w:r>
    </w:p>
    <w:p w14:paraId="33D7CB05"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0" w:name="_Toc164361299"/>
      <w:r w:rsidRPr="00F61DAF">
        <w:rPr>
          <w:rFonts w:ascii="Times New Roman" w:eastAsiaTheme="majorEastAsia" w:hAnsi="Times New Roman" w:cs="Times New Roman"/>
          <w:b/>
          <w:bCs/>
          <w:sz w:val="24"/>
          <w:szCs w:val="24"/>
        </w:rPr>
        <w:lastRenderedPageBreak/>
        <w:t>4.5</w:t>
      </w:r>
      <w:r w:rsidRPr="00F61DAF">
        <w:rPr>
          <w:rFonts w:ascii="Times New Roman" w:eastAsiaTheme="majorEastAsia" w:hAnsi="Times New Roman" w:cs="Times New Roman"/>
          <w:b/>
          <w:bCs/>
          <w:sz w:val="24"/>
          <w:szCs w:val="24"/>
        </w:rPr>
        <w:tab/>
        <w:t>EFFECT OF CONTACT TIME</w:t>
      </w:r>
      <w:bookmarkEnd w:id="60"/>
    </w:p>
    <w:p w14:paraId="78943F7A"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effect of variation of contact time on adsorption were studied from the data and the graph obtained between % removals of methylene blue vs contact time.</w:t>
      </w:r>
    </w:p>
    <w:p w14:paraId="6A542228" w14:textId="32B20E8B" w:rsidR="00F61DAF" w:rsidRPr="00F61DAF" w:rsidRDefault="00F61DAF" w:rsidP="00F61DAF">
      <w:pPr>
        <w:keepNext/>
        <w:spacing w:line="480" w:lineRule="auto"/>
        <w:jc w:val="both"/>
        <w:rPr>
          <w:rFonts w:ascii="Times New Roman" w:hAnsi="Times New Roman" w:cs="Times New Roman"/>
          <w:i/>
          <w:iCs/>
          <w:noProof/>
          <w:sz w:val="24"/>
          <w:szCs w:val="24"/>
        </w:rPr>
      </w:pPr>
      <w:r>
        <w:rPr>
          <w:noProof/>
        </w:rPr>
        <w:drawing>
          <wp:inline distT="0" distB="0" distL="0" distR="0" wp14:anchorId="31DD9EBA" wp14:editId="1E1F01F7">
            <wp:extent cx="4572000" cy="2947307"/>
            <wp:effectExtent l="0" t="0" r="0" b="5715"/>
            <wp:docPr id="1358001259" name="Chart 1">
              <a:extLst xmlns:a="http://schemas.openxmlformats.org/drawingml/2006/main">
                <a:ext uri="{FF2B5EF4-FFF2-40B4-BE49-F238E27FC236}">
                  <a16:creationId xmlns:a16="http://schemas.microsoft.com/office/drawing/2014/main" id="{0F4102E7-B254-9AF2-2936-4B7FCD258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F61DAF">
        <w:br w:type="textWrapping" w:clear="all"/>
      </w:r>
      <w:r w:rsidRPr="00F61DAF">
        <w:rPr>
          <w:rFonts w:ascii="Times New Roman" w:hAnsi="Times New Roman" w:cs="Times New Roman"/>
          <w:sz w:val="24"/>
          <w:szCs w:val="24"/>
        </w:rPr>
        <w:t xml:space="preserve">Figure </w:t>
      </w:r>
      <w:r w:rsidRPr="00F61DAF">
        <w:rPr>
          <w:rFonts w:ascii="Times New Roman" w:hAnsi="Times New Roman" w:cs="Times New Roman"/>
          <w:i/>
          <w:iCs/>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i/>
          <w:iCs/>
          <w:sz w:val="24"/>
          <w:szCs w:val="24"/>
        </w:rPr>
        <w:fldChar w:fldCharType="separate"/>
      </w:r>
      <w:r w:rsidRPr="00F61DAF">
        <w:rPr>
          <w:rFonts w:ascii="Times New Roman" w:hAnsi="Times New Roman" w:cs="Times New Roman"/>
          <w:noProof/>
          <w:sz w:val="24"/>
          <w:szCs w:val="24"/>
        </w:rPr>
        <w:t>7</w:t>
      </w:r>
      <w:r w:rsidRPr="00F61DAF">
        <w:rPr>
          <w:rFonts w:ascii="Times New Roman" w:hAnsi="Times New Roman" w:cs="Times New Roman"/>
          <w:i/>
          <w:iCs/>
          <w:sz w:val="24"/>
          <w:szCs w:val="24"/>
        </w:rPr>
        <w:fldChar w:fldCharType="end"/>
      </w:r>
      <w:r w:rsidRPr="00F61DAF">
        <w:rPr>
          <w:rFonts w:ascii="Times New Roman" w:hAnsi="Times New Roman" w:cs="Times New Roman"/>
          <w:sz w:val="24"/>
          <w:szCs w:val="24"/>
        </w:rPr>
        <w:t>: Plot of Percentage Dye Removal (</w:t>
      </w:r>
      <w:r w:rsidRPr="00F61DAF">
        <w:rPr>
          <w:rFonts w:ascii="Times New Roman" w:hAnsi="Times New Roman" w:cs="Times New Roman"/>
          <w:noProof/>
          <w:sz w:val="24"/>
          <w:szCs w:val="24"/>
        </w:rPr>
        <w:t>%) vs Contact time (mins)</w:t>
      </w:r>
    </w:p>
    <w:p w14:paraId="38AF35AB" w14:textId="77777777" w:rsidR="00F61DAF" w:rsidRPr="00F61DAF" w:rsidRDefault="00F61DAF" w:rsidP="00F61DAF">
      <w:p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The results presented in Figure 7, shows the plot of percentage dye removal (%R) versus contact time (minutes). As can be seen from the figure, the percentage dye removal increases with increasing contact time, reaching a plateau at around 40 minutes.</w:t>
      </w:r>
    </w:p>
    <w:p w14:paraId="34AAB27F" w14:textId="77777777" w:rsidR="00F61DAF" w:rsidRPr="00F61DAF" w:rsidRDefault="00F61DAF" w:rsidP="00F61DAF">
      <w:p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 xml:space="preserve">This observation suggests that the adsorption process is time-dependent. Initially, there are a large number of vacant adsorption sites available on the adsorbent surface. As the contact time increases, more dye molecules come in contact with the adsorbent surface and get adsorbed. This leads to a gradual increase in the percentage dye removal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{"citationID":"PDfjho26","properties":{"formattedCitation":"(Asiagwu, 2020)","plainCitation":"(Asiagwu, 2020)","noteIndex":0},"citationItems":[{"id":499,"uris":["http://zotero.org/users/13196811/items/PYZN2CWX"],"itemData":{"id":499,"type":"article-journal","abstract":"This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pseudo-first order kinetics. The melon peel is a good adsorbent for the sorption of ultramarine red in aqueous\nsolution.","container-title":"Nigerian Journal of Pure and Applied Sciences","DOI":"10.48198/NJPAS/20.A05","ISSN":"2756-4045, 2756-3928","journalAbbreviation":"NJPAS","language":"en","license":"https://creativecommons.org/licenses/by/4.0/","page":"3608-3617","source":"DOI.org (Crossref)","title":"SORPTION POTENTIALS OF MELON PEELS IN THE REMOVAL OFULTRAMARINE RED (DYE) FROM AQUEOUS SOLUTION","author":[{"family":"Asiagwu","given":"A.K."}],"issued":{"date-parts":[["2020"]]}}}],"schema":"https://github.com/citation-style-language/schema/raw/master/csl-citation.json"}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w:t>
      </w:r>
      <w:proofErr w:type="spellStart"/>
      <w:r w:rsidRPr="00F61DAF">
        <w:rPr>
          <w:rFonts w:ascii="Times New Roman" w:hAnsi="Times New Roman" w:cs="Times New Roman"/>
          <w:sz w:val="24"/>
        </w:rPr>
        <w:t>Asiagwu</w:t>
      </w:r>
      <w:proofErr w:type="spellEnd"/>
      <w:r w:rsidRPr="00F61DAF">
        <w:rPr>
          <w:rFonts w:ascii="Times New Roman" w:hAnsi="Times New Roman" w:cs="Times New Roman"/>
          <w:sz w:val="24"/>
        </w:rPr>
        <w:t>, 2020)</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w:t>
      </w:r>
    </w:p>
    <w:p w14:paraId="138E6FA8" w14:textId="77777777" w:rsidR="00F61DAF" w:rsidRPr="00F61DAF" w:rsidRDefault="00F61DAF" w:rsidP="00F61DAF">
      <w:p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 xml:space="preserve">The plateau observed at longer contact times indicates that equilibrium is reached between the adsorption of dye molecules onto the adsorbent surface and the desorption of dye molecules back </w:t>
      </w:r>
      <w:r w:rsidRPr="00F61DAF">
        <w:rPr>
          <w:rFonts w:ascii="Times New Roman" w:hAnsi="Times New Roman" w:cs="Times New Roman"/>
          <w:sz w:val="24"/>
          <w:szCs w:val="24"/>
          <w:lang w:val="en-GB"/>
        </w:rPr>
        <w:lastRenderedPageBreak/>
        <w:t xml:space="preserve">into the solution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{"citationID":"LjoEOQ1o","properties":{"formattedCitation":"(Vasques et al., 2009)","plainCitation":"(Vasques et al., 2009)","noteIndex":0},"citationItems":[{"id":502,"uris":["http://zotero.org/users/13196811/items/YUE9HMF9"],"itemData":{"id":502,"type":"article-journal","abstract":"The capacity and mechanism of mono and bi-functional reactive dye adsorption utilizing a new adsorbent obtained from the dried residual sludge (~10% w.w.) of a textile wastewater treatment system was studied. With the focus on determining the efficiency of the adsorbent in the dye removal, the adsorption isotherms were determined for the reactive dyes RR2 and RR141, at different temperatures and salt concentrations. The experiments were carried out in fixed bed adsorption columns, which were defined as the best adsorption experimental condition for both of the dyes through the parameter qm (mg/g), obtained by the adjustment of Langmuir isotherms. Breakthrough curves for the dyes RR2 and RR141 were obtained varying the height to which the fixed bed columns were packed with adsorbent (15, 30 and 45 cm) and varying the adsorbate feed rate in the column (8, 12 and 16 ml/min). For the dye RR2 the maximum adsorption capacity was 53.48 mg/g and for the dye RR141 it was 78.74 mg/g.","container-title":"Chemical Product and Process Modeling","DOI":"10.2202/1934-2659.1301","ISSN":"1934-2659","issue":"4","source":"DOI.org (Crossref)","title":"Removal of Dyes from the Textile Industry by Adsorption in Fixed Bed Columns: A Sustainable Process","title-short":"Removal of Dyes from the Textile Industry by Adsorption in Fixed Bed Columns","URL":"https://www.degruyter.com/document/doi/10.2202/1934-2659.1301/html","volume":"4","author":[{"family":"Vasques","given":"Andressa Regina"},{"family":"Guelli Ulson De Souza","given":"Selene Maria Arruda"},{"family":"Valle","given":"José Alexandre Borges"},{"family":"Ulson De Souza","given":"Antônio Augusto"}],"accessed":{"date-parts":[["2024",4,18]]},"issued":{"date-parts":[["2009",6,9]]}}}],"schema":"https://github.com/citation-style-language/schema/raw/master/csl-citation.json"}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(Vasques et al., 2009)</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 xml:space="preserve">. Additionally, the adsorption sites on the adsorbent surface may become saturated with dye molecules at longer contact times, limiting further adsorption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{"citationID":"akuz1XUU","properties":{"formattedCitation":"(Zhang et al., 2014)","plainCitation":"(Zhang et al., 2014)","noteIndex":0},"citationItems":[{"id":501,"uris":["http://zotero.org/users/13196811/items/M6TZNZWS"],"itemData":{"id":501,"type":"article-journal","container-title":"Journal of Environmental Sciences","DOI":"10.1016/S1001-0742(13)60513-6","ISSN":"10010742","issue":"5","journalAbbreviation":"Journal of Environmental Sciences","language":"en","license":"https://www.elsevier.com/tdm/userlicense/1.0/","page":"1203-1211","source":"DOI.org (Crossref)","title":"Dyes adsorption using a synthetic carboxymethyl cellulose-acrylic acid adsorbent","volume":"26","author":[{"family":"Zhang","given":"Genlin"},{"family":"Yi","given":"Lijuan"},{"family":"Deng","given":"Hui"},{"family":"Sun","given":"Ping"}],"issued":{"date-parts":[["2014",5]]}}}],"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(Zhang et al., 2014)</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w:t>
      </w:r>
    </w:p>
    <w:p w14:paraId="5A5E3860"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1" w:name="_Toc164361300"/>
      <w:r w:rsidRPr="00F61DAF">
        <w:rPr>
          <w:rFonts w:ascii="Times New Roman" w:eastAsiaTheme="majorEastAsia" w:hAnsi="Times New Roman" w:cs="Times New Roman"/>
          <w:b/>
          <w:bCs/>
          <w:sz w:val="24"/>
          <w:szCs w:val="24"/>
        </w:rPr>
        <w:t>4.6</w:t>
      </w:r>
      <w:r w:rsidRPr="00F61DAF">
        <w:rPr>
          <w:rFonts w:ascii="Times New Roman" w:eastAsiaTheme="majorEastAsia" w:hAnsi="Times New Roman" w:cs="Times New Roman"/>
          <w:b/>
          <w:bCs/>
          <w:sz w:val="24"/>
          <w:szCs w:val="24"/>
        </w:rPr>
        <w:tab/>
        <w:t>ABSORPTION ISOTHERMAL STUDIES</w:t>
      </w:r>
      <w:bookmarkEnd w:id="61"/>
    </w:p>
    <w:p w14:paraId="6BA5AB7D"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Isotherm models are usually used to study the interactions between the adsorbate and the adsorbent to evaluate the sorption efficiency of the adsorbent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{"citationID":"91M6iy5W","properties":{"formattedCitation":"(Elkhaleefa et al., 2020)","plainCitation":"(Elkhaleefa et al., 2020)","noteIndex":0},"citationItems":[{"id":510,"uris":["http://zotero.org/users/13196811/items/895QU7QP"],"itemData":{"id":510,"type":"article-journal","title":"Efficient removal of Ni (II) from aqueous solution by date seeds powder biosorbent: adsorption kinetics, isotherm and thermodynamics. Processes 8: 1001","author":[{"family":"Elkhaleefa","given":"A"},{"family":"Ali","given":"IH"},{"family":"Brima","given":"EI"}],"issued":{"date-parts":[["2020"]]}}}],"schema":"https://github.com/citation-style-language/schema/raw/master/csl-citation.json"}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w:t>
      </w:r>
      <w:proofErr w:type="spellStart"/>
      <w:r w:rsidRPr="00F61DAF">
        <w:rPr>
          <w:rFonts w:ascii="Times New Roman" w:hAnsi="Times New Roman" w:cs="Times New Roman"/>
          <w:sz w:val="24"/>
        </w:rPr>
        <w:t>Elkhaleefa</w:t>
      </w:r>
      <w:proofErr w:type="spellEnd"/>
      <w:r w:rsidRPr="00F61DAF">
        <w:rPr>
          <w:rFonts w:ascii="Times New Roman" w:hAnsi="Times New Roman" w:cs="Times New Roman"/>
          <w:sz w:val="24"/>
        </w:rPr>
        <w:t xml:space="preserve"> et al., 2020)</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The adsorption isotherm describes the pathway of the interaction of an adsorbate from the bulk solution to the surface of the adsorbent. It represents a relation between the amount of adsorbate adsorbed per unit mass of adsorbent and the adsorbate concentration or pressure in the bulk solution at a fixed temperature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{"citationID":"hjvxnaiz","properties":{"formattedCitation":"(Bolis, 2013)","plainCitation":"(Bolis, 2013)","noteIndex":0},"citationItems":[{"id":503,"uris":["http://zotero.org/users/13196811/items/SFZM6W4C"],"itemData":{"id":503,"type":"article-journal","container-title":"Calorimetry and thermal methods in catalysis","ISSN":"3642119530","journalAbbreviation":"Calorimetry and thermal methods in catalysis","note":"publisher: Springer","page":"3-50","title":"Fundamentals in adsorption at the solid-gas interface. Concepts and thermodynamics","author":[{"family":"Bolis","given":"Vera"}],"issued":{"date-parts":[["2013"]]}}}],"schema":"https://github.com/citation-style-language/schema/raw/master/csl-citation.json"}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(Bolis, 2013)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Adsorption isotherms are determined by the adsorbate, adsorbent, adsorbed species and physical properties such as ionic strength, temperature and pH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{"citationID":"Ft1n5TUL","properties":{"formattedCitation":"(Yan et al., 2010)","plainCitation":"(Yan et al., 2010)","noteIndex":0},"citationItems":[{"id":478,"uris":["http://zotero.org/users/13196811/items/RPWZEXZL"],"itemData":{"id":478,"type":"article-journal","container-title":"Journal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Pr="00F61DAF">
        <w:rPr>
          <w:rFonts w:ascii="Cambria Math" w:hAnsi="Cambria Math" w:cs="Cambria Math"/>
          <w:sz w:val="24"/>
          <w:szCs w:val="24"/>
        </w:rPr>
        <w:instrText>⋯</w:instrText>
      </w:r>
      <w:r w:rsidRPr="00F61DAF">
        <w:rPr>
          <w:rFonts w:ascii="Times New Roman" w:hAnsi="Times New Roman" w:cs="Times New Roman"/>
          <w:sz w:val="24"/>
          <w:szCs w:val="24"/>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(Yan et al., 2010)</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w:t>
      </w:r>
    </w:p>
    <w:p w14:paraId="4DB0DAD6"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There are many isotherm models such as: Langmuir Isotherm model, Freundlich Isotherm model, Temkin Isotherm model.</w:t>
      </w:r>
    </w:p>
    <w:p w14:paraId="14C82A79"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2" w:name="_Toc164361301"/>
      <w:r w:rsidRPr="00F61DAF">
        <w:rPr>
          <w:rFonts w:ascii="Times New Roman" w:eastAsiaTheme="majorEastAsia" w:hAnsi="Times New Roman" w:cs="Times New Roman"/>
          <w:b/>
          <w:bCs/>
          <w:sz w:val="24"/>
          <w:szCs w:val="24"/>
        </w:rPr>
        <w:t>4.6.1</w:t>
      </w:r>
      <w:r w:rsidRPr="00F61DAF">
        <w:rPr>
          <w:rFonts w:ascii="Times New Roman" w:eastAsiaTheme="majorEastAsia" w:hAnsi="Times New Roman" w:cs="Times New Roman"/>
          <w:b/>
          <w:bCs/>
          <w:sz w:val="24"/>
          <w:szCs w:val="24"/>
        </w:rPr>
        <w:tab/>
        <w:t>LANGMUIR ISOTHERM MODEL</w:t>
      </w:r>
      <w:bookmarkEnd w:id="62"/>
    </w:p>
    <w:p w14:paraId="5E12188E"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Langmuir isotherm plot for the adsorption of methylene blue into Ce-doped Iron oxide nanoparticle is shown in Figure below</w:t>
      </w:r>
    </w:p>
    <w:p w14:paraId="7744ED0E" w14:textId="690852DE" w:rsidR="00F61DAF" w:rsidRPr="00F61DAF" w:rsidRDefault="007665AD" w:rsidP="00F61DAF">
      <w:pPr>
        <w:keepNext/>
        <w:spacing w:line="480" w:lineRule="auto"/>
        <w:jc w:val="both"/>
      </w:pPr>
      <w:r>
        <w:rPr>
          <w:noProof/>
        </w:rPr>
        <w:lastRenderedPageBreak/>
        <w:drawing>
          <wp:inline distT="0" distB="0" distL="0" distR="0" wp14:anchorId="7F5FF718" wp14:editId="1F975BDE">
            <wp:extent cx="4572000" cy="2933700"/>
            <wp:effectExtent l="0" t="0" r="0" b="0"/>
            <wp:docPr id="1065692871" name="Chart 1">
              <a:extLst xmlns:a="http://schemas.openxmlformats.org/drawingml/2006/main">
                <a:ext uri="{FF2B5EF4-FFF2-40B4-BE49-F238E27FC236}">
                  <a16:creationId xmlns:a16="http://schemas.microsoft.com/office/drawing/2014/main" id="{6E56227D-EA11-63DD-3003-6C9AD2D97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F61DAF" w:rsidRPr="00F61DAF">
        <w:br w:type="textWrapping" w:clear="all"/>
      </w:r>
    </w:p>
    <w:p w14:paraId="2A471A63" w14:textId="77777777" w:rsidR="00F61DAF" w:rsidRPr="00F61DAF" w:rsidRDefault="00F61DAF" w:rsidP="00F61DAF">
      <w:pPr>
        <w:spacing w:after="0"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8</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Linear Langmuir isotherm plot for Adsorption of MB onto Ce-doped Iron oxide nanoparticle</w:t>
      </w:r>
    </w:p>
    <w:p w14:paraId="04CC1BD0"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The Langmuir constants obtained from this analysis were </w:t>
      </w:r>
      <w:proofErr w:type="spellStart"/>
      <w:r w:rsidRPr="00F61DAF">
        <w:rPr>
          <w:rFonts w:ascii="Times New Roman" w:hAnsi="Times New Roman" w:cs="Times New Roman"/>
          <w:sz w:val="24"/>
          <w:szCs w:val="24"/>
        </w:rPr>
        <w:t>q</w:t>
      </w:r>
      <w:r w:rsidRPr="00F61DAF">
        <w:rPr>
          <w:rFonts w:ascii="Times New Roman" w:hAnsi="Times New Roman" w:cs="Times New Roman"/>
          <w:sz w:val="24"/>
          <w:szCs w:val="24"/>
          <w:vertAlign w:val="subscript"/>
        </w:rPr>
        <w:t>max</w:t>
      </w:r>
      <w:proofErr w:type="spellEnd"/>
      <w:r w:rsidRPr="00F61DAF">
        <w:rPr>
          <w:rFonts w:ascii="Times New Roman" w:hAnsi="Times New Roman" w:cs="Times New Roman"/>
          <w:sz w:val="24"/>
          <w:szCs w:val="24"/>
          <w:vertAlign w:val="subscript"/>
        </w:rPr>
        <w:t xml:space="preserve"> </w:t>
      </w:r>
      <w:r w:rsidRPr="00F61DAF">
        <w:rPr>
          <w:rFonts w:ascii="Times New Roman" w:hAnsi="Times New Roman" w:cs="Times New Roman"/>
          <w:sz w:val="24"/>
          <w:szCs w:val="24"/>
        </w:rPr>
        <w:t xml:space="preserve">= -1.914 and K = 0.375, where </w:t>
      </w:r>
      <w:proofErr w:type="spellStart"/>
      <w:r w:rsidRPr="00F61DAF">
        <w:rPr>
          <w:rFonts w:ascii="Times New Roman" w:hAnsi="Times New Roman" w:cs="Times New Roman"/>
          <w:sz w:val="24"/>
          <w:szCs w:val="24"/>
        </w:rPr>
        <w:t>qmax</w:t>
      </w:r>
      <w:proofErr w:type="spellEnd"/>
      <w:r w:rsidRPr="00F61DAF">
        <w:rPr>
          <w:rFonts w:ascii="Times New Roman" w:hAnsi="Times New Roman" w:cs="Times New Roman"/>
          <w:sz w:val="24"/>
          <w:szCs w:val="24"/>
        </w:rPr>
        <w:t xml:space="preserve">  represents the maximum adsorption capacity of the adsorbent, indicating the amount of solute that can be adsorbed per unit mass of adsorbent at monolayer coverage and K reflects the adsorption energy, with higher values indicating stronger adsorption affinity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{"citationID":"YPCjjE30","properties":{"formattedCitation":"(Song et al., 2013)","plainCitation":"(Song et al., 2013)","noteIndex":0},"citationItems":[{"id":515,"uris":["http://zotero.org/users/13196811/items/PJLYG4PT"],"itemData":{"id":515,"type":"article-journal","container-title":"Journal of Colloid and Interface Science","DOI":"10.1016/j.jcis.2012.08.060","ISSN":"00219797","issue":"1","journalAbbreviation":"Journal of Colloid and Interface Science","language":"en","license":"https://www.elsevier.com/tdm/userlicense/1.0/","page":"213-219","source":"DOI.org (Crossref)","title":"The Langmuir monolayer adsorption model of organic matter into effective pores in activated carbon","volume":"389","author":[{"family":"Song","given":"Xiaolan"},{"family":"Zhang","given":"Ying"},{"family":"Yan","given":"Chengyin"},{"family":"Jiang","given":"Wenjuan"},{"family":"Chang","given":"Caimin"}],"issued":{"date-parts":[["2013",1]]}}}],"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(Song et al., 2013)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w:t>
      </w:r>
    </w:p>
    <w:p w14:paraId="2553B7DB" w14:textId="77777777" w:rsidR="00F61DAF" w:rsidRPr="00F61DAF" w:rsidRDefault="00F61DAF" w:rsidP="00F61DAF">
      <w:p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 xml:space="preserve">The results presented in Figure 8, which </w:t>
      </w:r>
      <w:proofErr w:type="gramStart"/>
      <w:r w:rsidRPr="00F61DAF">
        <w:rPr>
          <w:rFonts w:ascii="Times New Roman" w:hAnsi="Times New Roman" w:cs="Times New Roman"/>
          <w:sz w:val="24"/>
          <w:szCs w:val="24"/>
          <w:lang w:val="en-GB"/>
        </w:rPr>
        <w:t>shows  the</w:t>
      </w:r>
      <w:proofErr w:type="gramEnd"/>
      <w:r w:rsidRPr="00F61DAF">
        <w:rPr>
          <w:rFonts w:ascii="Times New Roman" w:hAnsi="Times New Roman" w:cs="Times New Roman"/>
          <w:sz w:val="24"/>
          <w:szCs w:val="24"/>
          <w:lang w:val="en-GB"/>
        </w:rPr>
        <w:t xml:space="preserve"> isotherm deviates from the Langmuir model, suggesting that the adsorption process might involve mechanisms beyond monolayer adsorption. Possible explanations for this deviation include This deviation may be due to multilayer adsorption or the presence of heterogeneous sites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{"citationID":"Qm1UHx6V","properties":{"formattedCitation":"(Baccar et al., 2013)","plainCitation":"(Baccar et al., 2013)","noteIndex":0},"citationItems":[{"id":506,"uris":["http://zotero.org/users/13196811/items/FUT2TY2M"],"itemData":{"id":506,"type":"article-journal","container-title":"Fuel Processing Technology","DOI":"10.1016/j.fuproc.2012.09.006","ISSN":"03783820","journalAbbreviation":"Fuel Processing Technology","language":"en","page":"408-415","source":"DOI.org (Crossref)","title":"Modeling of adsorption isotherms and kinetics of a tannery dye onto an activated carbon prepared from an agricultural by-product","volume":"106","author":[{"family":"Baccar","given":"R."},{"family":"Blánquez","given":"P."},{"family":"Bouzid","given":"J."},{"family":"Feki","given":"M."},{"family":"Attiya","given":"H."},{"family":"Sarrà","given":"M."}],"issued":{"date-parts":[["2013",2]]}}}],"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w:t>
      </w:r>
      <w:proofErr w:type="spellStart"/>
      <w:r w:rsidRPr="00F61DAF">
        <w:rPr>
          <w:rFonts w:ascii="Times New Roman" w:hAnsi="Times New Roman" w:cs="Times New Roman"/>
          <w:sz w:val="24"/>
        </w:rPr>
        <w:t>Baccar</w:t>
      </w:r>
      <w:proofErr w:type="spellEnd"/>
      <w:r w:rsidRPr="00F61DAF">
        <w:rPr>
          <w:rFonts w:ascii="Times New Roman" w:hAnsi="Times New Roman" w:cs="Times New Roman"/>
          <w:sz w:val="24"/>
        </w:rPr>
        <w:t xml:space="preserve"> et al., 2013)</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w:t>
      </w:r>
    </w:p>
    <w:p w14:paraId="17C1165E" w14:textId="77777777" w:rsidR="00F61DAF" w:rsidRPr="00F61DAF" w:rsidRDefault="00F61DAF" w:rsidP="00F61DAF">
      <w:pPr>
        <w:tabs>
          <w:tab w:val="left" w:pos="5670"/>
        </w:tabs>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The regression coefficient R</w:t>
      </w:r>
      <w:r w:rsidRPr="00F61DAF">
        <w:rPr>
          <w:rFonts w:ascii="Times New Roman" w:hAnsi="Times New Roman" w:cs="Times New Roman"/>
          <w:sz w:val="24"/>
          <w:szCs w:val="24"/>
          <w:vertAlign w:val="superscript"/>
          <w:lang w:val="en-GB"/>
        </w:rPr>
        <w:t xml:space="preserve">2 </w:t>
      </w:r>
      <w:r w:rsidRPr="00F61DAF">
        <w:rPr>
          <w:rFonts w:ascii="Times New Roman" w:hAnsi="Times New Roman" w:cs="Times New Roman"/>
          <w:sz w:val="24"/>
          <w:szCs w:val="24"/>
          <w:lang w:val="en-GB"/>
        </w:rPr>
        <w:t xml:space="preserve">of the dye molecules gave a low value of 0.0822 indicates a bad fit for the monolayer adsorption. Further investigations, such as fitting the data to alternative isotherm </w:t>
      </w:r>
      <w:r w:rsidRPr="00F61DAF">
        <w:rPr>
          <w:rFonts w:ascii="Times New Roman" w:hAnsi="Times New Roman" w:cs="Times New Roman"/>
          <w:sz w:val="24"/>
          <w:szCs w:val="24"/>
          <w:lang w:val="en-GB"/>
        </w:rPr>
        <w:lastRenderedPageBreak/>
        <w:t xml:space="preserve">models or studying the surface properties of the adsorbent, might be necessary to gain a more comprehensive understanding of the adsorption mechanism </w:t>
      </w:r>
      <w:r w:rsidRPr="00F61DAF">
        <w:rPr>
          <w:rFonts w:ascii="Times New Roman" w:hAnsi="Times New Roman" w:cs="Times New Roman"/>
          <w:sz w:val="24"/>
          <w:szCs w:val="24"/>
          <w:lang w:val="en-GB"/>
        </w:rPr>
        <w:fldChar w:fldCharType="begin"/>
      </w:r>
      <w:r w:rsidRPr="00F61DAF">
        <w:rPr>
          <w:rFonts w:ascii="Times New Roman" w:hAnsi="Times New Roman" w:cs="Times New Roman"/>
          <w:sz w:val="24"/>
          <w:szCs w:val="24"/>
          <w:lang w:val="en-GB"/>
        </w:rPr>
        <w:instrText xml:space="preserve"> ADDIN ZOTERO_ITEM CSL_CITATION {"citationID":"M5dkILD2","properties":{"formattedCitation":"(Gimbert et al., 2008)","plainCitation":"(Gimbert et al., 2008)","noteIndex":0},"citationItems":[{"id":507,"uris":["http://zotero.org/users/13196811/items/3RJLU4TI"],"itemData":{"id":507,"type":"article-journal","container-title":"Journal of Hazardous Materials","DOI":"10.1016/j.jhazmat.2007.12.072","ISSN":"03043894","issue":"1","journalAbbreviation":"Journal of Hazardous Materials","language":"en","license":"https://www.elsevier.com/tdm/userlicense/1.0/","page":"34-46","source":"DOI.org (Crossref)","title":"Adsorption isotherm models for dye removal by cationized starch-based material in a single component system: Error analysis","title-short":"Adsorption isotherm models for dye removal by cationized starch-based material in a single component system","volume":"157","author":[{"family":"Gimbert","given":"Frédéric"},{"family":"Morin-Crini","given":"Nadia"},{"family":"Renault","given":"François"},{"family":"Badot","given":"Pierre-Marie"},{"family":"Crini","given":"Grégorio"}],"issued":{"date-parts":[["2008",8]]}}}],"schema":"https://github.com/citation-style-language/schema/raw/master/csl-citation.json"} </w:instrText>
      </w:r>
      <w:r w:rsidRPr="00F61DAF">
        <w:rPr>
          <w:rFonts w:ascii="Times New Roman" w:hAnsi="Times New Roman" w:cs="Times New Roman"/>
          <w:sz w:val="24"/>
          <w:szCs w:val="24"/>
          <w:lang w:val="en-GB"/>
        </w:rPr>
        <w:fldChar w:fldCharType="separate"/>
      </w:r>
      <w:r w:rsidRPr="00F61DAF">
        <w:rPr>
          <w:rFonts w:ascii="Times New Roman" w:hAnsi="Times New Roman" w:cs="Times New Roman"/>
          <w:sz w:val="24"/>
        </w:rPr>
        <w:t>(Gimbert et al., 2008)</w:t>
      </w:r>
      <w:r w:rsidRPr="00F61DAF">
        <w:rPr>
          <w:rFonts w:ascii="Times New Roman" w:hAnsi="Times New Roman" w:cs="Times New Roman"/>
          <w:sz w:val="24"/>
          <w:szCs w:val="24"/>
          <w:lang w:val="en-GB"/>
        </w:rPr>
        <w:fldChar w:fldCharType="end"/>
      </w:r>
      <w:r w:rsidRPr="00F61DAF">
        <w:rPr>
          <w:rFonts w:ascii="Times New Roman" w:hAnsi="Times New Roman" w:cs="Times New Roman"/>
          <w:sz w:val="24"/>
          <w:szCs w:val="24"/>
          <w:lang w:val="en-GB"/>
        </w:rPr>
        <w:t>.</w:t>
      </w:r>
    </w:p>
    <w:p w14:paraId="6583C466"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3" w:name="_Toc164361302"/>
      <w:r w:rsidRPr="00F61DAF">
        <w:rPr>
          <w:rFonts w:ascii="Times New Roman" w:eastAsiaTheme="majorEastAsia" w:hAnsi="Times New Roman" w:cs="Times New Roman"/>
          <w:b/>
          <w:bCs/>
          <w:sz w:val="24"/>
          <w:szCs w:val="24"/>
        </w:rPr>
        <w:t>4.6.2</w:t>
      </w:r>
      <w:r w:rsidRPr="00F61DAF">
        <w:rPr>
          <w:rFonts w:ascii="Times New Roman" w:eastAsiaTheme="majorEastAsia" w:hAnsi="Times New Roman" w:cs="Times New Roman"/>
          <w:b/>
          <w:bCs/>
          <w:sz w:val="24"/>
          <w:szCs w:val="24"/>
        </w:rPr>
        <w:tab/>
        <w:t>FREUNDLISH ISOTHERM MODEL</w:t>
      </w:r>
      <w:bookmarkEnd w:id="63"/>
    </w:p>
    <w:p w14:paraId="0B127C5D"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The </w:t>
      </w:r>
      <w:proofErr w:type="spellStart"/>
      <w:r w:rsidRPr="00F61DAF">
        <w:rPr>
          <w:rFonts w:ascii="Times New Roman" w:hAnsi="Times New Roman" w:cs="Times New Roman"/>
          <w:sz w:val="24"/>
          <w:szCs w:val="24"/>
        </w:rPr>
        <w:t>Freundlish</w:t>
      </w:r>
      <w:proofErr w:type="spellEnd"/>
      <w:r w:rsidRPr="00F61DAF">
        <w:rPr>
          <w:rFonts w:ascii="Times New Roman" w:hAnsi="Times New Roman" w:cs="Times New Roman"/>
          <w:sz w:val="24"/>
          <w:szCs w:val="24"/>
        </w:rPr>
        <w:t xml:space="preserve"> isotherm plot for the adsorption of methylene blue into Ce-doped Iron oxide nanoparticle is shown in Figure below</w:t>
      </w:r>
    </w:p>
    <w:p w14:paraId="5F39A033" w14:textId="20A9F708" w:rsidR="00F61DAF" w:rsidRPr="00F61DAF" w:rsidRDefault="00D345C6" w:rsidP="00F61DAF">
      <w:pPr>
        <w:keepNext/>
        <w:spacing w:line="480" w:lineRule="auto"/>
        <w:jc w:val="both"/>
      </w:pPr>
      <w:r>
        <w:rPr>
          <w:noProof/>
        </w:rPr>
        <w:drawing>
          <wp:inline distT="0" distB="0" distL="0" distR="0" wp14:anchorId="26F372DA" wp14:editId="6489EB49">
            <wp:extent cx="4572000" cy="2892879"/>
            <wp:effectExtent l="0" t="0" r="0" b="3175"/>
            <wp:docPr id="901325331" name="Chart 1">
              <a:extLst xmlns:a="http://schemas.openxmlformats.org/drawingml/2006/main">
                <a:ext uri="{FF2B5EF4-FFF2-40B4-BE49-F238E27FC236}">
                  <a16:creationId xmlns:a16="http://schemas.microsoft.com/office/drawing/2014/main" id="{5B3443A2-C48F-8F39-53BA-686D07638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0C3A902" w14:textId="77777777" w:rsidR="00F61DAF" w:rsidRPr="00F61DAF" w:rsidRDefault="00F61DAF" w:rsidP="00F61DAF">
      <w:pPr>
        <w:spacing w:after="0" w:line="24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9</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Linear </w:t>
      </w:r>
      <w:proofErr w:type="spellStart"/>
      <w:r w:rsidRPr="00F61DAF">
        <w:rPr>
          <w:rFonts w:ascii="Times New Roman" w:hAnsi="Times New Roman" w:cs="Times New Roman"/>
          <w:sz w:val="24"/>
          <w:szCs w:val="24"/>
        </w:rPr>
        <w:t>Freundlish</w:t>
      </w:r>
      <w:proofErr w:type="spellEnd"/>
      <w:r w:rsidRPr="00F61DAF">
        <w:rPr>
          <w:rFonts w:ascii="Times New Roman" w:hAnsi="Times New Roman" w:cs="Times New Roman"/>
          <w:sz w:val="24"/>
          <w:szCs w:val="24"/>
        </w:rPr>
        <w:t xml:space="preserve"> isotherm plot for Adsorption of MB onto Ce-doped Iron oxide nanoparticle</w:t>
      </w:r>
    </w:p>
    <w:p w14:paraId="2D377B75" w14:textId="77777777" w:rsidR="00F61DAF" w:rsidRPr="00F61DAF" w:rsidRDefault="00F61DAF" w:rsidP="00F61DAF"/>
    <w:p w14:paraId="44880727" w14:textId="77777777" w:rsidR="00F61DAF" w:rsidRPr="00F61DAF" w:rsidRDefault="00F61DAF" w:rsidP="00F61DAF">
      <w:pPr>
        <w:spacing w:line="480" w:lineRule="auto"/>
        <w:jc w:val="both"/>
        <w:rPr>
          <w:rFonts w:ascii="Times New Roman" w:hAnsi="Times New Roman" w:cs="Times New Roman"/>
          <w:sz w:val="24"/>
          <w:szCs w:val="24"/>
        </w:rPr>
      </w:pPr>
      <w:bookmarkStart w:id="64" w:name="_Toc164361303"/>
      <w:r w:rsidRPr="00F61DAF">
        <w:rPr>
          <w:rFonts w:ascii="Times New Roman" w:hAnsi="Times New Roman" w:cs="Times New Roman"/>
          <w:sz w:val="24"/>
          <w:szCs w:val="24"/>
        </w:rPr>
        <w:t>The Freundlich constants obtained from this analysis were K</w:t>
      </w:r>
      <w:r w:rsidRPr="00F61DAF">
        <w:rPr>
          <w:rFonts w:ascii="Times New Roman" w:hAnsi="Times New Roman" w:cs="Times New Roman"/>
          <w:sz w:val="24"/>
          <w:szCs w:val="24"/>
          <w:vertAlign w:val="subscript"/>
        </w:rPr>
        <w:t xml:space="preserve">F </w:t>
      </w:r>
      <w:r w:rsidRPr="00F61DAF">
        <w:rPr>
          <w:rFonts w:ascii="Times New Roman" w:hAnsi="Times New Roman" w:cs="Times New Roman"/>
          <w:sz w:val="24"/>
          <w:szCs w:val="24"/>
        </w:rPr>
        <w:t>​= 7.668 and n = −1.214. The Freundlich constant K</w:t>
      </w:r>
      <w:r w:rsidRPr="00F61DAF">
        <w:rPr>
          <w:rFonts w:ascii="Times New Roman" w:hAnsi="Times New Roman" w:cs="Times New Roman"/>
          <w:sz w:val="24"/>
          <w:szCs w:val="24"/>
          <w:vertAlign w:val="subscript"/>
        </w:rPr>
        <w:t>F​</w:t>
      </w:r>
      <w:r w:rsidRPr="00F61DAF">
        <w:rPr>
          <w:rFonts w:ascii="Times New Roman" w:hAnsi="Times New Roman" w:cs="Times New Roman"/>
          <w:sz w:val="24"/>
          <w:szCs w:val="24"/>
        </w:rPr>
        <w:t xml:space="preserve"> of 7.668 suggests a high adsorption capacity of the adsorbent for the dye. This means that the adsorbent can efficiently adsorb a significant amount of dye molecules per unit mass of adsorbent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{"citationID":"X1ZkRpgk","properties":{"formattedCitation":"(Sun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(Sun et al., 2013)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The Freundlich exponent n of -1.214 indicates an unfavorable adsorption process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{"citationID":"sp9KGVRJ","properties":{"formattedCitation":"(Sun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(Sun et al., 2013)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Typically, n values fall within certain ranges to describe the adsorption process:</w:t>
      </w:r>
    </w:p>
    <w:p w14:paraId="3187403B" w14:textId="77777777" w:rsidR="00F61DAF" w:rsidRPr="00F61DAF" w:rsidRDefault="00F61DAF" w:rsidP="00F61DAF">
      <w:pPr>
        <w:numPr>
          <w:ilvl w:val="0"/>
          <w:numId w:val="8"/>
        </w:num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lastRenderedPageBreak/>
        <w:t xml:space="preserve">n &gt; 1: Indicates </w:t>
      </w:r>
      <w:proofErr w:type="spellStart"/>
      <w:r w:rsidRPr="00F61DAF">
        <w:rPr>
          <w:rFonts w:ascii="Times New Roman" w:hAnsi="Times New Roman" w:cs="Times New Roman"/>
          <w:sz w:val="24"/>
          <w:szCs w:val="24"/>
          <w:lang w:val="en-GB"/>
        </w:rPr>
        <w:t>favorable</w:t>
      </w:r>
      <w:proofErr w:type="spellEnd"/>
      <w:r w:rsidRPr="00F61DAF">
        <w:rPr>
          <w:rFonts w:ascii="Times New Roman" w:hAnsi="Times New Roman" w:cs="Times New Roman"/>
          <w:sz w:val="24"/>
          <w:szCs w:val="24"/>
          <w:lang w:val="en-GB"/>
        </w:rPr>
        <w:t xml:space="preserve"> adsorption, suggesting strong interactions between the adsorbate and adsorbent.</w:t>
      </w:r>
    </w:p>
    <w:p w14:paraId="2CB7E1D7" w14:textId="77777777" w:rsidR="00F61DAF" w:rsidRPr="00F61DAF" w:rsidRDefault="00F61DAF" w:rsidP="00F61DAF">
      <w:pPr>
        <w:numPr>
          <w:ilvl w:val="0"/>
          <w:numId w:val="8"/>
        </w:num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0 &lt; n &lt; 1:  Represents linear adsorption, where the adsorption process is relatively straightforward.</w:t>
      </w:r>
    </w:p>
    <w:p w14:paraId="255FB6BF" w14:textId="77777777" w:rsidR="00F61DAF" w:rsidRPr="00F61DAF" w:rsidRDefault="00F61DAF" w:rsidP="00F61DAF">
      <w:pPr>
        <w:numPr>
          <w:ilvl w:val="0"/>
          <w:numId w:val="8"/>
        </w:num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lang w:val="en-GB"/>
        </w:rPr>
        <w:t xml:space="preserve">n &lt; 0: Signifies </w:t>
      </w:r>
      <w:proofErr w:type="spellStart"/>
      <w:r w:rsidRPr="00F61DAF">
        <w:rPr>
          <w:rFonts w:ascii="Times New Roman" w:hAnsi="Times New Roman" w:cs="Times New Roman"/>
          <w:sz w:val="24"/>
          <w:szCs w:val="24"/>
          <w:lang w:val="en-GB"/>
        </w:rPr>
        <w:t>unfavorable</w:t>
      </w:r>
      <w:proofErr w:type="spellEnd"/>
      <w:r w:rsidRPr="00F61DAF">
        <w:rPr>
          <w:rFonts w:ascii="Times New Roman" w:hAnsi="Times New Roman" w:cs="Times New Roman"/>
          <w:sz w:val="24"/>
          <w:szCs w:val="24"/>
          <w:lang w:val="en-GB"/>
        </w:rPr>
        <w:t xml:space="preserve"> adsorption, implying weaker interactions between the adsorbate and adsorbent as n moves further below 0.</w:t>
      </w:r>
    </w:p>
    <w:p w14:paraId="63F2755B" w14:textId="77777777" w:rsidR="00F61DAF" w:rsidRPr="00F61DAF" w:rsidRDefault="00F61DAF" w:rsidP="00F61DAF">
      <w:pPr>
        <w:spacing w:line="480" w:lineRule="auto"/>
        <w:jc w:val="both"/>
        <w:rPr>
          <w:rFonts w:ascii="Times New Roman" w:hAnsi="Times New Roman" w:cs="Times New Roman"/>
          <w:sz w:val="24"/>
          <w:szCs w:val="24"/>
          <w:lang w:val="en-GB"/>
        </w:rPr>
      </w:pPr>
      <w:r w:rsidRPr="00F61DAF">
        <w:rPr>
          <w:rFonts w:ascii="Times New Roman" w:hAnsi="Times New Roman" w:cs="Times New Roman"/>
          <w:sz w:val="24"/>
          <w:szCs w:val="24"/>
        </w:rPr>
        <w:t xml:space="preserve">In this case, with </w:t>
      </w:r>
      <w:r w:rsidRPr="00F61DAF">
        <w:rPr>
          <w:rFonts w:ascii="Times New Roman" w:hAnsi="Times New Roman" w:cs="Times New Roman"/>
          <w:i/>
          <w:iCs/>
          <w:sz w:val="24"/>
          <w:szCs w:val="24"/>
        </w:rPr>
        <w:t xml:space="preserve">n </w:t>
      </w:r>
      <w:r w:rsidRPr="00F61DAF">
        <w:rPr>
          <w:rFonts w:ascii="Times New Roman" w:hAnsi="Times New Roman" w:cs="Times New Roman"/>
          <w:sz w:val="24"/>
          <w:szCs w:val="24"/>
        </w:rPr>
        <w:t>= −1.214, the negative value indicates an unfavorable adsorption process. This could imply that the adsorbate molecules experience repulsive forces or limited access to adsorption sites on the adsorbent surface, leading to reduced adsorption efficiency compared to a linear or favorable adsorption scenario</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{"citationID":"vjCFuXLz","properties":{"formattedCitation":"(Sun et al., 2013)","plainCitation":"(Sun et al., 2013)","dontUpdate":true,"noteIndex":0},"citationItems":[{"id":511,"uris":["http://zotero.org/users/13196811/items/HE52QILS"],"itemData":{"id":511,"type":"article-journal","container-title":"Industrial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szCs w:val="24"/>
        </w:rPr>
        <w:t xml:space="preserve"> </w:t>
      </w:r>
      <w:r w:rsidRPr="00F61DAF">
        <w:rPr>
          <w:rFonts w:ascii="Times New Roman" w:hAnsi="Times New Roman" w:cs="Times New Roman"/>
          <w:sz w:val="24"/>
        </w:rPr>
        <w:t>(Sun et al., 2013)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Overall, while the adsorbent shows a high adsorption capacity based on the Freundlich constant </w:t>
      </w:r>
      <w:r w:rsidRPr="00F61DAF">
        <w:rPr>
          <w:rFonts w:ascii="Times New Roman" w:hAnsi="Times New Roman" w:cs="Times New Roman"/>
          <w:i/>
          <w:iCs/>
          <w:sz w:val="24"/>
          <w:szCs w:val="24"/>
        </w:rPr>
        <w:t>K</w:t>
      </w:r>
      <w:r w:rsidRPr="00F61DAF">
        <w:rPr>
          <w:rFonts w:ascii="Times New Roman" w:hAnsi="Times New Roman" w:cs="Times New Roman"/>
          <w:i/>
          <w:iCs/>
          <w:sz w:val="24"/>
          <w:szCs w:val="24"/>
          <w:vertAlign w:val="subscript"/>
        </w:rPr>
        <w:t>F</w:t>
      </w:r>
      <w:r w:rsidRPr="00F61DAF">
        <w:rPr>
          <w:rFonts w:ascii="Times New Roman" w:hAnsi="Times New Roman" w:cs="Times New Roman"/>
          <w:sz w:val="24"/>
          <w:szCs w:val="24"/>
        </w:rPr>
        <w:t xml:space="preserve">​, the unfavorable adsorption indicated by the exponent </w:t>
      </w:r>
      <w:r w:rsidRPr="00F61DAF">
        <w:rPr>
          <w:rFonts w:ascii="Times New Roman" w:hAnsi="Times New Roman" w:cs="Times New Roman"/>
          <w:i/>
          <w:iCs/>
          <w:sz w:val="24"/>
          <w:szCs w:val="24"/>
        </w:rPr>
        <w:t>n</w:t>
      </w:r>
      <w:r w:rsidRPr="00F61DAF">
        <w:rPr>
          <w:rFonts w:ascii="Times New Roman" w:hAnsi="Times New Roman" w:cs="Times New Roman"/>
          <w:sz w:val="24"/>
          <w:szCs w:val="24"/>
        </w:rPr>
        <w:t xml:space="preserve"> suggests that further optimization or consideration of process conditions may be necessary to enhance adsorption efficiency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{"citationID":"jMQsYO0M","properties":{"formattedCitation":"(Soltani et al., 2021)","plainCitation":"(Soltani et al., 2021)","noteIndex":0},"citationItems":[{"id":513,"uris":["http://zotero.org/users/13196811/items/P8SCLGUC"],"itemData":{"id":513,"type":"article-journal","abstract":"Abstract\n            Industrial effluents are usually one of the major industries polluting the environment and surface water. It is estimated that the worldwide production of dyes is about 70 tons/year. To overcome this problem, innovative processes are suggested for the treatment of industrial effluents containing dyes and heavy metals. The goal of the processes is often to reduce the toxicity of these pollutants in order to meet treatment standards. Recently, great attention has been paid to innovative processes for physical and chemical removal techniques such as adsorption on new adsorbents, biomass adsorption, membrane filtration, irradiation, and electrochemical coagulation. In this study, the application of adsorbents in the adsorption process to remove dye pollutants from industrial effluents has been studied. Factors affecting dye adsorption such as pH, temperature, initial dye concentration, and adsorbent amount are also presented. The obtained results revealed that more than 80% of the dye adsorption on the surface of adsorbents are endothermic processes and more than 95% of the processes obey the pseudo-second-order kinetic model.","container-title":"Water Quality Research Journal","DOI":"10.2166/wqrj.2021.023","ISSN":"1201-3080, 2408-9443","issue":"4","language":"en","page":"181-193","source":"DOI.org (Crossref)","title":"A review on adsorbent parameters for removal of dye products from industrial wastewater","volume":"56","author":[{"family":"Soltani","given":"Ali"},{"family":"Faramarzi","given":"Mehdi"},{"family":"Mousavi Parsa","given":"Seyed Aboutaleb"}],"issued":{"date-parts":[["2021",11,1]]}}}],"schema":"https://github.com/citation-style-language/schema/raw/master/csl-citation.json"}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(Soltani et al., 2021)</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w:t>
      </w:r>
    </w:p>
    <w:p w14:paraId="678D1832"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r w:rsidRPr="00F61DAF">
        <w:rPr>
          <w:rFonts w:ascii="Times New Roman" w:eastAsiaTheme="majorEastAsia" w:hAnsi="Times New Roman" w:cs="Times New Roman"/>
          <w:b/>
          <w:bCs/>
          <w:sz w:val="24"/>
          <w:szCs w:val="24"/>
        </w:rPr>
        <w:t>4.6.3</w:t>
      </w:r>
      <w:r w:rsidRPr="00F61DAF">
        <w:rPr>
          <w:rFonts w:ascii="Times New Roman" w:eastAsiaTheme="majorEastAsia" w:hAnsi="Times New Roman" w:cs="Times New Roman"/>
          <w:b/>
          <w:bCs/>
          <w:sz w:val="24"/>
          <w:szCs w:val="24"/>
        </w:rPr>
        <w:tab/>
        <w:t>TEMKIN ISOTHERM MODEL</w:t>
      </w:r>
      <w:bookmarkEnd w:id="64"/>
    </w:p>
    <w:p w14:paraId="2AE624D6" w14:textId="77777777" w:rsidR="00F61DAF" w:rsidRPr="00F61DAF" w:rsidRDefault="00F61DAF" w:rsidP="00F61DAF">
      <w:pPr>
        <w:spacing w:line="480" w:lineRule="auto"/>
        <w:jc w:val="both"/>
      </w:pPr>
      <w:r w:rsidRPr="00F61DAF">
        <w:t xml:space="preserve">The Temkin isotherm plot </w:t>
      </w:r>
      <w:r w:rsidRPr="00F61DAF">
        <w:rPr>
          <w:rFonts w:ascii="Times New Roman" w:hAnsi="Times New Roman" w:cs="Times New Roman"/>
          <w:sz w:val="24"/>
          <w:szCs w:val="24"/>
        </w:rPr>
        <w:t xml:space="preserve">for the adsorption of methylene blue into Ce-doped Iron oxide nanoparticle is shown in </w:t>
      </w:r>
      <w:r w:rsidRPr="00F61DAF">
        <w:t>Figure below</w:t>
      </w:r>
    </w:p>
    <w:p w14:paraId="5A1FE415" w14:textId="76ED8DF6" w:rsidR="00F61DAF" w:rsidRPr="00F61DAF" w:rsidRDefault="00D345C6" w:rsidP="00F61DAF">
      <w:pPr>
        <w:keepNext/>
        <w:spacing w:line="480" w:lineRule="auto"/>
        <w:jc w:val="both"/>
      </w:pPr>
      <w:r>
        <w:rPr>
          <w:noProof/>
        </w:rPr>
        <w:lastRenderedPageBreak/>
        <w:drawing>
          <wp:inline distT="0" distB="0" distL="0" distR="0" wp14:anchorId="126C17B2" wp14:editId="57D5CEEB">
            <wp:extent cx="4621481" cy="3110593"/>
            <wp:effectExtent l="0" t="0" r="8255" b="13970"/>
            <wp:docPr id="1814569811" name="Chart 1">
              <a:extLst xmlns:a="http://schemas.openxmlformats.org/drawingml/2006/main">
                <a:ext uri="{FF2B5EF4-FFF2-40B4-BE49-F238E27FC236}">
                  <a16:creationId xmlns:a16="http://schemas.microsoft.com/office/drawing/2014/main" id="{9845C57F-D1AB-1B0D-5DFF-425EFE41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7DD844" w14:textId="77777777" w:rsidR="00F61DAF" w:rsidRPr="00F61DAF" w:rsidRDefault="00F61DAF" w:rsidP="00F61DAF">
      <w:pPr>
        <w:spacing w:after="0" w:line="24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10</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Linear Temkin isotherm plot for Adsorption of MB onto Ce-doped Iron oxide nanoparticle</w:t>
      </w:r>
    </w:p>
    <w:p w14:paraId="3ADE6BFD" w14:textId="77777777" w:rsidR="00F61DAF" w:rsidRPr="00F61DAF" w:rsidRDefault="00F61DAF" w:rsidP="00F61DAF"/>
    <w:p w14:paraId="01E1A719" w14:textId="77777777" w:rsidR="00F61DAF" w:rsidRPr="00F61DAF" w:rsidRDefault="00F61DAF" w:rsidP="00F61DAF">
      <w:pPr>
        <w:spacing w:line="480" w:lineRule="auto"/>
        <w:jc w:val="both"/>
        <w:rPr>
          <w:rFonts w:ascii="Times New Roman" w:hAnsi="Times New Roman" w:cs="Times New Roman"/>
          <w:lang w:val="en-GB"/>
        </w:rPr>
      </w:pPr>
      <w:r w:rsidRPr="00F61DAF">
        <w:rPr>
          <w:rFonts w:ascii="Times New Roman" w:hAnsi="Times New Roman" w:cs="Times New Roman"/>
          <w:lang w:val="en-GB"/>
        </w:rPr>
        <w:t xml:space="preserve">The Temkin isotherm model was employed to </w:t>
      </w:r>
      <w:proofErr w:type="spellStart"/>
      <w:r w:rsidRPr="00F61DAF">
        <w:rPr>
          <w:rFonts w:ascii="Times New Roman" w:hAnsi="Times New Roman" w:cs="Times New Roman"/>
          <w:lang w:val="en-GB"/>
        </w:rPr>
        <w:t>analyze</w:t>
      </w:r>
      <w:proofErr w:type="spellEnd"/>
      <w:r w:rsidRPr="00F61DAF">
        <w:rPr>
          <w:rFonts w:ascii="Times New Roman" w:hAnsi="Times New Roman" w:cs="Times New Roman"/>
          <w:lang w:val="en-GB"/>
        </w:rPr>
        <w:t xml:space="preserve"> the adsorption data. A plot of </w:t>
      </w:r>
      <w:proofErr w:type="spellStart"/>
      <w:r w:rsidRPr="00F61DAF">
        <w:rPr>
          <w:rFonts w:ascii="Times New Roman" w:hAnsi="Times New Roman" w:cs="Times New Roman"/>
          <w:lang w:val="en-GB"/>
        </w:rPr>
        <w:t>qe</w:t>
      </w:r>
      <w:proofErr w:type="spellEnd"/>
      <w:r w:rsidRPr="00F61DAF">
        <w:rPr>
          <w:rFonts w:ascii="Times New Roman" w:hAnsi="Times New Roman" w:cs="Times New Roman"/>
          <w:lang w:val="en-GB"/>
        </w:rPr>
        <w:t xml:space="preserve"> versus </w:t>
      </w:r>
      <w:proofErr w:type="gramStart"/>
      <w:r w:rsidRPr="00F61DAF">
        <w:rPr>
          <w:rFonts w:ascii="Times New Roman" w:hAnsi="Times New Roman" w:cs="Times New Roman"/>
          <w:lang w:val="en-GB"/>
        </w:rPr>
        <w:t>ln(</w:t>
      </w:r>
      <w:proofErr w:type="gramEnd"/>
      <w:r w:rsidRPr="00F61DAF">
        <w:rPr>
          <w:rFonts w:ascii="Times New Roman" w:hAnsi="Times New Roman" w:cs="Times New Roman"/>
          <w:lang w:val="en-GB"/>
        </w:rPr>
        <w:t xml:space="preserve">Ce) is shown in Figure 10. The linear regression analysis yielded a regression coefficient of 0.9776, indicating a good fit of the Temkin model to the experimental data and it suggests that the Temkin isotherm effectively describes the adsorption process </w:t>
      </w:r>
      <w:r w:rsidRPr="00F61DAF">
        <w:rPr>
          <w:rFonts w:ascii="Times New Roman" w:hAnsi="Times New Roman" w:cs="Times New Roman"/>
          <w:lang w:val="en-GB"/>
        </w:rPr>
        <w:fldChar w:fldCharType="begin"/>
      </w:r>
      <w:r w:rsidRPr="00F61DAF">
        <w:rPr>
          <w:rFonts w:ascii="Times New Roman" w:hAnsi="Times New Roman" w:cs="Times New Roman"/>
          <w:lang w:val="en-GB"/>
        </w:rPr>
        <w:instrText xml:space="preserve"> ADDIN ZOTERO_ITEM CSL_CITATION {"citationID":"KuZdXGIq","properties":{"formattedCitation":"(Na, 2020)","plainCitation":"(Na, 2020)","noteIndex":0},"citationItems":[{"id":516,"uris":["http://zotero.org/users/13196811/items/YTKZ8WZV"],"itemData":{"id":516,"type":"article-journal","container-title":"ACS Omega","DOI":"10.1021/acsomega.0c01144","ISSN":"2470-1343, 2470-1343","issue":"22","journalAbbreviation":"ACS Omega","language":"en","license":"http://pubs.acs.org/page/policy/authorchoice_termsofuse.html","page":"13130-13135","source":"DOI.org (Crossref)","title":"Size-Controlled Capacity and Isocapacity Concentration in Freundlich Adsorption","volume":"5","author":[{"family":"Na","given":"Chongzheng"}],"issued":{"date-parts":[["2020",6,9]]}}}],"schema":"https://github.com/citation-style-language/schema/raw/master/csl-citation.json"} </w:instrText>
      </w:r>
      <w:r w:rsidRPr="00F61DAF">
        <w:rPr>
          <w:rFonts w:ascii="Times New Roman" w:hAnsi="Times New Roman" w:cs="Times New Roman"/>
          <w:lang w:val="en-GB"/>
        </w:rPr>
        <w:fldChar w:fldCharType="separate"/>
      </w:r>
      <w:r w:rsidRPr="00F61DAF">
        <w:rPr>
          <w:rFonts w:ascii="Times New Roman" w:hAnsi="Times New Roman" w:cs="Times New Roman"/>
        </w:rPr>
        <w:t>(Na, 2020)</w:t>
      </w:r>
      <w:r w:rsidRPr="00F61DAF">
        <w:rPr>
          <w:rFonts w:ascii="Times New Roman" w:hAnsi="Times New Roman" w:cs="Times New Roman"/>
          <w:lang w:val="en-GB"/>
        </w:rPr>
        <w:fldChar w:fldCharType="end"/>
      </w:r>
      <w:r w:rsidRPr="00F61DAF">
        <w:rPr>
          <w:rFonts w:ascii="Times New Roman" w:hAnsi="Times New Roman" w:cs="Times New Roman"/>
          <w:lang w:val="en-GB"/>
        </w:rPr>
        <w:t>.</w:t>
      </w:r>
    </w:p>
    <w:p w14:paraId="48D429EC" w14:textId="77777777" w:rsidR="00F61DAF" w:rsidRPr="00F61DAF" w:rsidRDefault="00F61DAF" w:rsidP="00F61DAF">
      <w:pPr>
        <w:spacing w:line="480" w:lineRule="auto"/>
        <w:jc w:val="both"/>
        <w:rPr>
          <w:rFonts w:ascii="Times New Roman" w:hAnsi="Times New Roman" w:cs="Times New Roman"/>
          <w:lang w:val="en-GB"/>
        </w:rPr>
      </w:pPr>
      <w:r w:rsidRPr="00F61DAF">
        <w:rPr>
          <w:rFonts w:ascii="Times New Roman" w:hAnsi="Times New Roman" w:cs="Times New Roman"/>
          <w:lang w:val="en-GB"/>
        </w:rPr>
        <w:t>The Temkin constants K</w:t>
      </w:r>
      <w:r w:rsidRPr="00F61DAF">
        <w:rPr>
          <w:rFonts w:ascii="Times New Roman" w:hAnsi="Times New Roman" w:cs="Times New Roman"/>
          <w:vertAlign w:val="subscript"/>
          <w:lang w:val="en-GB"/>
        </w:rPr>
        <w:t>t</w:t>
      </w:r>
      <w:r w:rsidRPr="00F61DAF">
        <w:rPr>
          <w:rFonts w:ascii="Times New Roman" w:hAnsi="Times New Roman" w:cs="Times New Roman"/>
          <w:lang w:val="en-GB"/>
        </w:rPr>
        <w:t xml:space="preserve"> = 7969.413 and B = -4.1471, were obtained from the analysis, and this indicate a significant adsorption capacity and an exothermic adsorption process </w:t>
      </w:r>
      <w:r w:rsidRPr="00F61DAF">
        <w:rPr>
          <w:rFonts w:ascii="Times New Roman" w:hAnsi="Times New Roman" w:cs="Times New Roman"/>
          <w:lang w:val="en-GB"/>
        </w:rPr>
        <w:fldChar w:fldCharType="begin"/>
      </w:r>
      <w:r w:rsidRPr="00F61DAF">
        <w:rPr>
          <w:rFonts w:ascii="Times New Roman" w:hAnsi="Times New Roman" w:cs="Times New Roman"/>
          <w:lang w:val="en-GB"/>
        </w:rPr>
        <w:instrText xml:space="preserve"> ADDIN ZOTERO_ITEM CSL_CITATION {"citationID":"2QsItlvE","properties":{"formattedCitation":"(Tovbin,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Pr="00F61DAF">
        <w:rPr>
          <w:rFonts w:ascii="Times New Roman" w:hAnsi="Times New Roman" w:cs="Times New Roman"/>
          <w:lang w:val="en-GB"/>
        </w:rPr>
        <w:fldChar w:fldCharType="separate"/>
      </w:r>
      <w:r w:rsidRPr="00F61DAF">
        <w:rPr>
          <w:rFonts w:ascii="Times New Roman" w:hAnsi="Times New Roman" w:cs="Times New Roman"/>
        </w:rPr>
        <w:t>(Tovbin, 2019)</w:t>
      </w:r>
      <w:r w:rsidRPr="00F61DAF">
        <w:rPr>
          <w:rFonts w:ascii="Times New Roman" w:hAnsi="Times New Roman" w:cs="Times New Roman"/>
          <w:lang w:val="en-GB"/>
        </w:rPr>
        <w:fldChar w:fldCharType="end"/>
      </w:r>
      <w:r w:rsidRPr="00F61DAF">
        <w:rPr>
          <w:rFonts w:ascii="Times New Roman" w:hAnsi="Times New Roman" w:cs="Times New Roman"/>
          <w:lang w:val="en-GB"/>
        </w:rPr>
        <w:t xml:space="preserve">. This is consistent with the findings of </w:t>
      </w:r>
      <w:r w:rsidRPr="00F61DAF">
        <w:rPr>
          <w:rFonts w:ascii="Times New Roman" w:hAnsi="Times New Roman" w:cs="Times New Roman"/>
          <w:lang w:val="en-GB"/>
        </w:rPr>
        <w:fldChar w:fldCharType="begin"/>
      </w:r>
      <w:r w:rsidRPr="00F61DAF">
        <w:rPr>
          <w:rFonts w:ascii="Times New Roman" w:hAnsi="Times New Roman" w:cs="Times New Roman"/>
          <w:lang w:val="en-GB"/>
        </w:rPr>
        <w:instrText xml:space="preserve"> ADDIN ZOTERO_ITEM CSL_CITATION {"citationID":"IxZQe9Nx","properties":{"formattedCitation":"(Chun &amp; Chun, 2016)","plainCitation":"(Chun &amp; Chun, 2016)","dontUpdate":true,"noteIndex":0},"citationItems":[{"id":521,"uris":["http://zotero.org/users/13196811/items/7U52LQRY"],"itemData":{"id":521,"type":"article-journal","container-title":"Korean Chemical Engineering Research","DOI":"10.9713/KCER.2016.54.6.734","issue":"6","page":"734-745","source":"DOI.org (CSL JSON)","title":"Review on the Determination of Frumkin, Langmuir, and Temkin Adsorption Isotherms at Electrode/Solution Interfaces Using the Phase-Shift Method and Correlation Constants","volume":"54","author":[{"family":"Chun","given":"Jinyoung"},{"family":"Chun","given":"Jang H."}],"issued":{"date-parts":[["2016",12,1]]}}}],"schema":"https://github.com/citation-style-language/schema/raw/master/csl-citation.json"} </w:instrText>
      </w:r>
      <w:r w:rsidRPr="00F61DAF">
        <w:rPr>
          <w:rFonts w:ascii="Times New Roman" w:hAnsi="Times New Roman" w:cs="Times New Roman"/>
          <w:lang w:val="en-GB"/>
        </w:rPr>
        <w:fldChar w:fldCharType="separate"/>
      </w:r>
      <w:r w:rsidRPr="00F61DAF">
        <w:rPr>
          <w:rFonts w:ascii="Times New Roman" w:hAnsi="Times New Roman" w:cs="Times New Roman"/>
        </w:rPr>
        <w:t>Chun, (2016)</w:t>
      </w:r>
      <w:r w:rsidRPr="00F61DAF">
        <w:rPr>
          <w:rFonts w:ascii="Times New Roman" w:hAnsi="Times New Roman" w:cs="Times New Roman"/>
          <w:lang w:val="en-GB"/>
        </w:rPr>
        <w:fldChar w:fldCharType="end"/>
      </w:r>
      <w:r w:rsidRPr="00F61DAF">
        <w:rPr>
          <w:rFonts w:ascii="Times New Roman" w:hAnsi="Times New Roman" w:cs="Times New Roman"/>
          <w:lang w:val="en-GB"/>
        </w:rPr>
        <w:t xml:space="preserve">, who discussed the determination of Temkin adsorption isotherms at electrode/solution interfaces. The high K value suggests a strong adsorption ability, while the negative B value indicates a decrease in energy upon adsorption </w:t>
      </w:r>
      <w:r w:rsidRPr="00F61DAF">
        <w:rPr>
          <w:rFonts w:ascii="Times New Roman" w:hAnsi="Times New Roman" w:cs="Times New Roman"/>
          <w:lang w:val="en-GB"/>
        </w:rPr>
        <w:fldChar w:fldCharType="begin"/>
      </w:r>
      <w:r w:rsidRPr="00F61DAF">
        <w:rPr>
          <w:rFonts w:ascii="Times New Roman" w:hAnsi="Times New Roman" w:cs="Times New Roman"/>
          <w:lang w:val="en-GB"/>
        </w:rPr>
        <w:instrText xml:space="preserve"> ADDIN ZOTERO_ITEM CSL_CITATION {"citationID":"seMHjnx0","properties":{"formattedCitation":"(Tovbin,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Pr="00F61DAF">
        <w:rPr>
          <w:rFonts w:ascii="Times New Roman" w:hAnsi="Times New Roman" w:cs="Times New Roman"/>
          <w:lang w:val="en-GB"/>
        </w:rPr>
        <w:fldChar w:fldCharType="separate"/>
      </w:r>
      <w:r w:rsidRPr="00F61DAF">
        <w:rPr>
          <w:rFonts w:ascii="Times New Roman" w:hAnsi="Times New Roman" w:cs="Times New Roman"/>
        </w:rPr>
        <w:t>(Tovbin, 2019)</w:t>
      </w:r>
      <w:r w:rsidRPr="00F61DAF">
        <w:rPr>
          <w:rFonts w:ascii="Times New Roman" w:hAnsi="Times New Roman" w:cs="Times New Roman"/>
          <w:lang w:val="en-GB"/>
        </w:rPr>
        <w:fldChar w:fldCharType="end"/>
      </w:r>
      <w:r w:rsidRPr="00F61DAF">
        <w:rPr>
          <w:rFonts w:ascii="Times New Roman" w:hAnsi="Times New Roman" w:cs="Times New Roman"/>
          <w:lang w:val="en-GB"/>
        </w:rPr>
        <w:t xml:space="preserve">. These characteristics are important in the context of adsorbent-adsorbate pairs for cooling applications, as reviewed by </w:t>
      </w:r>
      <w:r w:rsidRPr="00F61DAF">
        <w:rPr>
          <w:rFonts w:ascii="Times New Roman" w:hAnsi="Times New Roman" w:cs="Times New Roman"/>
          <w:lang w:val="en-GB"/>
        </w:rPr>
        <w:fldChar w:fldCharType="begin"/>
      </w:r>
      <w:r w:rsidRPr="00F61DAF">
        <w:rPr>
          <w:rFonts w:ascii="Times New Roman" w:hAnsi="Times New Roman" w:cs="Times New Roman"/>
          <w:lang w:val="en-GB"/>
        </w:rPr>
        <w:instrText xml:space="preserve"> ADDIN ZOTERO_ITEM CSL_CITATION {"citationID":"JazQAU5T","properties":{"formattedCitation":"(Younes et al., 2017)","plainCitation":"(Younes et al., 2017)","noteIndex":0},"citationItems":[{"id":522,"uris":["http://zotero.org/users/13196811/items/2HW42EY5"],"itemData":{"id":522,"type":"article-journal","container-title":"Applied Thermal Engineering","DOI":"10.1016/j.applthermaleng.2016.11.138","ISSN":"13594311","journalAbbreviation":"Applied Thermal Engineering","language":"en","page":"394-414","source":"DOI.org (Crossref)","title":"A review on adsorbent-adsorbate pairs for cooling applications","volume":"114","author":[{"family":"Younes","given":"Mohamed M."},{"family":"El-Sharkawy","given":"Ibrahim I."},{"family":"Kabeel","given":"A.E."},{"family":"Saha","given":"Bidyut Baran"}],"issued":{"date-parts":[["2017",3]]}}}],"schema":"https://github.com/citation-style-language/schema/raw/master/csl-citation.json"} </w:instrText>
      </w:r>
      <w:r w:rsidRPr="00F61DAF">
        <w:rPr>
          <w:rFonts w:ascii="Times New Roman" w:hAnsi="Times New Roman" w:cs="Times New Roman"/>
          <w:lang w:val="en-GB"/>
        </w:rPr>
        <w:fldChar w:fldCharType="separate"/>
      </w:r>
      <w:r w:rsidRPr="00F61DAF">
        <w:rPr>
          <w:rFonts w:ascii="Times New Roman" w:hAnsi="Times New Roman" w:cs="Times New Roman"/>
        </w:rPr>
        <w:t>(Younes et al., 2017)</w:t>
      </w:r>
      <w:r w:rsidRPr="00F61DAF">
        <w:rPr>
          <w:rFonts w:ascii="Times New Roman" w:hAnsi="Times New Roman" w:cs="Times New Roman"/>
          <w:lang w:val="en-GB"/>
        </w:rPr>
        <w:fldChar w:fldCharType="end"/>
      </w:r>
      <w:r w:rsidRPr="00F61DAF">
        <w:rPr>
          <w:rFonts w:ascii="Times New Roman" w:hAnsi="Times New Roman" w:cs="Times New Roman"/>
          <w:lang w:val="en-GB"/>
        </w:rPr>
        <w:t>. Overall, the obtained Temkin constants suggest that the adsorption process is characterized by a strong adsorption capacity and an exothermic nature.</w:t>
      </w:r>
      <w:r w:rsidRPr="00F61DAF">
        <w:rPr>
          <w:rFonts w:ascii="Times New Roman" w:hAnsi="Times New Roman" w:cs="Times New Roman"/>
          <w:lang w:val="en-GB"/>
        </w:rPr>
        <w:br w:type="page"/>
      </w:r>
    </w:p>
    <w:p w14:paraId="0E59134A" w14:textId="77777777" w:rsidR="00F61DAF" w:rsidRPr="00F61DAF" w:rsidRDefault="00F61DAF" w:rsidP="00F61DAF">
      <w:pPr>
        <w:keepNext/>
        <w:spacing w:after="0" w:line="240" w:lineRule="auto"/>
        <w:rPr>
          <w:rFonts w:ascii="Times New Roman" w:hAnsi="Times New Roman" w:cs="Times New Roman"/>
          <w:b/>
          <w:bCs/>
          <w:sz w:val="24"/>
          <w:szCs w:val="24"/>
        </w:rPr>
      </w:pPr>
      <w:r w:rsidRPr="00F61DAF">
        <w:rPr>
          <w:rFonts w:ascii="Times New Roman" w:hAnsi="Times New Roman" w:cs="Times New Roman"/>
          <w:b/>
          <w:bCs/>
          <w:sz w:val="24"/>
          <w:szCs w:val="24"/>
        </w:rPr>
        <w:lastRenderedPageBreak/>
        <w:t xml:space="preserve">Table </w:t>
      </w:r>
      <w:r w:rsidRPr="00F61DAF">
        <w:rPr>
          <w:rFonts w:ascii="Times New Roman" w:hAnsi="Times New Roman" w:cs="Times New Roman"/>
          <w:b/>
          <w:bCs/>
          <w:sz w:val="24"/>
          <w:szCs w:val="24"/>
        </w:rPr>
        <w:fldChar w:fldCharType="begin"/>
      </w:r>
      <w:r w:rsidRPr="00F61DAF">
        <w:rPr>
          <w:rFonts w:ascii="Times New Roman" w:hAnsi="Times New Roman" w:cs="Times New Roman"/>
          <w:b/>
          <w:bCs/>
          <w:sz w:val="24"/>
          <w:szCs w:val="24"/>
        </w:rPr>
        <w:instrText xml:space="preserve"> SEQ Table \* ARABIC </w:instrText>
      </w:r>
      <w:r w:rsidRPr="00F61DAF">
        <w:rPr>
          <w:rFonts w:ascii="Times New Roman" w:hAnsi="Times New Roman" w:cs="Times New Roman"/>
          <w:b/>
          <w:bCs/>
          <w:sz w:val="24"/>
          <w:szCs w:val="24"/>
        </w:rPr>
        <w:fldChar w:fldCharType="separate"/>
      </w:r>
      <w:r w:rsidRPr="00F61DAF">
        <w:rPr>
          <w:rFonts w:ascii="Times New Roman" w:hAnsi="Times New Roman" w:cs="Times New Roman"/>
          <w:b/>
          <w:bCs/>
          <w:noProof/>
          <w:sz w:val="24"/>
          <w:szCs w:val="24"/>
        </w:rPr>
        <w:t>2</w:t>
      </w:r>
      <w:r w:rsidRPr="00F61DAF">
        <w:rPr>
          <w:rFonts w:ascii="Times New Roman" w:hAnsi="Times New Roman" w:cs="Times New Roman"/>
          <w:b/>
          <w:bCs/>
          <w:sz w:val="24"/>
          <w:szCs w:val="24"/>
        </w:rPr>
        <w:fldChar w:fldCharType="end"/>
      </w:r>
      <w:r w:rsidRPr="00F61DAF">
        <w:rPr>
          <w:rFonts w:ascii="Times New Roman" w:hAnsi="Times New Roman" w:cs="Times New Roman"/>
          <w:b/>
          <w:bCs/>
          <w:sz w:val="24"/>
          <w:szCs w:val="24"/>
        </w:rPr>
        <w:t>: Calculated isotherm parameters for Ce doped Iron oxide nanoparticle</w:t>
      </w:r>
    </w:p>
    <w:tbl>
      <w:tblPr>
        <w:tblStyle w:val="PlainTable2"/>
        <w:tblW w:w="0" w:type="auto"/>
        <w:tblLook w:val="04A0" w:firstRow="1" w:lastRow="0" w:firstColumn="1" w:lastColumn="0" w:noHBand="0" w:noVBand="1"/>
      </w:tblPr>
      <w:tblGrid>
        <w:gridCol w:w="3306"/>
        <w:gridCol w:w="3029"/>
        <w:gridCol w:w="3025"/>
      </w:tblGrid>
      <w:tr w:rsidR="00F61DAF" w:rsidRPr="00F61DAF" w14:paraId="140FA435" w14:textId="77777777" w:rsidTr="00C9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0A45AC1E" w14:textId="77777777" w:rsidR="00F61DAF" w:rsidRPr="00F61DAF" w:rsidRDefault="00F61DAF" w:rsidP="00F61DAF">
            <w:pPr>
              <w:spacing w:after="160" w:line="480" w:lineRule="auto"/>
              <w:jc w:val="both"/>
              <w:rPr>
                <w:rFonts w:ascii="Times New Roman" w:hAnsi="Times New Roman" w:cs="Times New Roman"/>
                <w:sz w:val="24"/>
                <w:szCs w:val="24"/>
              </w:rPr>
            </w:pPr>
            <w:bookmarkStart w:id="65" w:name="_Hlk164455495"/>
            <w:r w:rsidRPr="00F61DAF">
              <w:rPr>
                <w:rFonts w:ascii="Times New Roman" w:hAnsi="Times New Roman" w:cs="Times New Roman"/>
                <w:sz w:val="24"/>
                <w:szCs w:val="24"/>
              </w:rPr>
              <w:t>Isotherm models</w:t>
            </w:r>
          </w:p>
        </w:tc>
        <w:tc>
          <w:tcPr>
            <w:tcW w:w="3029" w:type="dxa"/>
          </w:tcPr>
          <w:p w14:paraId="2DE8B126" w14:textId="77777777" w:rsidR="00F61DAF" w:rsidRPr="00F61DAF" w:rsidRDefault="00F61DAF"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Parameter</w:t>
            </w:r>
          </w:p>
        </w:tc>
        <w:tc>
          <w:tcPr>
            <w:tcW w:w="3025" w:type="dxa"/>
          </w:tcPr>
          <w:p w14:paraId="52E0C5C3" w14:textId="77777777" w:rsidR="00F61DAF" w:rsidRPr="00F61DAF" w:rsidRDefault="00F61DAF"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Ce-doped iron oxide nanoparticles</w:t>
            </w:r>
          </w:p>
        </w:tc>
      </w:tr>
      <w:tr w:rsidR="00807BE5" w:rsidRPr="00F61DAF" w14:paraId="1719D557" w14:textId="77777777" w:rsidTr="008D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371B3AFA" w14:textId="77777777" w:rsidR="00807BE5" w:rsidRPr="00F61DAF" w:rsidRDefault="00807BE5" w:rsidP="00807BE5">
            <w:pPr>
              <w:spacing w:after="160" w:line="480" w:lineRule="auto"/>
              <w:jc w:val="both"/>
              <w:rPr>
                <w:rFonts w:ascii="Times New Roman" w:hAnsi="Times New Roman" w:cs="Times New Roman"/>
                <w:sz w:val="24"/>
                <w:szCs w:val="24"/>
              </w:rPr>
            </w:pPr>
            <w:r w:rsidRPr="00F61DAF">
              <w:rPr>
                <w:rFonts w:ascii="Times New Roman" w:hAnsi="Times New Roman" w:cs="Times New Roman"/>
                <w:sz w:val="24"/>
                <w:szCs w:val="24"/>
              </w:rPr>
              <w:t>Langmuir</w:t>
            </w:r>
          </w:p>
        </w:tc>
        <w:tc>
          <w:tcPr>
            <w:tcW w:w="3029" w:type="dxa"/>
          </w:tcPr>
          <w:p w14:paraId="2AB26BBA" w14:textId="77777777"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61DAF">
              <w:rPr>
                <w:rFonts w:ascii="Times New Roman" w:hAnsi="Times New Roman" w:cs="Times New Roman"/>
                <w:sz w:val="24"/>
                <w:szCs w:val="24"/>
              </w:rPr>
              <w:t>qmax</w:t>
            </w:r>
            <w:proofErr w:type="spellEnd"/>
            <w:r w:rsidRPr="00F61DAF">
              <w:rPr>
                <w:rFonts w:ascii="Times New Roman" w:hAnsi="Times New Roman" w:cs="Times New Roman"/>
                <w:sz w:val="24"/>
                <w:szCs w:val="24"/>
              </w:rPr>
              <w:t xml:space="preserve"> (mg/g) </w:t>
            </w:r>
            <w:r w:rsidRPr="00F61DAF">
              <w:rPr>
                <w:rFonts w:ascii="Times New Roman" w:hAnsi="Times New Roman" w:cs="Times New Roman"/>
                <w:sz w:val="24"/>
                <w:szCs w:val="24"/>
              </w:rPr>
              <w:tab/>
            </w:r>
          </w:p>
        </w:tc>
        <w:tc>
          <w:tcPr>
            <w:tcW w:w="3025" w:type="dxa"/>
            <w:vAlign w:val="bottom"/>
          </w:tcPr>
          <w:p w14:paraId="19DB8F6C" w14:textId="1CE7AE6A"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5.447</w:t>
            </w:r>
          </w:p>
        </w:tc>
      </w:tr>
      <w:tr w:rsidR="00807BE5" w:rsidRPr="00F61DAF" w14:paraId="6203CD70" w14:textId="77777777" w:rsidTr="008D7617">
        <w:tc>
          <w:tcPr>
            <w:cnfStyle w:val="001000000000" w:firstRow="0" w:lastRow="0" w:firstColumn="1" w:lastColumn="0" w:oddVBand="0" w:evenVBand="0" w:oddHBand="0" w:evenHBand="0" w:firstRowFirstColumn="0" w:firstRowLastColumn="0" w:lastRowFirstColumn="0" w:lastRowLastColumn="0"/>
            <w:tcW w:w="3306" w:type="dxa"/>
            <w:vMerge/>
          </w:tcPr>
          <w:p w14:paraId="551A196F" w14:textId="77777777" w:rsidR="00807BE5" w:rsidRPr="00F61DAF" w:rsidRDefault="00807BE5" w:rsidP="00807BE5">
            <w:pPr>
              <w:spacing w:after="160" w:line="480" w:lineRule="auto"/>
              <w:jc w:val="both"/>
              <w:rPr>
                <w:rFonts w:ascii="Times New Roman" w:hAnsi="Times New Roman" w:cs="Times New Roman"/>
                <w:sz w:val="24"/>
                <w:szCs w:val="24"/>
              </w:rPr>
            </w:pPr>
          </w:p>
        </w:tc>
        <w:tc>
          <w:tcPr>
            <w:tcW w:w="3029" w:type="dxa"/>
          </w:tcPr>
          <w:p w14:paraId="654EA551" w14:textId="77777777"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 xml:space="preserve">K (L/g) </w:t>
            </w:r>
            <w:r w:rsidRPr="00F61DAF">
              <w:rPr>
                <w:rFonts w:ascii="Times New Roman" w:hAnsi="Times New Roman" w:cs="Times New Roman"/>
                <w:sz w:val="24"/>
                <w:szCs w:val="24"/>
              </w:rPr>
              <w:tab/>
            </w:r>
          </w:p>
        </w:tc>
        <w:tc>
          <w:tcPr>
            <w:tcW w:w="3025" w:type="dxa"/>
            <w:vAlign w:val="bottom"/>
          </w:tcPr>
          <w:p w14:paraId="15290725" w14:textId="436664D4"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7.294</w:t>
            </w:r>
          </w:p>
        </w:tc>
      </w:tr>
      <w:tr w:rsidR="00807BE5" w:rsidRPr="00F61DAF" w14:paraId="1E113EE6" w14:textId="77777777" w:rsidTr="008D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6ED27F7" w14:textId="77777777" w:rsidR="00807BE5" w:rsidRPr="00F61DAF" w:rsidRDefault="00807BE5" w:rsidP="00807BE5">
            <w:pPr>
              <w:spacing w:after="160" w:line="480" w:lineRule="auto"/>
              <w:jc w:val="both"/>
              <w:rPr>
                <w:rFonts w:ascii="Times New Roman" w:hAnsi="Times New Roman" w:cs="Times New Roman"/>
                <w:sz w:val="24"/>
                <w:szCs w:val="24"/>
              </w:rPr>
            </w:pPr>
          </w:p>
        </w:tc>
        <w:tc>
          <w:tcPr>
            <w:tcW w:w="3029" w:type="dxa"/>
          </w:tcPr>
          <w:p w14:paraId="13230640" w14:textId="77777777"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F61DAF">
              <w:rPr>
                <w:rFonts w:ascii="Times New Roman" w:hAnsi="Times New Roman" w:cs="Times New Roman"/>
                <w:sz w:val="24"/>
                <w:szCs w:val="24"/>
              </w:rPr>
              <w:t>R</w:t>
            </w:r>
            <w:r w:rsidRPr="00F61DAF">
              <w:rPr>
                <w:rFonts w:ascii="Times New Roman" w:hAnsi="Times New Roman" w:cs="Times New Roman"/>
                <w:sz w:val="24"/>
                <w:szCs w:val="24"/>
                <w:vertAlign w:val="superscript"/>
              </w:rPr>
              <w:t>2</w:t>
            </w:r>
          </w:p>
        </w:tc>
        <w:tc>
          <w:tcPr>
            <w:tcW w:w="3025" w:type="dxa"/>
            <w:vAlign w:val="bottom"/>
          </w:tcPr>
          <w:p w14:paraId="41B37EB8" w14:textId="3A403F86"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0.554</w:t>
            </w:r>
          </w:p>
        </w:tc>
      </w:tr>
      <w:tr w:rsidR="00807BE5" w:rsidRPr="00F61DAF" w14:paraId="658C39B7" w14:textId="77777777" w:rsidTr="006458FC">
        <w:tc>
          <w:tcPr>
            <w:cnfStyle w:val="001000000000" w:firstRow="0" w:lastRow="0" w:firstColumn="1" w:lastColumn="0" w:oddVBand="0" w:evenVBand="0" w:oddHBand="0" w:evenHBand="0" w:firstRowFirstColumn="0" w:firstRowLastColumn="0" w:lastRowFirstColumn="0" w:lastRowLastColumn="0"/>
            <w:tcW w:w="3306" w:type="dxa"/>
            <w:vMerge w:val="restart"/>
          </w:tcPr>
          <w:p w14:paraId="16A6C02B" w14:textId="77777777" w:rsidR="00807BE5" w:rsidRPr="00F61DAF" w:rsidRDefault="00807BE5" w:rsidP="00807BE5">
            <w:pPr>
              <w:spacing w:after="160" w:line="480" w:lineRule="auto"/>
              <w:jc w:val="both"/>
              <w:rPr>
                <w:rFonts w:ascii="Times New Roman" w:hAnsi="Times New Roman" w:cs="Times New Roman"/>
                <w:sz w:val="24"/>
                <w:szCs w:val="24"/>
              </w:rPr>
            </w:pPr>
            <w:r w:rsidRPr="00F61DAF">
              <w:rPr>
                <w:rFonts w:ascii="Times New Roman" w:hAnsi="Times New Roman" w:cs="Times New Roman"/>
                <w:sz w:val="24"/>
                <w:szCs w:val="24"/>
              </w:rPr>
              <w:t>Freundlich</w:t>
            </w:r>
          </w:p>
        </w:tc>
        <w:tc>
          <w:tcPr>
            <w:tcW w:w="3029" w:type="dxa"/>
          </w:tcPr>
          <w:p w14:paraId="1626F775" w14:textId="77777777"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K</w:t>
            </w:r>
            <w:r w:rsidRPr="00F61DAF">
              <w:rPr>
                <w:rFonts w:ascii="Times New Roman" w:hAnsi="Times New Roman" w:cs="Times New Roman"/>
                <w:sz w:val="24"/>
                <w:szCs w:val="24"/>
                <w:vertAlign w:val="subscript"/>
              </w:rPr>
              <w:t>F</w:t>
            </w:r>
            <w:r w:rsidRPr="00F61DAF">
              <w:rPr>
                <w:rFonts w:ascii="Times New Roman" w:hAnsi="Times New Roman" w:cs="Times New Roman"/>
                <w:sz w:val="24"/>
                <w:szCs w:val="24"/>
              </w:rPr>
              <w:t xml:space="preserve"> ((mg/g)/(mg/L) n)</w:t>
            </w:r>
          </w:p>
        </w:tc>
        <w:tc>
          <w:tcPr>
            <w:tcW w:w="3025" w:type="dxa"/>
            <w:vAlign w:val="bottom"/>
          </w:tcPr>
          <w:p w14:paraId="6FF00211" w14:textId="2FAA699E"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2.713</w:t>
            </w:r>
          </w:p>
        </w:tc>
      </w:tr>
      <w:tr w:rsidR="00807BE5" w:rsidRPr="00F61DAF" w14:paraId="33353DF0" w14:textId="77777777" w:rsidTr="00645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F8EFEEA" w14:textId="77777777" w:rsidR="00807BE5" w:rsidRPr="00F61DAF" w:rsidRDefault="00807BE5" w:rsidP="00807BE5">
            <w:pPr>
              <w:spacing w:after="160" w:line="480" w:lineRule="auto"/>
              <w:jc w:val="both"/>
              <w:rPr>
                <w:rFonts w:ascii="Times New Roman" w:hAnsi="Times New Roman" w:cs="Times New Roman"/>
                <w:sz w:val="24"/>
                <w:szCs w:val="24"/>
              </w:rPr>
            </w:pPr>
          </w:p>
        </w:tc>
        <w:tc>
          <w:tcPr>
            <w:tcW w:w="3029" w:type="dxa"/>
          </w:tcPr>
          <w:p w14:paraId="3BD64441" w14:textId="77777777"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N</w:t>
            </w:r>
          </w:p>
        </w:tc>
        <w:tc>
          <w:tcPr>
            <w:tcW w:w="3025" w:type="dxa"/>
            <w:vAlign w:val="bottom"/>
          </w:tcPr>
          <w:p w14:paraId="26054503" w14:textId="74778BB2"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-1.214</w:t>
            </w:r>
          </w:p>
        </w:tc>
      </w:tr>
      <w:tr w:rsidR="00807BE5" w:rsidRPr="00F61DAF" w14:paraId="5E298571" w14:textId="77777777" w:rsidTr="006458FC">
        <w:tc>
          <w:tcPr>
            <w:cnfStyle w:val="001000000000" w:firstRow="0" w:lastRow="0" w:firstColumn="1" w:lastColumn="0" w:oddVBand="0" w:evenVBand="0" w:oddHBand="0" w:evenHBand="0" w:firstRowFirstColumn="0" w:firstRowLastColumn="0" w:lastRowFirstColumn="0" w:lastRowLastColumn="0"/>
            <w:tcW w:w="3306" w:type="dxa"/>
            <w:vMerge/>
          </w:tcPr>
          <w:p w14:paraId="1C95DC5B" w14:textId="77777777" w:rsidR="00807BE5" w:rsidRPr="00F61DAF" w:rsidRDefault="00807BE5" w:rsidP="00807BE5">
            <w:pPr>
              <w:spacing w:after="160" w:line="480" w:lineRule="auto"/>
              <w:jc w:val="both"/>
              <w:rPr>
                <w:rFonts w:ascii="Times New Roman" w:hAnsi="Times New Roman" w:cs="Times New Roman"/>
                <w:sz w:val="24"/>
                <w:szCs w:val="24"/>
              </w:rPr>
            </w:pPr>
          </w:p>
        </w:tc>
        <w:tc>
          <w:tcPr>
            <w:tcW w:w="3029" w:type="dxa"/>
          </w:tcPr>
          <w:p w14:paraId="3C33636E" w14:textId="77777777"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F61DAF">
              <w:rPr>
                <w:rFonts w:ascii="Times New Roman" w:hAnsi="Times New Roman" w:cs="Times New Roman"/>
                <w:sz w:val="24"/>
                <w:szCs w:val="24"/>
              </w:rPr>
              <w:t>R</w:t>
            </w:r>
            <w:r w:rsidRPr="00F61DAF">
              <w:rPr>
                <w:rFonts w:ascii="Times New Roman" w:hAnsi="Times New Roman" w:cs="Times New Roman"/>
                <w:sz w:val="24"/>
                <w:szCs w:val="24"/>
                <w:vertAlign w:val="superscript"/>
              </w:rPr>
              <w:t>2</w:t>
            </w:r>
          </w:p>
        </w:tc>
        <w:tc>
          <w:tcPr>
            <w:tcW w:w="3025" w:type="dxa"/>
            <w:vAlign w:val="bottom"/>
          </w:tcPr>
          <w:p w14:paraId="1A7A3AAC" w14:textId="41929850"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0.300</w:t>
            </w:r>
          </w:p>
        </w:tc>
      </w:tr>
      <w:tr w:rsidR="00807BE5" w:rsidRPr="00F61DAF" w14:paraId="00AC1B2D" w14:textId="77777777" w:rsidTr="00B4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79F1194A" w14:textId="77777777" w:rsidR="00807BE5" w:rsidRPr="00F61DAF" w:rsidRDefault="00807BE5" w:rsidP="00807BE5">
            <w:pPr>
              <w:spacing w:after="160" w:line="480" w:lineRule="auto"/>
              <w:jc w:val="both"/>
              <w:rPr>
                <w:rFonts w:ascii="Times New Roman" w:hAnsi="Times New Roman" w:cs="Times New Roman"/>
                <w:sz w:val="24"/>
                <w:szCs w:val="24"/>
              </w:rPr>
            </w:pPr>
            <w:r w:rsidRPr="00F61DAF">
              <w:rPr>
                <w:rFonts w:ascii="Times New Roman" w:hAnsi="Times New Roman" w:cs="Times New Roman"/>
                <w:sz w:val="24"/>
                <w:szCs w:val="24"/>
              </w:rPr>
              <w:t>Temkin</w:t>
            </w:r>
          </w:p>
        </w:tc>
        <w:tc>
          <w:tcPr>
            <w:tcW w:w="3029" w:type="dxa"/>
          </w:tcPr>
          <w:p w14:paraId="31641289" w14:textId="77777777"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K</w:t>
            </w:r>
            <w:r w:rsidRPr="00F61DAF">
              <w:rPr>
                <w:rFonts w:ascii="Times New Roman" w:hAnsi="Times New Roman" w:cs="Times New Roman"/>
                <w:sz w:val="24"/>
                <w:szCs w:val="24"/>
                <w:vertAlign w:val="subscript"/>
              </w:rPr>
              <w:t>T</w:t>
            </w:r>
            <w:r w:rsidRPr="00F61DAF">
              <w:rPr>
                <w:rFonts w:ascii="Times New Roman" w:hAnsi="Times New Roman" w:cs="Times New Roman"/>
                <w:sz w:val="24"/>
                <w:szCs w:val="24"/>
              </w:rPr>
              <w:t xml:space="preserve"> (L/g) </w:t>
            </w:r>
            <w:r w:rsidRPr="00F61DAF">
              <w:rPr>
                <w:rFonts w:ascii="Times New Roman" w:hAnsi="Times New Roman" w:cs="Times New Roman"/>
                <w:sz w:val="24"/>
                <w:szCs w:val="24"/>
              </w:rPr>
              <w:tab/>
            </w:r>
          </w:p>
        </w:tc>
        <w:tc>
          <w:tcPr>
            <w:tcW w:w="3025" w:type="dxa"/>
            <w:vAlign w:val="bottom"/>
          </w:tcPr>
          <w:p w14:paraId="6727E5E9" w14:textId="67A0A96C"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23.873</w:t>
            </w:r>
          </w:p>
        </w:tc>
      </w:tr>
      <w:tr w:rsidR="00807BE5" w:rsidRPr="00F61DAF" w14:paraId="71BB93BF" w14:textId="77777777" w:rsidTr="00B4762C">
        <w:tc>
          <w:tcPr>
            <w:cnfStyle w:val="001000000000" w:firstRow="0" w:lastRow="0" w:firstColumn="1" w:lastColumn="0" w:oddVBand="0" w:evenVBand="0" w:oddHBand="0" w:evenHBand="0" w:firstRowFirstColumn="0" w:firstRowLastColumn="0" w:lastRowFirstColumn="0" w:lastRowLastColumn="0"/>
            <w:tcW w:w="3306" w:type="dxa"/>
            <w:vMerge/>
          </w:tcPr>
          <w:p w14:paraId="659B46AA" w14:textId="77777777" w:rsidR="00807BE5" w:rsidRPr="00F61DAF" w:rsidRDefault="00807BE5" w:rsidP="00807BE5">
            <w:pPr>
              <w:spacing w:after="160" w:line="480" w:lineRule="auto"/>
              <w:jc w:val="both"/>
              <w:rPr>
                <w:rFonts w:ascii="Times New Roman" w:hAnsi="Times New Roman" w:cs="Times New Roman"/>
                <w:sz w:val="24"/>
                <w:szCs w:val="24"/>
              </w:rPr>
            </w:pPr>
          </w:p>
        </w:tc>
        <w:tc>
          <w:tcPr>
            <w:tcW w:w="3029" w:type="dxa"/>
          </w:tcPr>
          <w:p w14:paraId="10F2E63E" w14:textId="77777777"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B</w:t>
            </w:r>
            <w:r w:rsidRPr="00F61DAF">
              <w:rPr>
                <w:rFonts w:ascii="Times New Roman" w:hAnsi="Times New Roman" w:cs="Times New Roman"/>
                <w:sz w:val="24"/>
                <w:szCs w:val="24"/>
                <w:vertAlign w:val="subscript"/>
              </w:rPr>
              <w:t>T</w:t>
            </w:r>
            <w:r w:rsidRPr="00F61DAF">
              <w:rPr>
                <w:rFonts w:ascii="Times New Roman" w:hAnsi="Times New Roman" w:cs="Times New Roman"/>
                <w:sz w:val="24"/>
                <w:szCs w:val="24"/>
              </w:rPr>
              <w:t xml:space="preserve"> (kJ/mol) </w:t>
            </w:r>
            <w:r w:rsidRPr="00F61DAF">
              <w:rPr>
                <w:rFonts w:ascii="Times New Roman" w:hAnsi="Times New Roman" w:cs="Times New Roman"/>
                <w:sz w:val="24"/>
                <w:szCs w:val="24"/>
              </w:rPr>
              <w:tab/>
            </w:r>
          </w:p>
        </w:tc>
        <w:tc>
          <w:tcPr>
            <w:tcW w:w="3025" w:type="dxa"/>
            <w:vAlign w:val="bottom"/>
          </w:tcPr>
          <w:p w14:paraId="5177887A" w14:textId="563770ED" w:rsidR="00807BE5" w:rsidRPr="00F61DAF" w:rsidRDefault="00807BE5" w:rsidP="00807BE5">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1.173</w:t>
            </w:r>
          </w:p>
        </w:tc>
      </w:tr>
      <w:tr w:rsidR="00807BE5" w:rsidRPr="00F61DAF" w14:paraId="4D9F1C2F" w14:textId="77777777" w:rsidTr="00B4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44200803" w14:textId="77777777" w:rsidR="00807BE5" w:rsidRPr="00F61DAF" w:rsidRDefault="00807BE5" w:rsidP="00807BE5">
            <w:pPr>
              <w:spacing w:after="160" w:line="480" w:lineRule="auto"/>
              <w:jc w:val="both"/>
              <w:rPr>
                <w:rFonts w:ascii="Times New Roman" w:hAnsi="Times New Roman" w:cs="Times New Roman"/>
                <w:sz w:val="24"/>
                <w:szCs w:val="24"/>
              </w:rPr>
            </w:pPr>
          </w:p>
        </w:tc>
        <w:tc>
          <w:tcPr>
            <w:tcW w:w="3029" w:type="dxa"/>
          </w:tcPr>
          <w:p w14:paraId="1BE03E39" w14:textId="77777777"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F61DAF">
              <w:rPr>
                <w:rFonts w:ascii="Times New Roman" w:hAnsi="Times New Roman" w:cs="Times New Roman"/>
                <w:sz w:val="24"/>
                <w:szCs w:val="24"/>
              </w:rPr>
              <w:t>R</w:t>
            </w:r>
            <w:r w:rsidRPr="00F61DAF">
              <w:rPr>
                <w:rFonts w:ascii="Times New Roman" w:hAnsi="Times New Roman" w:cs="Times New Roman"/>
                <w:sz w:val="24"/>
                <w:szCs w:val="24"/>
                <w:vertAlign w:val="superscript"/>
              </w:rPr>
              <w:t>2</w:t>
            </w:r>
          </w:p>
        </w:tc>
        <w:tc>
          <w:tcPr>
            <w:tcW w:w="3025" w:type="dxa"/>
            <w:vAlign w:val="bottom"/>
          </w:tcPr>
          <w:p w14:paraId="04BFD01A" w14:textId="58B92281" w:rsidR="00807BE5" w:rsidRPr="00F61DAF" w:rsidRDefault="00807BE5" w:rsidP="00807BE5">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0.300</w:t>
            </w:r>
          </w:p>
        </w:tc>
      </w:tr>
      <w:bookmarkEnd w:id="65"/>
    </w:tbl>
    <w:p w14:paraId="6C090D64" w14:textId="77777777" w:rsidR="00F61DAF" w:rsidRPr="00F61DAF" w:rsidRDefault="00F61DAF" w:rsidP="00F61DAF">
      <w:pPr>
        <w:spacing w:line="480" w:lineRule="auto"/>
        <w:jc w:val="both"/>
      </w:pPr>
    </w:p>
    <w:p w14:paraId="325398C2" w14:textId="77777777" w:rsidR="00F61DAF" w:rsidRPr="00F61DAF" w:rsidRDefault="00F61DAF" w:rsidP="00F61DAF">
      <w:pPr>
        <w:keepNext/>
        <w:keepLines/>
        <w:spacing w:before="40" w:after="0" w:line="480" w:lineRule="auto"/>
        <w:outlineLvl w:val="2"/>
        <w:rPr>
          <w:rFonts w:ascii="Times New Roman" w:eastAsiaTheme="majorEastAsia" w:hAnsi="Times New Roman" w:cs="Times New Roman"/>
          <w:b/>
          <w:bCs/>
          <w:sz w:val="24"/>
          <w:szCs w:val="24"/>
        </w:rPr>
      </w:pPr>
      <w:bookmarkStart w:id="66" w:name="_Toc164361304"/>
      <w:r w:rsidRPr="00F61DAF">
        <w:rPr>
          <w:rFonts w:ascii="Times New Roman" w:eastAsiaTheme="majorEastAsia" w:hAnsi="Times New Roman" w:cs="Times New Roman"/>
          <w:b/>
          <w:bCs/>
          <w:sz w:val="24"/>
          <w:szCs w:val="24"/>
        </w:rPr>
        <w:lastRenderedPageBreak/>
        <w:t>4.7</w:t>
      </w:r>
      <w:r w:rsidRPr="00F61DAF">
        <w:rPr>
          <w:rFonts w:ascii="Times New Roman" w:eastAsiaTheme="majorEastAsia" w:hAnsi="Times New Roman" w:cs="Times New Roman"/>
          <w:b/>
          <w:bCs/>
          <w:sz w:val="24"/>
          <w:szCs w:val="24"/>
        </w:rPr>
        <w:tab/>
        <w:t>ADSORPTION KINETICS STUDY</w:t>
      </w:r>
      <w:bookmarkEnd w:id="56"/>
      <w:bookmarkEnd w:id="66"/>
    </w:p>
    <w:p w14:paraId="4C1825D0" w14:textId="77777777" w:rsidR="00F61DAF" w:rsidRPr="00F61DAF" w:rsidRDefault="00F61DAF" w:rsidP="00F61DAF">
      <w:pPr>
        <w:keepNext/>
        <w:keepLines/>
        <w:spacing w:before="40" w:after="0" w:line="480" w:lineRule="auto"/>
        <w:outlineLvl w:val="3"/>
        <w:rPr>
          <w:rFonts w:ascii="Times New Roman" w:eastAsiaTheme="majorEastAsia" w:hAnsi="Times New Roman" w:cs="Times New Roman"/>
          <w:b/>
          <w:bCs/>
          <w:sz w:val="24"/>
          <w:szCs w:val="24"/>
        </w:rPr>
      </w:pPr>
      <w:r w:rsidRPr="00F61DAF">
        <w:rPr>
          <w:rFonts w:ascii="Times New Roman" w:eastAsiaTheme="majorEastAsia" w:hAnsi="Times New Roman" w:cs="Times New Roman"/>
          <w:b/>
          <w:bCs/>
          <w:sz w:val="24"/>
          <w:szCs w:val="24"/>
        </w:rPr>
        <w:t xml:space="preserve">4.7.1 </w:t>
      </w:r>
      <w:r w:rsidRPr="00F61DAF">
        <w:rPr>
          <w:rFonts w:ascii="Times New Roman" w:eastAsiaTheme="majorEastAsia" w:hAnsi="Times New Roman" w:cs="Times New Roman"/>
          <w:b/>
          <w:bCs/>
          <w:sz w:val="24"/>
          <w:szCs w:val="24"/>
        </w:rPr>
        <w:tab/>
        <w:t>PSEUDO FIRST ORDER</w:t>
      </w:r>
    </w:p>
    <w:p w14:paraId="556F8683" w14:textId="2678C675" w:rsidR="00F61DAF" w:rsidRPr="00F61DAF" w:rsidRDefault="0057262C" w:rsidP="00F61DAF">
      <w:pPr>
        <w:keepNext/>
        <w:spacing w:line="480" w:lineRule="auto"/>
      </w:pPr>
      <w:r>
        <w:rPr>
          <w:noProof/>
        </w:rPr>
        <w:drawing>
          <wp:inline distT="0" distB="0" distL="0" distR="0" wp14:anchorId="02622FD4" wp14:editId="0BD189C6">
            <wp:extent cx="4572000" cy="2743200"/>
            <wp:effectExtent l="0" t="0" r="0" b="0"/>
            <wp:docPr id="436719679" name="Chart 1">
              <a:extLst xmlns:a="http://schemas.openxmlformats.org/drawingml/2006/main">
                <a:ext uri="{FF2B5EF4-FFF2-40B4-BE49-F238E27FC236}">
                  <a16:creationId xmlns:a16="http://schemas.microsoft.com/office/drawing/2014/main" id="{63C51937-5AA9-04C9-BAE2-1A87A6191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882349" w14:textId="77777777" w:rsidR="00F61DAF" w:rsidRPr="00F61DAF" w:rsidRDefault="00F61DAF" w:rsidP="00F61DAF">
      <w:pPr>
        <w:spacing w:after="0" w:line="240" w:lineRule="auto"/>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11</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Pseudo First order for Adsorption of MB onto Ce-doped Iron oxide nanoparticle</w:t>
      </w:r>
    </w:p>
    <w:p w14:paraId="2BBE7D3D" w14:textId="77777777" w:rsidR="00F61DAF" w:rsidRPr="00F61DAF" w:rsidRDefault="00F61DAF" w:rsidP="00F61DAF">
      <w:pPr>
        <w:spacing w:line="480" w:lineRule="auto"/>
        <w:jc w:val="both"/>
        <w:rPr>
          <w:rFonts w:ascii="Times New Roman" w:hAnsi="Times New Roman" w:cs="Times New Roman"/>
          <w:sz w:val="24"/>
          <w:szCs w:val="24"/>
        </w:rPr>
      </w:pPr>
    </w:p>
    <w:p w14:paraId="45D75F35"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pseudo first-order kinetic model was applied to analyze the adsorption behavior. This model suggests that the rate of adsorption is directly proportional to the difference between the initial adsorption capacity (</w:t>
      </w:r>
      <w:proofErr w:type="spellStart"/>
      <w:r w:rsidRPr="00F61DAF">
        <w:rPr>
          <w:rFonts w:ascii="Times New Roman" w:hAnsi="Times New Roman" w:cs="Times New Roman"/>
          <w:i/>
          <w:iCs/>
          <w:sz w:val="24"/>
          <w:szCs w:val="24"/>
        </w:rPr>
        <w:t>q</w:t>
      </w:r>
      <w:r w:rsidRPr="00F61DAF">
        <w:rPr>
          <w:rFonts w:ascii="Times New Roman" w:hAnsi="Times New Roman" w:cs="Times New Roman"/>
          <w:i/>
          <w:iCs/>
          <w:sz w:val="24"/>
          <w:szCs w:val="24"/>
          <w:vertAlign w:val="subscript"/>
        </w:rPr>
        <w:t>e</w:t>
      </w:r>
      <w:proofErr w:type="spellEnd"/>
      <w:r w:rsidRPr="00F61DAF">
        <w:rPr>
          <w:rFonts w:ascii="Times New Roman" w:hAnsi="Times New Roman" w:cs="Times New Roman"/>
          <w:sz w:val="24"/>
          <w:szCs w:val="24"/>
        </w:rPr>
        <w:t>​) and the adsorption capacity at a specific time (</w:t>
      </w:r>
      <w:r w:rsidRPr="00F61DAF">
        <w:rPr>
          <w:rFonts w:ascii="Times New Roman" w:hAnsi="Times New Roman" w:cs="Times New Roman"/>
          <w:i/>
          <w:iCs/>
          <w:sz w:val="24"/>
          <w:szCs w:val="24"/>
        </w:rPr>
        <w:t>q</w:t>
      </w:r>
      <w:r w:rsidRPr="00F61DAF">
        <w:rPr>
          <w:rFonts w:ascii="Times New Roman" w:hAnsi="Times New Roman" w:cs="Times New Roman"/>
          <w:i/>
          <w:iCs/>
          <w:sz w:val="24"/>
          <w:szCs w:val="24"/>
          <w:vertAlign w:val="subscript"/>
        </w:rPr>
        <w:t>t</w:t>
      </w:r>
      <w:r w:rsidRPr="00F61DAF">
        <w:rPr>
          <w:rFonts w:ascii="Times New Roman" w:hAnsi="Times New Roman" w:cs="Times New Roman"/>
          <w:sz w:val="24"/>
          <w:szCs w:val="24"/>
        </w:rPr>
        <w:t xml:space="preserv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ADDIN ZOTERO_ITEM CSL_CITATION {"citationID":"PMXWu3wy","properties":{"formattedCitation":"(Guo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Pr="00F61DAF">
        <w:rPr>
          <w:rFonts w:ascii="Times New Roman" w:hAnsi="Times New Roman" w:cs="Times New Roman"/>
          <w:sz w:val="24"/>
          <w:szCs w:val="24"/>
        </w:rPr>
        <w:fldChar w:fldCharType="separate"/>
      </w:r>
      <w:r w:rsidRPr="00F61DAF">
        <w:rPr>
          <w:rFonts w:ascii="Times New Roman" w:hAnsi="Times New Roman" w:cs="Times New Roman"/>
          <w:sz w:val="24"/>
        </w:rPr>
        <w:t>(Guo &amp; Wang, 2019)</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From the experimental data, the equilibrium adsorption capacity (</w:t>
      </w:r>
      <w:proofErr w:type="spellStart"/>
      <w:r w:rsidRPr="00F61DAF">
        <w:rPr>
          <w:rFonts w:ascii="Times New Roman" w:hAnsi="Times New Roman" w:cs="Times New Roman"/>
          <w:i/>
          <w:iCs/>
          <w:sz w:val="24"/>
          <w:szCs w:val="24"/>
        </w:rPr>
        <w:t>q</w:t>
      </w:r>
      <w:r w:rsidRPr="00F61DAF">
        <w:rPr>
          <w:rFonts w:ascii="Times New Roman" w:hAnsi="Times New Roman" w:cs="Times New Roman"/>
          <w:i/>
          <w:iCs/>
          <w:sz w:val="24"/>
          <w:szCs w:val="24"/>
          <w:vertAlign w:val="subscript"/>
        </w:rPr>
        <w:t>e</w:t>
      </w:r>
      <w:proofErr w:type="spellEnd"/>
      <w:r w:rsidRPr="00F61DAF">
        <w:rPr>
          <w:rFonts w:ascii="Times New Roman" w:hAnsi="Times New Roman" w:cs="Times New Roman"/>
          <w:sz w:val="24"/>
          <w:szCs w:val="24"/>
        </w:rPr>
        <w:t>​) was determined to be 0.305 mg/g, and the rate constant (</w:t>
      </w:r>
      <w:r w:rsidRPr="00F61DAF">
        <w:rPr>
          <w:rFonts w:ascii="Times New Roman" w:hAnsi="Times New Roman" w:cs="Times New Roman"/>
          <w:i/>
          <w:iCs/>
          <w:sz w:val="24"/>
          <w:szCs w:val="24"/>
        </w:rPr>
        <w:t>k</w:t>
      </w:r>
      <w:r w:rsidRPr="00F61DAF">
        <w:rPr>
          <w:rFonts w:ascii="Times New Roman" w:hAnsi="Times New Roman" w:cs="Times New Roman"/>
          <w:sz w:val="24"/>
          <w:szCs w:val="24"/>
          <w:vertAlign w:val="subscript"/>
        </w:rPr>
        <w:t>1</w:t>
      </w:r>
      <w:r w:rsidRPr="00F61DAF">
        <w:rPr>
          <w:rFonts w:ascii="Times New Roman" w:hAnsi="Times New Roman" w:cs="Times New Roman"/>
          <w:sz w:val="24"/>
          <w:szCs w:val="24"/>
        </w:rPr>
        <w:t>​) for the pseudo first-order kinetics was calculated as 0.016 L/g. The high value of the coefficient of determination (</w:t>
      </w:r>
      <w:r w:rsidRPr="00F61DAF">
        <w:rPr>
          <w:rFonts w:ascii="Times New Roman" w:hAnsi="Times New Roman" w:cs="Times New Roman"/>
          <w:i/>
          <w:iCs/>
          <w:sz w:val="24"/>
          <w:szCs w:val="24"/>
        </w:rPr>
        <w:t>R</w:t>
      </w:r>
      <w:r w:rsidRPr="00F61DAF">
        <w:rPr>
          <w:rFonts w:ascii="Times New Roman" w:hAnsi="Times New Roman" w:cs="Times New Roman"/>
          <w:sz w:val="24"/>
          <w:szCs w:val="24"/>
          <w:vertAlign w:val="superscript"/>
        </w:rPr>
        <w:t>2</w:t>
      </w:r>
      <w:r w:rsidRPr="00F61DAF">
        <w:rPr>
          <w:rFonts w:ascii="Times New Roman" w:hAnsi="Times New Roman" w:cs="Times New Roman"/>
          <w:sz w:val="24"/>
          <w:szCs w:val="24"/>
        </w:rPr>
        <w:t>=0.956) indicates a good fit of the experimental data to the pseudo first-order model, implying that the adsorption process may follow a pseudo first-order kinetics.</w:t>
      </w:r>
    </w:p>
    <w:p w14:paraId="726C4A1E" w14:textId="77777777" w:rsidR="00F61DAF" w:rsidRPr="00F61DAF" w:rsidRDefault="00F61DAF" w:rsidP="00F61DAF">
      <w:pPr>
        <w:keepNext/>
        <w:keepLines/>
        <w:spacing w:before="40" w:after="0" w:line="480" w:lineRule="auto"/>
        <w:outlineLvl w:val="3"/>
        <w:rPr>
          <w:rFonts w:ascii="Times New Roman" w:eastAsiaTheme="majorEastAsia" w:hAnsi="Times New Roman" w:cs="Times New Roman"/>
          <w:b/>
          <w:bCs/>
          <w:sz w:val="24"/>
          <w:szCs w:val="24"/>
        </w:rPr>
      </w:pPr>
      <w:r w:rsidRPr="00F61DAF">
        <w:rPr>
          <w:rFonts w:ascii="Times New Roman" w:eastAsiaTheme="majorEastAsia" w:hAnsi="Times New Roman" w:cs="Times New Roman"/>
          <w:b/>
          <w:bCs/>
          <w:sz w:val="24"/>
          <w:szCs w:val="24"/>
        </w:rPr>
        <w:lastRenderedPageBreak/>
        <w:t xml:space="preserve">4.7.2 </w:t>
      </w:r>
      <w:r w:rsidRPr="00F61DAF">
        <w:rPr>
          <w:rFonts w:ascii="Times New Roman" w:eastAsiaTheme="majorEastAsia" w:hAnsi="Times New Roman" w:cs="Times New Roman"/>
          <w:b/>
          <w:bCs/>
          <w:sz w:val="24"/>
          <w:szCs w:val="24"/>
        </w:rPr>
        <w:tab/>
        <w:t>PSEUDO SECOND ORDER</w:t>
      </w:r>
    </w:p>
    <w:p w14:paraId="3F64673F" w14:textId="2CE5142A" w:rsidR="00F61DAF" w:rsidRPr="00F61DAF" w:rsidRDefault="0057262C" w:rsidP="00F61DAF">
      <w:pPr>
        <w:keepNext/>
        <w:spacing w:line="480" w:lineRule="auto"/>
      </w:pPr>
      <w:r>
        <w:rPr>
          <w:noProof/>
        </w:rPr>
        <w:drawing>
          <wp:inline distT="0" distB="0" distL="0" distR="0" wp14:anchorId="6B4360ED" wp14:editId="12EA63DA">
            <wp:extent cx="4572000" cy="2743200"/>
            <wp:effectExtent l="0" t="0" r="0" b="0"/>
            <wp:docPr id="459911783" name="Chart 1">
              <a:extLst xmlns:a="http://schemas.openxmlformats.org/drawingml/2006/main">
                <a:ext uri="{FF2B5EF4-FFF2-40B4-BE49-F238E27FC236}">
                  <a16:creationId xmlns:a16="http://schemas.microsoft.com/office/drawing/2014/main" id="{D030FC31-E7E9-62A4-D17B-7A96CB305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D9A997" w14:textId="77777777" w:rsidR="00F61DAF" w:rsidRPr="00F61DAF" w:rsidRDefault="00F61DAF" w:rsidP="00F61DAF">
      <w:pPr>
        <w:spacing w:after="0" w:line="240" w:lineRule="auto"/>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12</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 Pseudo Second order for Adsorption of MB onto Ce-doped Iron oxide nanoparticle</w:t>
      </w:r>
    </w:p>
    <w:p w14:paraId="7E4BC731" w14:textId="77777777" w:rsidR="00F61DAF" w:rsidRPr="00F61DAF" w:rsidRDefault="00F61DAF" w:rsidP="00F61DAF">
      <w:pPr>
        <w:spacing w:line="480" w:lineRule="auto"/>
        <w:jc w:val="both"/>
        <w:rPr>
          <w:rFonts w:ascii="Times New Roman" w:hAnsi="Times New Roman" w:cs="Times New Roman"/>
          <w:sz w:val="24"/>
          <w:szCs w:val="24"/>
        </w:rPr>
      </w:pPr>
    </w:p>
    <w:p w14:paraId="3C258BA0"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In addition to the pseudo first-order model, the pseudo second-order kinetic model was also employed to investigate the adsorption process further. This model suggests that the rate of adsorption is directly proportional to the square of the difference between the initial adsorption capacity (</w:t>
      </w:r>
      <w:proofErr w:type="spellStart"/>
      <w:r w:rsidRPr="00F61DAF">
        <w:rPr>
          <w:rFonts w:ascii="Times New Roman" w:hAnsi="Times New Roman" w:cs="Times New Roman"/>
          <w:i/>
          <w:iCs/>
          <w:sz w:val="24"/>
          <w:szCs w:val="24"/>
        </w:rPr>
        <w:t>q</w:t>
      </w:r>
      <w:r w:rsidRPr="00F61DAF">
        <w:rPr>
          <w:rFonts w:ascii="Times New Roman" w:hAnsi="Times New Roman" w:cs="Times New Roman"/>
          <w:i/>
          <w:iCs/>
          <w:sz w:val="24"/>
          <w:szCs w:val="24"/>
          <w:vertAlign w:val="subscript"/>
        </w:rPr>
        <w:t>e</w:t>
      </w:r>
      <w:proofErr w:type="spellEnd"/>
      <w:r w:rsidRPr="00F61DAF">
        <w:rPr>
          <w:rFonts w:ascii="Times New Roman" w:hAnsi="Times New Roman" w:cs="Times New Roman"/>
          <w:sz w:val="24"/>
          <w:szCs w:val="24"/>
        </w:rPr>
        <w:t>​) and the adsorption capacity at a specific time (</w:t>
      </w:r>
      <w:r w:rsidRPr="00F61DAF">
        <w:rPr>
          <w:rFonts w:ascii="Times New Roman" w:hAnsi="Times New Roman" w:cs="Times New Roman"/>
          <w:i/>
          <w:iCs/>
          <w:sz w:val="24"/>
          <w:szCs w:val="24"/>
        </w:rPr>
        <w:t>q</w:t>
      </w:r>
      <w:r w:rsidRPr="00F61DAF">
        <w:rPr>
          <w:rFonts w:ascii="Times New Roman" w:hAnsi="Times New Roman" w:cs="Times New Roman"/>
          <w:i/>
          <w:iCs/>
          <w:sz w:val="24"/>
          <w:szCs w:val="24"/>
          <w:vertAlign w:val="subscript"/>
        </w:rPr>
        <w:t>t</w:t>
      </w:r>
      <w:r w:rsidRPr="00F61DAF">
        <w:rPr>
          <w:rFonts w:ascii="Times New Roman" w:hAnsi="Times New Roman" w:cs="Times New Roman"/>
          <w:sz w:val="24"/>
          <w:szCs w:val="24"/>
        </w:rPr>
        <w:t>​). The pseudo second-order model provided a rate constant (</w:t>
      </w:r>
      <w:r w:rsidRPr="00F61DAF">
        <w:rPr>
          <w:rFonts w:ascii="Times New Roman" w:hAnsi="Times New Roman" w:cs="Times New Roman"/>
          <w:i/>
          <w:iCs/>
          <w:sz w:val="24"/>
          <w:szCs w:val="24"/>
        </w:rPr>
        <w:t>K</w:t>
      </w:r>
      <w:r w:rsidRPr="00F61DAF">
        <w:rPr>
          <w:rFonts w:ascii="Times New Roman" w:hAnsi="Times New Roman" w:cs="Times New Roman"/>
          <w:sz w:val="24"/>
          <w:szCs w:val="24"/>
          <w:vertAlign w:val="subscript"/>
        </w:rPr>
        <w:t>2</w:t>
      </w:r>
      <w:r w:rsidRPr="00F61DAF">
        <w:rPr>
          <w:rFonts w:ascii="Times New Roman" w:hAnsi="Times New Roman" w:cs="Times New Roman"/>
          <w:sz w:val="24"/>
          <w:szCs w:val="24"/>
        </w:rPr>
        <w:t>​) of -0.173 L/mg min and an equilibrium adsorption capacity (</w:t>
      </w:r>
      <w:proofErr w:type="spellStart"/>
      <w:r w:rsidRPr="00F61DAF">
        <w:rPr>
          <w:rFonts w:ascii="Times New Roman" w:hAnsi="Times New Roman" w:cs="Times New Roman"/>
          <w:i/>
          <w:iCs/>
          <w:sz w:val="24"/>
          <w:szCs w:val="24"/>
        </w:rPr>
        <w:t>q</w:t>
      </w:r>
      <w:r w:rsidRPr="00F61DAF">
        <w:rPr>
          <w:rFonts w:ascii="Times New Roman" w:hAnsi="Times New Roman" w:cs="Times New Roman"/>
          <w:i/>
          <w:iCs/>
          <w:sz w:val="24"/>
          <w:szCs w:val="24"/>
          <w:vertAlign w:val="subscript"/>
        </w:rPr>
        <w:t>e</w:t>
      </w:r>
      <w:proofErr w:type="spellEnd"/>
      <w:r w:rsidRPr="00F61DAF">
        <w:rPr>
          <w:rFonts w:ascii="Times New Roman" w:hAnsi="Times New Roman" w:cs="Times New Roman"/>
          <w:sz w:val="24"/>
          <w:szCs w:val="24"/>
        </w:rPr>
        <w:t>​) of 0.966 mg/g. Although the coefficient of determination (</w:t>
      </w:r>
      <w:r w:rsidRPr="00F61DAF">
        <w:rPr>
          <w:rFonts w:ascii="Times New Roman" w:hAnsi="Times New Roman" w:cs="Times New Roman"/>
          <w:i/>
          <w:iCs/>
          <w:sz w:val="24"/>
          <w:szCs w:val="24"/>
        </w:rPr>
        <w:t>R</w:t>
      </w:r>
      <w:r w:rsidRPr="00F61DAF">
        <w:rPr>
          <w:rFonts w:ascii="Times New Roman" w:hAnsi="Times New Roman" w:cs="Times New Roman"/>
          <w:sz w:val="24"/>
          <w:szCs w:val="24"/>
          <w:vertAlign w:val="subscript"/>
        </w:rPr>
        <w:t>2</w:t>
      </w:r>
      <w:r w:rsidRPr="00F61DAF">
        <w:rPr>
          <w:rFonts w:ascii="Times New Roman" w:hAnsi="Times New Roman" w:cs="Times New Roman"/>
          <w:sz w:val="24"/>
          <w:szCs w:val="24"/>
        </w:rPr>
        <w:t xml:space="preserve">=0.858) indicates a reasonable fit, the negative value of </w:t>
      </w:r>
      <w:r w:rsidRPr="00F61DAF">
        <w:rPr>
          <w:rFonts w:ascii="Times New Roman" w:hAnsi="Times New Roman" w:cs="Times New Roman"/>
          <w:i/>
          <w:iCs/>
          <w:sz w:val="24"/>
          <w:szCs w:val="24"/>
        </w:rPr>
        <w:t>K</w:t>
      </w:r>
      <w:r w:rsidRPr="00F61DAF">
        <w:rPr>
          <w:rFonts w:ascii="Times New Roman" w:hAnsi="Times New Roman" w:cs="Times New Roman"/>
          <w:sz w:val="24"/>
          <w:szCs w:val="24"/>
          <w:vertAlign w:val="subscript"/>
        </w:rPr>
        <w:t>2</w:t>
      </w:r>
      <w:r w:rsidRPr="00F61DAF">
        <w:rPr>
          <w:rFonts w:ascii="Times New Roman" w:hAnsi="Times New Roman" w:cs="Times New Roman"/>
          <w:sz w:val="24"/>
          <w:szCs w:val="24"/>
        </w:rPr>
        <w:t>​ suggests that caution should be exercised in interpreting the results, and further investigation may be warranted to understand the adsorption kinetics fully.</w:t>
      </w:r>
    </w:p>
    <w:p w14:paraId="076A5777" w14:textId="77777777" w:rsidR="00F61DAF" w:rsidRPr="00F61DAF" w:rsidRDefault="00F61DAF" w:rsidP="00F61DAF">
      <w:pPr>
        <w:keepNext/>
        <w:spacing w:line="480" w:lineRule="auto"/>
        <w:jc w:val="both"/>
        <w:rPr>
          <w:rFonts w:ascii="Times New Roman" w:hAnsi="Times New Roman" w:cs="Times New Roman"/>
          <w:b/>
          <w:bCs/>
        </w:rPr>
      </w:pPr>
      <w:r w:rsidRPr="00F61DAF">
        <w:rPr>
          <w:rFonts w:ascii="Times New Roman" w:hAnsi="Times New Roman" w:cs="Times New Roman"/>
          <w:b/>
          <w:bCs/>
        </w:rPr>
        <w:lastRenderedPageBreak/>
        <w:t xml:space="preserve">4.7.3 </w:t>
      </w:r>
      <w:r w:rsidRPr="00F61DAF">
        <w:rPr>
          <w:rFonts w:ascii="Times New Roman" w:hAnsi="Times New Roman" w:cs="Times New Roman"/>
          <w:b/>
          <w:bCs/>
        </w:rPr>
        <w:tab/>
        <w:t>INTRA PARTICLE ORDER</w:t>
      </w:r>
    </w:p>
    <w:p w14:paraId="15AA17A5" w14:textId="77777777" w:rsidR="00F61DAF" w:rsidRPr="00F61DAF" w:rsidRDefault="00F61DAF" w:rsidP="00F61DAF">
      <w:pPr>
        <w:keepNext/>
        <w:spacing w:line="480" w:lineRule="auto"/>
        <w:jc w:val="both"/>
        <w:rPr>
          <w:rFonts w:ascii="Times New Roman" w:hAnsi="Times New Roman" w:cs="Times New Roman"/>
        </w:rPr>
      </w:pPr>
    </w:p>
    <w:p w14:paraId="3959DD3F" w14:textId="27462D57" w:rsidR="00F61DAF" w:rsidRPr="00F61DAF" w:rsidRDefault="00310D2D" w:rsidP="00F61DAF">
      <w:pPr>
        <w:keepNext/>
        <w:spacing w:line="480" w:lineRule="auto"/>
        <w:jc w:val="both"/>
      </w:pPr>
      <w:r>
        <w:rPr>
          <w:noProof/>
        </w:rPr>
        <w:drawing>
          <wp:inline distT="0" distB="0" distL="0" distR="0" wp14:anchorId="4A462092" wp14:editId="7F5C6331">
            <wp:extent cx="4572000" cy="2743200"/>
            <wp:effectExtent l="0" t="0" r="0" b="0"/>
            <wp:docPr id="1400689532" name="Chart 1">
              <a:extLst xmlns:a="http://schemas.openxmlformats.org/drawingml/2006/main">
                <a:ext uri="{FF2B5EF4-FFF2-40B4-BE49-F238E27FC236}">
                  <a16:creationId xmlns:a16="http://schemas.microsoft.com/office/drawing/2014/main" id="{76C190E8-2040-A437-6FC8-DA7996F7D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7899E97" w14:textId="77777777" w:rsidR="00F61DAF" w:rsidRPr="00F61DAF" w:rsidRDefault="00F61DAF" w:rsidP="00F61DAF">
      <w:pPr>
        <w:spacing w:after="0" w:line="24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Figure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Figure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13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:Intra particle </w:t>
      </w:r>
      <w:proofErr w:type="gramStart"/>
      <w:r w:rsidRPr="00F61DAF">
        <w:rPr>
          <w:rFonts w:ascii="Times New Roman" w:hAnsi="Times New Roman" w:cs="Times New Roman"/>
          <w:sz w:val="24"/>
          <w:szCs w:val="24"/>
        </w:rPr>
        <w:t>order  for</w:t>
      </w:r>
      <w:proofErr w:type="gramEnd"/>
      <w:r w:rsidRPr="00F61DAF">
        <w:rPr>
          <w:rFonts w:ascii="Times New Roman" w:hAnsi="Times New Roman" w:cs="Times New Roman"/>
          <w:sz w:val="24"/>
          <w:szCs w:val="24"/>
        </w:rPr>
        <w:t xml:space="preserve"> Adsorption of MB onto Ce-doped Iron oxide nanoparticle</w:t>
      </w:r>
    </w:p>
    <w:p w14:paraId="0595E57E" w14:textId="77777777" w:rsidR="00F61DAF" w:rsidRPr="00F61DAF" w:rsidRDefault="00F61DAF" w:rsidP="00F61DAF"/>
    <w:p w14:paraId="6291D60F" w14:textId="77777777" w:rsidR="00F61DAF" w:rsidRPr="00F61DAF" w:rsidRDefault="00F61DAF" w:rsidP="00F61DAF">
      <w:pPr>
        <w:spacing w:line="480" w:lineRule="auto"/>
        <w:jc w:val="both"/>
        <w:rPr>
          <w:rFonts w:ascii="Times New Roman" w:hAnsi="Times New Roman" w:cs="Times New Roman"/>
          <w:sz w:val="24"/>
          <w:szCs w:val="24"/>
        </w:rPr>
      </w:pPr>
      <w:r w:rsidRPr="00F61DAF">
        <w:rPr>
          <w:rFonts w:ascii="Times New Roman" w:hAnsi="Times New Roman" w:cs="Times New Roman"/>
          <w:sz w:val="24"/>
          <w:szCs w:val="24"/>
        </w:rPr>
        <w:t>The intra-particle diffusion model was also considered to assess the diffusion mechanism during the adsorption process. This model involves the diffusion of adsorbate molecules within the pores of the adsorbent nanoparticles. From the experimental data, the intra-particle diffusion rate constant (</w:t>
      </w:r>
      <w:proofErr w:type="spellStart"/>
      <w:r w:rsidRPr="00F61DAF">
        <w:rPr>
          <w:rFonts w:ascii="Times New Roman" w:hAnsi="Times New Roman" w:cs="Times New Roman"/>
          <w:sz w:val="24"/>
          <w:szCs w:val="24"/>
        </w:rPr>
        <w:t>K</w:t>
      </w:r>
      <w:r w:rsidRPr="00F61DAF">
        <w:rPr>
          <w:rFonts w:ascii="Times New Roman" w:hAnsi="Times New Roman" w:cs="Times New Roman"/>
          <w:sz w:val="24"/>
          <w:szCs w:val="24"/>
          <w:vertAlign w:val="subscript"/>
        </w:rPr>
        <w:t>d</w:t>
      </w:r>
      <w:proofErr w:type="spellEnd"/>
      <w:r w:rsidRPr="00F61DAF">
        <w:rPr>
          <w:rFonts w:ascii="Times New Roman" w:hAnsi="Times New Roman" w:cs="Times New Roman"/>
          <w:sz w:val="24"/>
          <w:szCs w:val="24"/>
        </w:rPr>
        <w:t>​) was determined as -0.105 L/g, and the activation energy (C) was found to be -0.053 kJ/mol. The coefficient of determination (R</w:t>
      </w:r>
      <w:r w:rsidRPr="00F61DAF">
        <w:rPr>
          <w:rFonts w:ascii="Times New Roman" w:hAnsi="Times New Roman" w:cs="Times New Roman"/>
          <w:sz w:val="24"/>
          <w:szCs w:val="24"/>
          <w:vertAlign w:val="subscript"/>
        </w:rPr>
        <w:t>2</w:t>
      </w:r>
      <w:r w:rsidRPr="00F61DAF">
        <w:rPr>
          <w:rFonts w:ascii="Times New Roman" w:hAnsi="Times New Roman" w:cs="Times New Roman"/>
          <w:sz w:val="24"/>
          <w:szCs w:val="24"/>
        </w:rPr>
        <w:t>=0.322) suggests a moderate fit of the data to the intra-particle diffusion model, indicating that while intra-particle diffusion may play a role in the adsorption process, other factors may also contribute significantly.</w:t>
      </w:r>
    </w:p>
    <w:p w14:paraId="0FCDDBA3" w14:textId="77777777" w:rsidR="00F61DAF" w:rsidRPr="00F61DAF" w:rsidRDefault="00F61DAF" w:rsidP="00F61DAF">
      <w:pPr>
        <w:spacing w:line="480" w:lineRule="auto"/>
        <w:rPr>
          <w:rFonts w:ascii="Times New Roman" w:hAnsi="Times New Roman" w:cs="Times New Roman"/>
          <w:b/>
          <w:bCs/>
          <w:sz w:val="24"/>
          <w:szCs w:val="24"/>
        </w:rPr>
      </w:pPr>
      <w:r w:rsidRPr="00F61DAF">
        <w:rPr>
          <w:rFonts w:ascii="Times New Roman" w:hAnsi="Times New Roman" w:cs="Times New Roman"/>
          <w:b/>
          <w:bCs/>
          <w:sz w:val="24"/>
          <w:szCs w:val="24"/>
        </w:rPr>
        <w:br w:type="page"/>
      </w:r>
    </w:p>
    <w:p w14:paraId="676FBC0D" w14:textId="77777777" w:rsidR="00F61DAF" w:rsidRPr="00F61DAF" w:rsidRDefault="00F61DAF" w:rsidP="00F61DAF">
      <w:pPr>
        <w:keepNext/>
        <w:spacing w:after="0" w:line="240" w:lineRule="auto"/>
        <w:rPr>
          <w:rFonts w:ascii="Times New Roman" w:hAnsi="Times New Roman" w:cs="Times New Roman"/>
          <w:sz w:val="24"/>
          <w:szCs w:val="24"/>
        </w:rPr>
      </w:pPr>
      <w:r w:rsidRPr="00F61DAF">
        <w:rPr>
          <w:rFonts w:ascii="Times New Roman" w:hAnsi="Times New Roman" w:cs="Times New Roman"/>
          <w:sz w:val="24"/>
          <w:szCs w:val="24"/>
        </w:rPr>
        <w:lastRenderedPageBreak/>
        <w:t xml:space="preserve">Table </w:t>
      </w:r>
      <w:r w:rsidRPr="00F61DAF">
        <w:rPr>
          <w:rFonts w:ascii="Times New Roman" w:hAnsi="Times New Roman" w:cs="Times New Roman"/>
          <w:sz w:val="24"/>
          <w:szCs w:val="24"/>
        </w:rPr>
        <w:fldChar w:fldCharType="begin"/>
      </w:r>
      <w:r w:rsidRPr="00F61DAF">
        <w:rPr>
          <w:rFonts w:ascii="Times New Roman" w:hAnsi="Times New Roman" w:cs="Times New Roman"/>
          <w:sz w:val="24"/>
          <w:szCs w:val="24"/>
        </w:rPr>
        <w:instrText xml:space="preserve"> SEQ Table \* ARABIC </w:instrText>
      </w:r>
      <w:r w:rsidRPr="00F61DAF">
        <w:rPr>
          <w:rFonts w:ascii="Times New Roman" w:hAnsi="Times New Roman" w:cs="Times New Roman"/>
          <w:sz w:val="24"/>
          <w:szCs w:val="24"/>
        </w:rPr>
        <w:fldChar w:fldCharType="separate"/>
      </w:r>
      <w:r w:rsidRPr="00F61DAF">
        <w:rPr>
          <w:rFonts w:ascii="Times New Roman" w:hAnsi="Times New Roman" w:cs="Times New Roman"/>
          <w:noProof/>
          <w:sz w:val="24"/>
          <w:szCs w:val="24"/>
        </w:rPr>
        <w:t>3</w:t>
      </w:r>
      <w:r w:rsidRPr="00F61DAF">
        <w:rPr>
          <w:rFonts w:ascii="Times New Roman" w:hAnsi="Times New Roman" w:cs="Times New Roman"/>
          <w:sz w:val="24"/>
          <w:szCs w:val="24"/>
        </w:rPr>
        <w:fldChar w:fldCharType="end"/>
      </w:r>
      <w:r w:rsidRPr="00F61DAF">
        <w:rPr>
          <w:rFonts w:ascii="Times New Roman" w:hAnsi="Times New Roman" w:cs="Times New Roman"/>
          <w:sz w:val="24"/>
          <w:szCs w:val="24"/>
        </w:rPr>
        <w:t xml:space="preserve">: Comparison of the Kinetic Model Isotherm on the adsorption of methylene blue dye on Iron oxide nanoparticle </w:t>
      </w:r>
    </w:p>
    <w:tbl>
      <w:tblPr>
        <w:tblStyle w:val="PlainTable2"/>
        <w:tblW w:w="0" w:type="auto"/>
        <w:tblLook w:val="04A0" w:firstRow="1" w:lastRow="0" w:firstColumn="1" w:lastColumn="0" w:noHBand="0" w:noVBand="1"/>
      </w:tblPr>
      <w:tblGrid>
        <w:gridCol w:w="3306"/>
        <w:gridCol w:w="3029"/>
        <w:gridCol w:w="3025"/>
      </w:tblGrid>
      <w:tr w:rsidR="00F61DAF" w:rsidRPr="00F61DAF" w14:paraId="2E7DC516" w14:textId="77777777" w:rsidTr="00C93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14:paraId="448E35A2" w14:textId="77777777" w:rsidR="00F61DAF" w:rsidRPr="00F61DAF" w:rsidRDefault="00F61DAF" w:rsidP="00F61DAF">
            <w:pPr>
              <w:spacing w:after="160" w:line="480" w:lineRule="auto"/>
              <w:jc w:val="both"/>
              <w:rPr>
                <w:rFonts w:ascii="Times New Roman" w:hAnsi="Times New Roman" w:cs="Times New Roman"/>
                <w:sz w:val="24"/>
                <w:szCs w:val="24"/>
              </w:rPr>
            </w:pPr>
            <w:r w:rsidRPr="00F61DAF">
              <w:rPr>
                <w:rFonts w:ascii="Times New Roman" w:hAnsi="Times New Roman" w:cs="Times New Roman"/>
                <w:sz w:val="24"/>
                <w:szCs w:val="24"/>
              </w:rPr>
              <w:t>Isotherm models</w:t>
            </w:r>
          </w:p>
        </w:tc>
        <w:tc>
          <w:tcPr>
            <w:tcW w:w="3029" w:type="dxa"/>
          </w:tcPr>
          <w:p w14:paraId="1EAC6BCF" w14:textId="77777777" w:rsidR="00F61DAF" w:rsidRPr="00F61DAF" w:rsidRDefault="00F61DAF"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Parameter</w:t>
            </w:r>
          </w:p>
        </w:tc>
        <w:tc>
          <w:tcPr>
            <w:tcW w:w="3025" w:type="dxa"/>
          </w:tcPr>
          <w:p w14:paraId="57B0A383" w14:textId="77777777" w:rsidR="00F61DAF" w:rsidRPr="00F61DAF" w:rsidRDefault="00F61DAF" w:rsidP="00F61DAF">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61DAF">
              <w:rPr>
                <w:rFonts w:ascii="Times New Roman" w:hAnsi="Times New Roman" w:cs="Times New Roman"/>
                <w:sz w:val="24"/>
                <w:szCs w:val="24"/>
              </w:rPr>
              <w:t>Ce-doped iron oxide nanoparticles</w:t>
            </w:r>
          </w:p>
        </w:tc>
      </w:tr>
      <w:tr w:rsidR="00D5652E" w:rsidRPr="00F61DAF" w14:paraId="6EEEB761"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29FEB76F" w14:textId="77777777" w:rsidR="00D5652E" w:rsidRPr="00F61DAF" w:rsidRDefault="00D5652E" w:rsidP="00D5652E">
            <w:pPr>
              <w:spacing w:after="160" w:line="480" w:lineRule="auto"/>
              <w:jc w:val="both"/>
              <w:rPr>
                <w:rFonts w:ascii="Times New Roman" w:hAnsi="Times New Roman" w:cs="Times New Roman"/>
                <w:sz w:val="24"/>
                <w:szCs w:val="24"/>
              </w:rPr>
            </w:pPr>
            <w:r w:rsidRPr="00F61DAF">
              <w:rPr>
                <w:rFonts w:ascii="Times New Roman" w:hAnsi="Times New Roman" w:cs="Times New Roman"/>
                <w:sz w:val="24"/>
                <w:szCs w:val="24"/>
              </w:rPr>
              <w:t xml:space="preserve">Pseudo first order  </w:t>
            </w:r>
          </w:p>
        </w:tc>
        <w:tc>
          <w:tcPr>
            <w:tcW w:w="3029" w:type="dxa"/>
          </w:tcPr>
          <w:p w14:paraId="2BCFDA05" w14:textId="77777777" w:rsidR="00D5652E" w:rsidRPr="00F61DAF"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F61DAF">
              <w:rPr>
                <w:rFonts w:ascii="Times New Roman" w:hAnsi="Times New Roman" w:cs="Times New Roman"/>
                <w:b/>
                <w:bCs/>
                <w:sz w:val="24"/>
                <w:szCs w:val="24"/>
              </w:rPr>
              <w:t>q</w:t>
            </w:r>
            <w:r w:rsidRPr="00F61DAF">
              <w:rPr>
                <w:rFonts w:ascii="Times New Roman" w:hAnsi="Times New Roman" w:cs="Times New Roman"/>
                <w:b/>
                <w:bCs/>
                <w:sz w:val="24"/>
                <w:szCs w:val="24"/>
                <w:vertAlign w:val="subscript"/>
              </w:rPr>
              <w:t>e</w:t>
            </w:r>
            <w:proofErr w:type="spellEnd"/>
            <w:r w:rsidRPr="00F61DAF">
              <w:rPr>
                <w:rFonts w:ascii="Times New Roman" w:hAnsi="Times New Roman" w:cs="Times New Roman"/>
                <w:b/>
                <w:bCs/>
                <w:sz w:val="24"/>
                <w:szCs w:val="24"/>
              </w:rPr>
              <w:t xml:space="preserve"> (mg/g) </w:t>
            </w:r>
            <w:r w:rsidRPr="00F61DAF">
              <w:rPr>
                <w:rFonts w:ascii="Times New Roman" w:hAnsi="Times New Roman" w:cs="Times New Roman"/>
                <w:b/>
                <w:bCs/>
                <w:sz w:val="24"/>
                <w:szCs w:val="24"/>
              </w:rPr>
              <w:tab/>
            </w:r>
          </w:p>
        </w:tc>
        <w:tc>
          <w:tcPr>
            <w:tcW w:w="3025" w:type="dxa"/>
            <w:vAlign w:val="bottom"/>
          </w:tcPr>
          <w:p w14:paraId="5FEBAA3C" w14:textId="71A32B29" w:rsidR="00D5652E" w:rsidRPr="00F61DAF"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0.031</w:t>
            </w:r>
          </w:p>
        </w:tc>
      </w:tr>
      <w:tr w:rsidR="00D5652E" w:rsidRPr="00F61DAF" w14:paraId="3484B928"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56FE008B" w14:textId="77777777" w:rsidR="00D5652E" w:rsidRPr="00F61DAF" w:rsidRDefault="00D5652E" w:rsidP="00D5652E">
            <w:pPr>
              <w:spacing w:after="160" w:line="480" w:lineRule="auto"/>
              <w:jc w:val="both"/>
              <w:rPr>
                <w:rFonts w:ascii="Times New Roman" w:hAnsi="Times New Roman" w:cs="Times New Roman"/>
                <w:sz w:val="24"/>
                <w:szCs w:val="24"/>
              </w:rPr>
            </w:pPr>
          </w:p>
        </w:tc>
        <w:tc>
          <w:tcPr>
            <w:tcW w:w="3029" w:type="dxa"/>
          </w:tcPr>
          <w:p w14:paraId="6967BB85" w14:textId="77777777" w:rsidR="00D5652E" w:rsidRPr="00F61DAF" w:rsidRDefault="00D5652E" w:rsidP="00D5652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61DAF">
              <w:rPr>
                <w:rFonts w:ascii="Times New Roman" w:hAnsi="Times New Roman" w:cs="Times New Roman"/>
                <w:b/>
                <w:bCs/>
                <w:sz w:val="24"/>
                <w:szCs w:val="24"/>
              </w:rPr>
              <w:t>K</w:t>
            </w:r>
            <w:r w:rsidRPr="00F61DAF">
              <w:rPr>
                <w:rFonts w:ascii="Times New Roman" w:hAnsi="Times New Roman" w:cs="Times New Roman"/>
                <w:b/>
                <w:bCs/>
                <w:sz w:val="24"/>
                <w:szCs w:val="24"/>
                <w:vertAlign w:val="subscript"/>
              </w:rPr>
              <w:t>1</w:t>
            </w:r>
            <w:r w:rsidRPr="00F61DAF">
              <w:rPr>
                <w:rFonts w:ascii="Times New Roman" w:hAnsi="Times New Roman" w:cs="Times New Roman"/>
                <w:b/>
                <w:bCs/>
                <w:sz w:val="24"/>
                <w:szCs w:val="24"/>
              </w:rPr>
              <w:t xml:space="preserve"> (L/g) </w:t>
            </w:r>
            <w:r w:rsidRPr="00F61DAF">
              <w:rPr>
                <w:rFonts w:ascii="Times New Roman" w:hAnsi="Times New Roman" w:cs="Times New Roman"/>
                <w:b/>
                <w:bCs/>
                <w:sz w:val="24"/>
                <w:szCs w:val="24"/>
              </w:rPr>
              <w:tab/>
            </w:r>
          </w:p>
        </w:tc>
        <w:tc>
          <w:tcPr>
            <w:tcW w:w="3025" w:type="dxa"/>
            <w:vAlign w:val="bottom"/>
          </w:tcPr>
          <w:p w14:paraId="4B91D427" w14:textId="0914B63C" w:rsidR="00D5652E" w:rsidRPr="00F61DAF" w:rsidRDefault="00D5652E" w:rsidP="00D5652E">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0.025</w:t>
            </w:r>
          </w:p>
        </w:tc>
      </w:tr>
      <w:tr w:rsidR="00D5652E" w:rsidRPr="00F61DAF" w14:paraId="6D8B09FA"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62BFF6F7" w14:textId="77777777" w:rsidR="00D5652E" w:rsidRPr="00F61DAF" w:rsidRDefault="00D5652E" w:rsidP="00D5652E">
            <w:pPr>
              <w:spacing w:after="160" w:line="480" w:lineRule="auto"/>
              <w:jc w:val="both"/>
              <w:rPr>
                <w:rFonts w:ascii="Times New Roman" w:hAnsi="Times New Roman" w:cs="Times New Roman"/>
                <w:sz w:val="24"/>
                <w:szCs w:val="24"/>
              </w:rPr>
            </w:pPr>
          </w:p>
        </w:tc>
        <w:tc>
          <w:tcPr>
            <w:tcW w:w="3029" w:type="dxa"/>
          </w:tcPr>
          <w:p w14:paraId="79724DD9" w14:textId="77777777" w:rsidR="00D5652E" w:rsidRPr="00F61DAF"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F61DAF">
              <w:rPr>
                <w:rFonts w:ascii="Times New Roman" w:hAnsi="Times New Roman" w:cs="Times New Roman"/>
                <w:b/>
                <w:bCs/>
                <w:sz w:val="24"/>
                <w:szCs w:val="24"/>
              </w:rPr>
              <w:t>R</w:t>
            </w:r>
            <w:r w:rsidRPr="00F61DAF">
              <w:rPr>
                <w:rFonts w:ascii="Times New Roman" w:hAnsi="Times New Roman" w:cs="Times New Roman"/>
                <w:b/>
                <w:bCs/>
                <w:sz w:val="24"/>
                <w:szCs w:val="24"/>
                <w:vertAlign w:val="superscript"/>
              </w:rPr>
              <w:t>2</w:t>
            </w:r>
          </w:p>
        </w:tc>
        <w:tc>
          <w:tcPr>
            <w:tcW w:w="3025" w:type="dxa"/>
            <w:vAlign w:val="bottom"/>
          </w:tcPr>
          <w:p w14:paraId="31218228" w14:textId="610D5485" w:rsidR="00D5652E" w:rsidRPr="00F61DAF" w:rsidRDefault="00D5652E" w:rsidP="00D5652E">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0.415</w:t>
            </w:r>
          </w:p>
        </w:tc>
      </w:tr>
      <w:tr w:rsidR="00D665F3" w:rsidRPr="00F61DAF" w14:paraId="5CD121B5"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val="restart"/>
          </w:tcPr>
          <w:p w14:paraId="0A0AA6AC" w14:textId="77777777" w:rsidR="00D665F3" w:rsidRPr="00F61DAF" w:rsidRDefault="00D665F3" w:rsidP="00D665F3">
            <w:pPr>
              <w:spacing w:after="160" w:line="480" w:lineRule="auto"/>
              <w:jc w:val="both"/>
              <w:rPr>
                <w:rFonts w:ascii="Times New Roman" w:hAnsi="Times New Roman" w:cs="Times New Roman"/>
                <w:sz w:val="24"/>
                <w:szCs w:val="24"/>
              </w:rPr>
            </w:pPr>
            <w:r w:rsidRPr="00F61DAF">
              <w:rPr>
                <w:rFonts w:ascii="Times New Roman" w:hAnsi="Times New Roman" w:cs="Times New Roman"/>
                <w:sz w:val="24"/>
                <w:szCs w:val="24"/>
              </w:rPr>
              <w:t>Pseudo second order</w:t>
            </w:r>
          </w:p>
        </w:tc>
        <w:tc>
          <w:tcPr>
            <w:tcW w:w="3029" w:type="dxa"/>
          </w:tcPr>
          <w:p w14:paraId="55A8C8DC" w14:textId="30CFC7E5" w:rsidR="00D665F3" w:rsidRPr="00F61DAF" w:rsidRDefault="00D665F3" w:rsidP="00D665F3">
            <w:pPr>
              <w:tabs>
                <w:tab w:val="right" w:pos="2813"/>
              </w:tabs>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61DAF">
              <w:rPr>
                <w:rFonts w:ascii="Times New Roman" w:hAnsi="Times New Roman" w:cs="Times New Roman"/>
                <w:b/>
                <w:bCs/>
                <w:sz w:val="24"/>
                <w:szCs w:val="24"/>
              </w:rPr>
              <w:t>K</w:t>
            </w:r>
            <w:r w:rsidRPr="00F61DAF">
              <w:rPr>
                <w:rFonts w:ascii="Times New Roman" w:hAnsi="Times New Roman" w:cs="Times New Roman"/>
                <w:b/>
                <w:bCs/>
                <w:sz w:val="24"/>
                <w:szCs w:val="24"/>
                <w:vertAlign w:val="subscript"/>
              </w:rPr>
              <w:t>2</w:t>
            </w:r>
            <w:r w:rsidRPr="00F61DAF">
              <w:rPr>
                <w:rFonts w:ascii="Times New Roman" w:hAnsi="Times New Roman" w:cs="Times New Roman"/>
                <w:b/>
                <w:bCs/>
                <w:sz w:val="24"/>
                <w:szCs w:val="24"/>
              </w:rPr>
              <w:t xml:space="preserve"> (L/mg min)</w:t>
            </w:r>
            <w:r>
              <w:rPr>
                <w:rFonts w:ascii="Times New Roman" w:hAnsi="Times New Roman" w:cs="Times New Roman"/>
                <w:b/>
                <w:bCs/>
                <w:sz w:val="24"/>
                <w:szCs w:val="24"/>
              </w:rPr>
              <w:tab/>
            </w:r>
          </w:p>
        </w:tc>
        <w:tc>
          <w:tcPr>
            <w:tcW w:w="3025" w:type="dxa"/>
            <w:vAlign w:val="bottom"/>
          </w:tcPr>
          <w:p w14:paraId="472E787D" w14:textId="1AE13944" w:rsidR="00D665F3" w:rsidRPr="00F61DAF"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-1.152</w:t>
            </w:r>
          </w:p>
        </w:tc>
      </w:tr>
      <w:tr w:rsidR="00D665F3" w:rsidRPr="00F61DAF" w14:paraId="5B8D711F"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5E0715D6" w14:textId="77777777" w:rsidR="00D665F3" w:rsidRPr="00F61DAF" w:rsidRDefault="00D665F3" w:rsidP="00D665F3">
            <w:pPr>
              <w:spacing w:after="160" w:line="480" w:lineRule="auto"/>
              <w:jc w:val="both"/>
              <w:rPr>
                <w:rFonts w:ascii="Times New Roman" w:hAnsi="Times New Roman" w:cs="Times New Roman"/>
                <w:sz w:val="24"/>
                <w:szCs w:val="24"/>
              </w:rPr>
            </w:pPr>
          </w:p>
        </w:tc>
        <w:tc>
          <w:tcPr>
            <w:tcW w:w="3029" w:type="dxa"/>
          </w:tcPr>
          <w:p w14:paraId="50DDA0F6" w14:textId="77777777" w:rsidR="00D665F3" w:rsidRPr="00F61DAF"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F61DAF">
              <w:rPr>
                <w:rFonts w:ascii="Times New Roman" w:hAnsi="Times New Roman" w:cs="Times New Roman"/>
                <w:b/>
                <w:bCs/>
                <w:sz w:val="24"/>
                <w:szCs w:val="24"/>
              </w:rPr>
              <w:t>Q</w:t>
            </w:r>
            <w:r w:rsidRPr="00F61DAF">
              <w:rPr>
                <w:rFonts w:ascii="Times New Roman" w:hAnsi="Times New Roman" w:cs="Times New Roman"/>
                <w:b/>
                <w:bCs/>
                <w:sz w:val="24"/>
                <w:szCs w:val="24"/>
                <w:vertAlign w:val="subscript"/>
              </w:rPr>
              <w:t>e</w:t>
            </w:r>
            <w:proofErr w:type="spellEnd"/>
            <w:r w:rsidRPr="00F61DAF">
              <w:rPr>
                <w:rFonts w:ascii="Times New Roman" w:hAnsi="Times New Roman" w:cs="Times New Roman"/>
                <w:b/>
                <w:bCs/>
                <w:sz w:val="24"/>
                <w:szCs w:val="24"/>
                <w:vertAlign w:val="subscript"/>
              </w:rPr>
              <w:t xml:space="preserve"> </w:t>
            </w:r>
            <w:r w:rsidRPr="00F61DAF">
              <w:rPr>
                <w:rFonts w:ascii="Times New Roman" w:hAnsi="Times New Roman" w:cs="Times New Roman"/>
                <w:b/>
                <w:bCs/>
                <w:sz w:val="24"/>
                <w:szCs w:val="24"/>
              </w:rPr>
              <w:t>(mg/g)</w:t>
            </w:r>
          </w:p>
        </w:tc>
        <w:tc>
          <w:tcPr>
            <w:tcW w:w="3025" w:type="dxa"/>
            <w:vAlign w:val="bottom"/>
          </w:tcPr>
          <w:p w14:paraId="6174DE9F" w14:textId="410D6C8C" w:rsidR="00D665F3" w:rsidRPr="00F61DAF"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1.699</w:t>
            </w:r>
          </w:p>
        </w:tc>
      </w:tr>
      <w:tr w:rsidR="00D665F3" w:rsidRPr="00F61DAF" w14:paraId="1F23FCD0"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5C3999A9" w14:textId="77777777" w:rsidR="00D665F3" w:rsidRPr="00F61DAF" w:rsidRDefault="00D665F3" w:rsidP="00D665F3">
            <w:pPr>
              <w:spacing w:after="160" w:line="480" w:lineRule="auto"/>
              <w:jc w:val="both"/>
              <w:rPr>
                <w:rFonts w:ascii="Times New Roman" w:hAnsi="Times New Roman" w:cs="Times New Roman"/>
                <w:sz w:val="24"/>
                <w:szCs w:val="24"/>
              </w:rPr>
            </w:pPr>
          </w:p>
        </w:tc>
        <w:tc>
          <w:tcPr>
            <w:tcW w:w="3029" w:type="dxa"/>
          </w:tcPr>
          <w:p w14:paraId="28C8DBB6" w14:textId="77777777" w:rsidR="00D665F3" w:rsidRPr="00F61DAF"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vertAlign w:val="superscript"/>
              </w:rPr>
            </w:pPr>
            <w:r w:rsidRPr="00F61DAF">
              <w:rPr>
                <w:rFonts w:ascii="Times New Roman" w:hAnsi="Times New Roman" w:cs="Times New Roman"/>
                <w:b/>
                <w:bCs/>
                <w:sz w:val="24"/>
                <w:szCs w:val="24"/>
              </w:rPr>
              <w:t>R</w:t>
            </w:r>
            <w:r w:rsidRPr="00F61DAF">
              <w:rPr>
                <w:rFonts w:ascii="Times New Roman" w:hAnsi="Times New Roman" w:cs="Times New Roman"/>
                <w:b/>
                <w:bCs/>
                <w:sz w:val="24"/>
                <w:szCs w:val="24"/>
                <w:vertAlign w:val="superscript"/>
              </w:rPr>
              <w:t>2</w:t>
            </w:r>
          </w:p>
        </w:tc>
        <w:tc>
          <w:tcPr>
            <w:tcW w:w="3025" w:type="dxa"/>
            <w:vAlign w:val="bottom"/>
          </w:tcPr>
          <w:p w14:paraId="3CA19D80" w14:textId="0BED57AD" w:rsidR="00D665F3" w:rsidRPr="00F61DAF"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0.908</w:t>
            </w:r>
          </w:p>
        </w:tc>
      </w:tr>
      <w:tr w:rsidR="00D665F3" w:rsidRPr="00F61DAF" w14:paraId="75F9F49E"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val="restart"/>
          </w:tcPr>
          <w:p w14:paraId="42A66BB6" w14:textId="77777777" w:rsidR="00D665F3" w:rsidRPr="00F61DAF" w:rsidRDefault="00D665F3" w:rsidP="00D665F3">
            <w:pPr>
              <w:spacing w:after="160" w:line="480" w:lineRule="auto"/>
              <w:jc w:val="both"/>
              <w:rPr>
                <w:rFonts w:ascii="Times New Roman" w:hAnsi="Times New Roman" w:cs="Times New Roman"/>
                <w:sz w:val="24"/>
                <w:szCs w:val="24"/>
              </w:rPr>
            </w:pPr>
            <w:r w:rsidRPr="00F61DAF">
              <w:rPr>
                <w:rFonts w:ascii="Times New Roman" w:hAnsi="Times New Roman" w:cs="Times New Roman"/>
                <w:sz w:val="24"/>
                <w:szCs w:val="24"/>
              </w:rPr>
              <w:t>Intra-particle order</w:t>
            </w:r>
          </w:p>
        </w:tc>
        <w:tc>
          <w:tcPr>
            <w:tcW w:w="3029" w:type="dxa"/>
          </w:tcPr>
          <w:p w14:paraId="057F0F25" w14:textId="77777777" w:rsidR="00D665F3" w:rsidRPr="00F61DAF"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spellStart"/>
            <w:r w:rsidRPr="00F61DAF">
              <w:rPr>
                <w:rFonts w:ascii="Times New Roman" w:hAnsi="Times New Roman" w:cs="Times New Roman"/>
                <w:b/>
                <w:bCs/>
                <w:sz w:val="24"/>
                <w:szCs w:val="24"/>
              </w:rPr>
              <w:t>K</w:t>
            </w:r>
            <w:r w:rsidRPr="00F61DAF">
              <w:rPr>
                <w:rFonts w:ascii="Times New Roman" w:hAnsi="Times New Roman" w:cs="Times New Roman"/>
                <w:b/>
                <w:bCs/>
                <w:sz w:val="24"/>
                <w:szCs w:val="24"/>
                <w:vertAlign w:val="subscript"/>
              </w:rPr>
              <w:t>d</w:t>
            </w:r>
            <w:proofErr w:type="spellEnd"/>
            <w:r w:rsidRPr="00F61DAF">
              <w:rPr>
                <w:rFonts w:ascii="Times New Roman" w:hAnsi="Times New Roman" w:cs="Times New Roman"/>
                <w:b/>
                <w:bCs/>
                <w:sz w:val="24"/>
                <w:szCs w:val="24"/>
              </w:rPr>
              <w:t xml:space="preserve"> (L/g) </w:t>
            </w:r>
            <w:r w:rsidRPr="00F61DAF">
              <w:rPr>
                <w:rFonts w:ascii="Times New Roman" w:hAnsi="Times New Roman" w:cs="Times New Roman"/>
                <w:b/>
                <w:bCs/>
                <w:sz w:val="24"/>
                <w:szCs w:val="24"/>
              </w:rPr>
              <w:tab/>
            </w:r>
          </w:p>
        </w:tc>
        <w:tc>
          <w:tcPr>
            <w:tcW w:w="3025" w:type="dxa"/>
            <w:vAlign w:val="bottom"/>
          </w:tcPr>
          <w:p w14:paraId="7674B2BD" w14:textId="6F5B0279" w:rsidR="00D665F3" w:rsidRPr="00F61DAF"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-0.067</w:t>
            </w:r>
          </w:p>
        </w:tc>
      </w:tr>
      <w:tr w:rsidR="00D665F3" w:rsidRPr="00F61DAF" w14:paraId="60BED9A0" w14:textId="77777777" w:rsidTr="00C93451">
        <w:tc>
          <w:tcPr>
            <w:cnfStyle w:val="001000000000" w:firstRow="0" w:lastRow="0" w:firstColumn="1" w:lastColumn="0" w:oddVBand="0" w:evenVBand="0" w:oddHBand="0" w:evenHBand="0" w:firstRowFirstColumn="0" w:firstRowLastColumn="0" w:lastRowFirstColumn="0" w:lastRowLastColumn="0"/>
            <w:tcW w:w="3306" w:type="dxa"/>
            <w:vMerge/>
          </w:tcPr>
          <w:p w14:paraId="112A4A43" w14:textId="77777777" w:rsidR="00D665F3" w:rsidRPr="00F61DAF" w:rsidRDefault="00D665F3" w:rsidP="00D665F3">
            <w:pPr>
              <w:spacing w:after="160" w:line="480" w:lineRule="auto"/>
              <w:jc w:val="both"/>
              <w:rPr>
                <w:rFonts w:ascii="Times New Roman" w:hAnsi="Times New Roman" w:cs="Times New Roman"/>
                <w:sz w:val="24"/>
                <w:szCs w:val="24"/>
              </w:rPr>
            </w:pPr>
          </w:p>
        </w:tc>
        <w:tc>
          <w:tcPr>
            <w:tcW w:w="3029" w:type="dxa"/>
          </w:tcPr>
          <w:p w14:paraId="1E6F9F5E" w14:textId="77777777" w:rsidR="00D665F3" w:rsidRPr="00F61DAF"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61DAF">
              <w:rPr>
                <w:rFonts w:ascii="Times New Roman" w:hAnsi="Times New Roman" w:cs="Times New Roman"/>
                <w:b/>
                <w:bCs/>
                <w:sz w:val="24"/>
                <w:szCs w:val="24"/>
              </w:rPr>
              <w:t xml:space="preserve">C (kJ/mol) </w:t>
            </w:r>
            <w:r w:rsidRPr="00F61DAF">
              <w:rPr>
                <w:rFonts w:ascii="Times New Roman" w:hAnsi="Times New Roman" w:cs="Times New Roman"/>
                <w:b/>
                <w:bCs/>
                <w:sz w:val="24"/>
                <w:szCs w:val="24"/>
              </w:rPr>
              <w:tab/>
            </w:r>
          </w:p>
        </w:tc>
        <w:tc>
          <w:tcPr>
            <w:tcW w:w="3025" w:type="dxa"/>
            <w:vAlign w:val="bottom"/>
          </w:tcPr>
          <w:p w14:paraId="3B41A760" w14:textId="2E9F8233" w:rsidR="00D665F3" w:rsidRPr="00F61DAF" w:rsidRDefault="00D665F3" w:rsidP="00D665F3">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-0.034</w:t>
            </w:r>
          </w:p>
        </w:tc>
      </w:tr>
      <w:tr w:rsidR="00D665F3" w:rsidRPr="00F61DAF" w14:paraId="07ABF2BC" w14:textId="77777777" w:rsidTr="00C93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vMerge/>
          </w:tcPr>
          <w:p w14:paraId="14AFC178" w14:textId="77777777" w:rsidR="00D665F3" w:rsidRPr="00F61DAF" w:rsidRDefault="00D665F3" w:rsidP="00D665F3">
            <w:pPr>
              <w:spacing w:after="160" w:line="480" w:lineRule="auto"/>
              <w:jc w:val="both"/>
              <w:rPr>
                <w:rFonts w:ascii="Times New Roman" w:hAnsi="Times New Roman" w:cs="Times New Roman"/>
                <w:sz w:val="24"/>
                <w:szCs w:val="24"/>
              </w:rPr>
            </w:pPr>
          </w:p>
        </w:tc>
        <w:tc>
          <w:tcPr>
            <w:tcW w:w="3029" w:type="dxa"/>
          </w:tcPr>
          <w:p w14:paraId="359DD31D" w14:textId="77777777" w:rsidR="00D665F3" w:rsidRPr="00F61DAF"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vertAlign w:val="superscript"/>
              </w:rPr>
            </w:pPr>
            <w:r w:rsidRPr="00F61DAF">
              <w:rPr>
                <w:rFonts w:ascii="Times New Roman" w:hAnsi="Times New Roman" w:cs="Times New Roman"/>
                <w:b/>
                <w:bCs/>
                <w:sz w:val="24"/>
                <w:szCs w:val="24"/>
              </w:rPr>
              <w:t>R</w:t>
            </w:r>
            <w:r w:rsidRPr="00F61DAF">
              <w:rPr>
                <w:rFonts w:ascii="Times New Roman" w:hAnsi="Times New Roman" w:cs="Times New Roman"/>
                <w:b/>
                <w:bCs/>
                <w:sz w:val="24"/>
                <w:szCs w:val="24"/>
                <w:vertAlign w:val="superscript"/>
              </w:rPr>
              <w:t>2</w:t>
            </w:r>
          </w:p>
        </w:tc>
        <w:tc>
          <w:tcPr>
            <w:tcW w:w="3025" w:type="dxa"/>
            <w:vAlign w:val="bottom"/>
          </w:tcPr>
          <w:p w14:paraId="02B8D40F" w14:textId="54E888D1" w:rsidR="00D665F3" w:rsidRPr="00F61DAF" w:rsidRDefault="00D665F3" w:rsidP="00D665F3">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rPr>
              <w:t>0.221</w:t>
            </w:r>
          </w:p>
        </w:tc>
      </w:tr>
    </w:tbl>
    <w:p w14:paraId="6085F47B" w14:textId="77777777" w:rsidR="00F61DAF" w:rsidRDefault="00F61DAF" w:rsidP="00380C6D">
      <w:pPr>
        <w:pStyle w:val="Heading1"/>
        <w:rPr>
          <w:rFonts w:ascii="Times New Roman" w:hAnsi="Times New Roman" w:cs="Times New Roman"/>
          <w:color w:val="auto"/>
          <w:sz w:val="24"/>
          <w:szCs w:val="24"/>
        </w:rPr>
      </w:pPr>
    </w:p>
    <w:p w14:paraId="5869D537" w14:textId="77777777" w:rsidR="00F61DAF" w:rsidRDefault="00F61DAF">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2DDFE36C" w14:textId="0E0106AD" w:rsidR="006B46A9" w:rsidRPr="00380C6D" w:rsidRDefault="006B46A9" w:rsidP="00380C6D">
      <w:pPr>
        <w:pStyle w:val="Heading1"/>
        <w:rPr>
          <w:rFonts w:ascii="Times New Roman" w:hAnsi="Times New Roman" w:cs="Times New Roman"/>
          <w:color w:val="auto"/>
          <w:sz w:val="24"/>
          <w:szCs w:val="24"/>
        </w:rPr>
      </w:pPr>
      <w:r w:rsidRPr="00380C6D">
        <w:rPr>
          <w:rFonts w:ascii="Times New Roman" w:hAnsi="Times New Roman" w:cs="Times New Roman"/>
          <w:color w:val="auto"/>
          <w:sz w:val="24"/>
          <w:szCs w:val="24"/>
        </w:rPr>
        <w:lastRenderedPageBreak/>
        <w:t xml:space="preserve">Reference </w:t>
      </w:r>
    </w:p>
    <w:p w14:paraId="5BFA64B1" w14:textId="796835AB"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fldChar w:fldCharType="begin"/>
      </w:r>
      <w:r w:rsidRPr="00974D46">
        <w:rPr>
          <w:rFonts w:ascii="Times New Roman" w:hAnsi="Times New Roman" w:cs="Times New Roman"/>
          <w:sz w:val="24"/>
          <w:szCs w:val="24"/>
        </w:rPr>
        <w:instrText xml:space="preserve"> ADDIN ZOTERO_BIBL {"uncited":[],"omitted":[],"custom":[]} CSL_BIBLIOGRAPHY </w:instrText>
      </w:r>
      <w:r w:rsidRPr="00974D46">
        <w:rPr>
          <w:rFonts w:ascii="Times New Roman" w:hAnsi="Times New Roman" w:cs="Times New Roman"/>
          <w:sz w:val="24"/>
          <w:szCs w:val="24"/>
        </w:rPr>
        <w:fldChar w:fldCharType="separate"/>
      </w:r>
      <w:r w:rsidRPr="00974D46">
        <w:rPr>
          <w:rFonts w:ascii="Times New Roman" w:hAnsi="Times New Roman" w:cs="Times New Roman"/>
          <w:sz w:val="24"/>
          <w:szCs w:val="24"/>
        </w:rPr>
        <w:t xml:space="preserve">Abu-Dalo, M. A., Al-Rosan, S. A., &amp; </w:t>
      </w:r>
      <w:proofErr w:type="spellStart"/>
      <w:r w:rsidRPr="00974D46">
        <w:rPr>
          <w:rFonts w:ascii="Times New Roman" w:hAnsi="Times New Roman" w:cs="Times New Roman"/>
          <w:sz w:val="24"/>
          <w:szCs w:val="24"/>
        </w:rPr>
        <w:t>Albiss</w:t>
      </w:r>
      <w:proofErr w:type="spellEnd"/>
      <w:r w:rsidRPr="00974D46">
        <w:rPr>
          <w:rFonts w:ascii="Times New Roman" w:hAnsi="Times New Roman" w:cs="Times New Roman"/>
          <w:sz w:val="24"/>
          <w:szCs w:val="24"/>
        </w:rPr>
        <w:t xml:space="preserve">, B. A. (2021). Photocatalytic Degradation of Methylene Blue Using Polymeric Membranes Based on Cellulose Acetate Impregnated with ZnO Nanostructures. </w:t>
      </w:r>
      <w:r w:rsidRPr="00974D46">
        <w:rPr>
          <w:rFonts w:ascii="Times New Roman" w:hAnsi="Times New Roman" w:cs="Times New Roman"/>
          <w:i/>
          <w:iCs/>
          <w:sz w:val="24"/>
          <w:szCs w:val="24"/>
        </w:rPr>
        <w:t>Polymers</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13</w:t>
      </w:r>
      <w:r w:rsidRPr="00974D46">
        <w:rPr>
          <w:rFonts w:ascii="Times New Roman" w:hAnsi="Times New Roman" w:cs="Times New Roman"/>
          <w:sz w:val="24"/>
          <w:szCs w:val="24"/>
        </w:rPr>
        <w:t>(19), 3451. https://doi.org/10.3390/polym13193451</w:t>
      </w:r>
    </w:p>
    <w:p w14:paraId="2FF5C048"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Al-</w:t>
      </w:r>
      <w:proofErr w:type="spellStart"/>
      <w:r w:rsidRPr="00974D46">
        <w:rPr>
          <w:rFonts w:ascii="Times New Roman" w:hAnsi="Times New Roman" w:cs="Times New Roman"/>
          <w:sz w:val="24"/>
          <w:szCs w:val="24"/>
        </w:rPr>
        <w:t>Ghouti</w:t>
      </w:r>
      <w:proofErr w:type="spellEnd"/>
      <w:r w:rsidRPr="00974D46">
        <w:rPr>
          <w:rFonts w:ascii="Times New Roman" w:hAnsi="Times New Roman" w:cs="Times New Roman"/>
          <w:sz w:val="24"/>
          <w:szCs w:val="24"/>
        </w:rPr>
        <w:t xml:space="preserve">, M. A., &amp; </w:t>
      </w:r>
      <w:proofErr w:type="spellStart"/>
      <w:r w:rsidRPr="00974D46">
        <w:rPr>
          <w:rFonts w:ascii="Times New Roman" w:hAnsi="Times New Roman" w:cs="Times New Roman"/>
          <w:sz w:val="24"/>
          <w:szCs w:val="24"/>
        </w:rPr>
        <w:t>Da’ana</w:t>
      </w:r>
      <w:proofErr w:type="spellEnd"/>
      <w:r w:rsidRPr="00974D46">
        <w:rPr>
          <w:rFonts w:ascii="Times New Roman" w:hAnsi="Times New Roman" w:cs="Times New Roman"/>
          <w:sz w:val="24"/>
          <w:szCs w:val="24"/>
        </w:rPr>
        <w:t xml:space="preserve">, D. A. (2020). Guidelines for the use and interpretation of adsorption isotherm models: A review. </w:t>
      </w:r>
      <w:r w:rsidRPr="00974D46">
        <w:rPr>
          <w:rFonts w:ascii="Times New Roman" w:hAnsi="Times New Roman" w:cs="Times New Roman"/>
          <w:i/>
          <w:iCs/>
          <w:sz w:val="24"/>
          <w:szCs w:val="24"/>
        </w:rPr>
        <w:t>Journal of Hazardous Materials</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393</w:t>
      </w:r>
      <w:r w:rsidRPr="00974D46">
        <w:rPr>
          <w:rFonts w:ascii="Times New Roman" w:hAnsi="Times New Roman" w:cs="Times New Roman"/>
          <w:sz w:val="24"/>
          <w:szCs w:val="24"/>
        </w:rPr>
        <w:t>, 122383.</w:t>
      </w:r>
    </w:p>
    <w:p w14:paraId="01DE45CE" w14:textId="77777777" w:rsidR="006B46A9" w:rsidRPr="00974D46" w:rsidRDefault="006B46A9" w:rsidP="00974D46">
      <w:pPr>
        <w:pStyle w:val="Bibliography"/>
        <w:rPr>
          <w:rFonts w:ascii="Times New Roman" w:hAnsi="Times New Roman" w:cs="Times New Roman"/>
          <w:sz w:val="24"/>
          <w:szCs w:val="24"/>
        </w:rPr>
      </w:pPr>
      <w:proofErr w:type="spellStart"/>
      <w:r w:rsidRPr="00974D46">
        <w:rPr>
          <w:rFonts w:ascii="Times New Roman" w:hAnsi="Times New Roman" w:cs="Times New Roman"/>
          <w:sz w:val="24"/>
          <w:szCs w:val="24"/>
        </w:rPr>
        <w:t>Aliofkhazraei</w:t>
      </w:r>
      <w:proofErr w:type="spellEnd"/>
      <w:r w:rsidRPr="00974D46">
        <w:rPr>
          <w:rFonts w:ascii="Times New Roman" w:hAnsi="Times New Roman" w:cs="Times New Roman"/>
          <w:sz w:val="24"/>
          <w:szCs w:val="24"/>
        </w:rPr>
        <w:t xml:space="preserve">, M., &amp; </w:t>
      </w:r>
      <w:proofErr w:type="spellStart"/>
      <w:r w:rsidRPr="00974D46">
        <w:rPr>
          <w:rFonts w:ascii="Times New Roman" w:hAnsi="Times New Roman" w:cs="Times New Roman"/>
          <w:sz w:val="24"/>
          <w:szCs w:val="24"/>
        </w:rPr>
        <w:t>Rouhaghdam</w:t>
      </w:r>
      <w:proofErr w:type="spellEnd"/>
      <w:r w:rsidRPr="00974D46">
        <w:rPr>
          <w:rFonts w:ascii="Times New Roman" w:hAnsi="Times New Roman" w:cs="Times New Roman"/>
          <w:sz w:val="24"/>
          <w:szCs w:val="24"/>
        </w:rPr>
        <w:t xml:space="preserve">, A. S. (2012). Study of nanoparticle adsorption in single discharge of plasma electrolysis. </w:t>
      </w:r>
      <w:r w:rsidRPr="00974D46">
        <w:rPr>
          <w:rFonts w:ascii="Times New Roman" w:hAnsi="Times New Roman" w:cs="Times New Roman"/>
          <w:i/>
          <w:iCs/>
          <w:sz w:val="24"/>
          <w:szCs w:val="24"/>
        </w:rPr>
        <w:t>Electrochemistry Communications</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20</w:t>
      </w:r>
      <w:r w:rsidRPr="00974D46">
        <w:rPr>
          <w:rFonts w:ascii="Times New Roman" w:hAnsi="Times New Roman" w:cs="Times New Roman"/>
          <w:sz w:val="24"/>
          <w:szCs w:val="24"/>
        </w:rPr>
        <w:t>, 88–91. https://doi.org/10.1016/j.elecom.2012.02.033</w:t>
      </w:r>
    </w:p>
    <w:p w14:paraId="4728936D"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Ayele, A., Getachew, D., Kamaraj, M., &amp; Suresh, A. (2021). </w:t>
      </w:r>
      <w:proofErr w:type="spellStart"/>
      <w:r w:rsidRPr="00974D46">
        <w:rPr>
          <w:rFonts w:ascii="Times New Roman" w:hAnsi="Times New Roman" w:cs="Times New Roman"/>
          <w:sz w:val="24"/>
          <w:szCs w:val="24"/>
        </w:rPr>
        <w:t>Phycoremediation</w:t>
      </w:r>
      <w:proofErr w:type="spellEnd"/>
      <w:r w:rsidRPr="00974D46">
        <w:rPr>
          <w:rFonts w:ascii="Times New Roman" w:hAnsi="Times New Roman" w:cs="Times New Roman"/>
          <w:sz w:val="24"/>
          <w:szCs w:val="24"/>
        </w:rPr>
        <w:t xml:space="preserve"> of Synthetic Dyes: An Effective and Eco-Friendly Algal Technology for the Dye Abatement. </w:t>
      </w:r>
      <w:r w:rsidRPr="00974D46">
        <w:rPr>
          <w:rFonts w:ascii="Times New Roman" w:hAnsi="Times New Roman" w:cs="Times New Roman"/>
          <w:i/>
          <w:iCs/>
          <w:sz w:val="24"/>
          <w:szCs w:val="24"/>
        </w:rPr>
        <w:t>Journal of Chemistry</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2021</w:t>
      </w:r>
      <w:r w:rsidRPr="00974D46">
        <w:rPr>
          <w:rFonts w:ascii="Times New Roman" w:hAnsi="Times New Roman" w:cs="Times New Roman"/>
          <w:sz w:val="24"/>
          <w:szCs w:val="24"/>
        </w:rPr>
        <w:t>, 1–14. https://doi.org/10.1155/2021/9923643</w:t>
      </w:r>
    </w:p>
    <w:p w14:paraId="7AACA127"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Boparai, H. K., Joseph, M., &amp; O’Carroll, D. M. (2011). Cadmium (Cd2+) removal by nano zerovalent iron: Surface analysis, effects of solution chemistry and surface complexation modeling. </w:t>
      </w:r>
      <w:r w:rsidRPr="00974D46">
        <w:rPr>
          <w:rFonts w:ascii="Times New Roman" w:hAnsi="Times New Roman" w:cs="Times New Roman"/>
          <w:i/>
          <w:iCs/>
          <w:sz w:val="24"/>
          <w:szCs w:val="24"/>
        </w:rPr>
        <w:t xml:space="preserve">Environ Sci </w:t>
      </w:r>
      <w:proofErr w:type="spellStart"/>
      <w:r w:rsidRPr="00974D46">
        <w:rPr>
          <w:rFonts w:ascii="Times New Roman" w:hAnsi="Times New Roman" w:cs="Times New Roman"/>
          <w:i/>
          <w:iCs/>
          <w:sz w:val="24"/>
          <w:szCs w:val="24"/>
        </w:rPr>
        <w:t>Pollut</w:t>
      </w:r>
      <w:proofErr w:type="spellEnd"/>
      <w:r w:rsidRPr="00974D46">
        <w:rPr>
          <w:rFonts w:ascii="Times New Roman" w:hAnsi="Times New Roman" w:cs="Times New Roman"/>
          <w:i/>
          <w:iCs/>
          <w:sz w:val="24"/>
          <w:szCs w:val="24"/>
        </w:rPr>
        <w:t xml:space="preserve"> Res</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20</w:t>
      </w:r>
      <w:r w:rsidRPr="00974D46">
        <w:rPr>
          <w:rFonts w:ascii="Times New Roman" w:hAnsi="Times New Roman" w:cs="Times New Roman"/>
          <w:sz w:val="24"/>
          <w:szCs w:val="24"/>
        </w:rPr>
        <w:t>, 6210–6221. https://doi.org/10.1007/s11356-013-1651-8</w:t>
      </w:r>
    </w:p>
    <w:p w14:paraId="4BAF3CDE"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Chauhan, A. K., Kataria, N., &amp; Garg, V. K. (2020). Green fabrication of ZnO nanoparticles using Eucalyptus spp. Leaves extract and their application in wastewater remediation. </w:t>
      </w:r>
      <w:r w:rsidRPr="00974D46">
        <w:rPr>
          <w:rFonts w:ascii="Times New Roman" w:hAnsi="Times New Roman" w:cs="Times New Roman"/>
          <w:i/>
          <w:iCs/>
          <w:sz w:val="24"/>
          <w:szCs w:val="24"/>
        </w:rPr>
        <w:t>Chemosphere</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247</w:t>
      </w:r>
      <w:r w:rsidRPr="00974D46">
        <w:rPr>
          <w:rFonts w:ascii="Times New Roman" w:hAnsi="Times New Roman" w:cs="Times New Roman"/>
          <w:sz w:val="24"/>
          <w:szCs w:val="24"/>
        </w:rPr>
        <w:t>, 125803. https://doi.org/10.1016/j.chemosphere.2019.125803</w:t>
      </w:r>
    </w:p>
    <w:p w14:paraId="1CBEF97A"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Elmorsi, T. M. (2011). Equilibrium isotherms and kinetic studies of removal of methylene blue dye by adsorption onto miswak leaves as a natural adsorbent. </w:t>
      </w:r>
      <w:r w:rsidRPr="00974D46">
        <w:rPr>
          <w:rFonts w:ascii="Times New Roman" w:hAnsi="Times New Roman" w:cs="Times New Roman"/>
          <w:i/>
          <w:iCs/>
          <w:sz w:val="24"/>
          <w:szCs w:val="24"/>
        </w:rPr>
        <w:t>Journal of Environmental Protection</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2</w:t>
      </w:r>
      <w:r w:rsidRPr="00974D46">
        <w:rPr>
          <w:rFonts w:ascii="Times New Roman" w:hAnsi="Times New Roman" w:cs="Times New Roman"/>
          <w:sz w:val="24"/>
          <w:szCs w:val="24"/>
        </w:rPr>
        <w:t>(06), 817.</w:t>
      </w:r>
    </w:p>
    <w:p w14:paraId="65757537"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lastRenderedPageBreak/>
        <w:t xml:space="preserve">Foo, K. Y., &amp; Hameed, B. H. (2010). Insights into the modeling of adsorption isotherm systems. </w:t>
      </w:r>
      <w:r w:rsidRPr="00974D46">
        <w:rPr>
          <w:rFonts w:ascii="Times New Roman" w:hAnsi="Times New Roman" w:cs="Times New Roman"/>
          <w:i/>
          <w:iCs/>
          <w:sz w:val="24"/>
          <w:szCs w:val="24"/>
        </w:rPr>
        <w:t>Chemical Engineering Journal</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156</w:t>
      </w:r>
      <w:r w:rsidRPr="00974D46">
        <w:rPr>
          <w:rFonts w:ascii="Times New Roman" w:hAnsi="Times New Roman" w:cs="Times New Roman"/>
          <w:sz w:val="24"/>
          <w:szCs w:val="24"/>
        </w:rPr>
        <w:t>(1), 2–10.</w:t>
      </w:r>
    </w:p>
    <w:p w14:paraId="661EAC26"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Grishin, M. V., Gatin, A. K., </w:t>
      </w:r>
      <w:proofErr w:type="spellStart"/>
      <w:r w:rsidRPr="00974D46">
        <w:rPr>
          <w:rFonts w:ascii="Times New Roman" w:hAnsi="Times New Roman" w:cs="Times New Roman"/>
          <w:sz w:val="24"/>
          <w:szCs w:val="24"/>
        </w:rPr>
        <w:t>Dokhlikova</w:t>
      </w:r>
      <w:proofErr w:type="spellEnd"/>
      <w:r w:rsidRPr="00974D46">
        <w:rPr>
          <w:rFonts w:ascii="Times New Roman" w:hAnsi="Times New Roman" w:cs="Times New Roman"/>
          <w:sz w:val="24"/>
          <w:szCs w:val="24"/>
        </w:rPr>
        <w:t xml:space="preserve">, N. V., </w:t>
      </w:r>
      <w:proofErr w:type="spellStart"/>
      <w:r w:rsidRPr="00974D46">
        <w:rPr>
          <w:rFonts w:ascii="Times New Roman" w:hAnsi="Times New Roman" w:cs="Times New Roman"/>
          <w:sz w:val="24"/>
          <w:szCs w:val="24"/>
        </w:rPr>
        <w:t>Kirsankin</w:t>
      </w:r>
      <w:proofErr w:type="spellEnd"/>
      <w:r w:rsidRPr="00974D46">
        <w:rPr>
          <w:rFonts w:ascii="Times New Roman" w:hAnsi="Times New Roman" w:cs="Times New Roman"/>
          <w:sz w:val="24"/>
          <w:szCs w:val="24"/>
        </w:rPr>
        <w:t xml:space="preserve">, A. A., Kharitonov, V. A., &amp; Shub, B. R. (2013). Adsorption properties of nanoparticles. </w:t>
      </w:r>
      <w:r w:rsidRPr="00974D46">
        <w:rPr>
          <w:rFonts w:ascii="Times New Roman" w:hAnsi="Times New Roman" w:cs="Times New Roman"/>
          <w:i/>
          <w:iCs/>
          <w:sz w:val="24"/>
          <w:szCs w:val="24"/>
        </w:rPr>
        <w:t>Russian Chemical Bulletin</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62</w:t>
      </w:r>
      <w:r w:rsidRPr="00974D46">
        <w:rPr>
          <w:rFonts w:ascii="Times New Roman" w:hAnsi="Times New Roman" w:cs="Times New Roman"/>
          <w:sz w:val="24"/>
          <w:szCs w:val="24"/>
        </w:rPr>
        <w:t>(7), 1525–1532. https://doi.org/10.1007/s11172-013-0219-6</w:t>
      </w:r>
    </w:p>
    <w:p w14:paraId="41BF2098"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Gunawardene, O., Gunathilake, C., </w:t>
      </w:r>
      <w:proofErr w:type="spellStart"/>
      <w:r w:rsidRPr="00974D46">
        <w:rPr>
          <w:rFonts w:ascii="Times New Roman" w:hAnsi="Times New Roman" w:cs="Times New Roman"/>
          <w:sz w:val="24"/>
          <w:szCs w:val="24"/>
        </w:rPr>
        <w:t>Amaraweera</w:t>
      </w:r>
      <w:proofErr w:type="spellEnd"/>
      <w:r w:rsidRPr="00974D46">
        <w:rPr>
          <w:rFonts w:ascii="Times New Roman" w:hAnsi="Times New Roman" w:cs="Times New Roman"/>
          <w:sz w:val="24"/>
          <w:szCs w:val="24"/>
        </w:rPr>
        <w:t xml:space="preserve">, A., Fernando, N., Manipura, A., </w:t>
      </w:r>
      <w:proofErr w:type="spellStart"/>
      <w:r w:rsidRPr="00974D46">
        <w:rPr>
          <w:rFonts w:ascii="Times New Roman" w:hAnsi="Times New Roman" w:cs="Times New Roman"/>
          <w:sz w:val="24"/>
          <w:szCs w:val="24"/>
        </w:rPr>
        <w:t>Manamperi</w:t>
      </w:r>
      <w:proofErr w:type="spellEnd"/>
      <w:r w:rsidRPr="00974D46">
        <w:rPr>
          <w:rFonts w:ascii="Times New Roman" w:hAnsi="Times New Roman" w:cs="Times New Roman"/>
          <w:sz w:val="24"/>
          <w:szCs w:val="24"/>
        </w:rPr>
        <w:t xml:space="preserve">, W., </w:t>
      </w:r>
      <w:proofErr w:type="spellStart"/>
      <w:r w:rsidRPr="00974D46">
        <w:rPr>
          <w:rFonts w:ascii="Times New Roman" w:hAnsi="Times New Roman" w:cs="Times New Roman"/>
          <w:sz w:val="24"/>
          <w:szCs w:val="24"/>
        </w:rPr>
        <w:t>Kulatunga</w:t>
      </w:r>
      <w:proofErr w:type="spellEnd"/>
      <w:r w:rsidRPr="00974D46">
        <w:rPr>
          <w:rFonts w:ascii="Times New Roman" w:hAnsi="Times New Roman" w:cs="Times New Roman"/>
          <w:sz w:val="24"/>
          <w:szCs w:val="24"/>
        </w:rPr>
        <w:t xml:space="preserve">, K., Rajapaksha, S., Gamage, A., &amp; Dassanayake, R. (2021). Removal of Pb (II) ions from aqueous solution using modified starch. </w:t>
      </w:r>
      <w:r w:rsidRPr="00974D46">
        <w:rPr>
          <w:rFonts w:ascii="Times New Roman" w:hAnsi="Times New Roman" w:cs="Times New Roman"/>
          <w:i/>
          <w:iCs/>
          <w:sz w:val="24"/>
          <w:szCs w:val="24"/>
        </w:rPr>
        <w:t>Journal of Composites Science</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5</w:t>
      </w:r>
      <w:r w:rsidRPr="00974D46">
        <w:rPr>
          <w:rFonts w:ascii="Times New Roman" w:hAnsi="Times New Roman" w:cs="Times New Roman"/>
          <w:sz w:val="24"/>
          <w:szCs w:val="24"/>
        </w:rPr>
        <w:t>(2), 46.</w:t>
      </w:r>
    </w:p>
    <w:p w14:paraId="5C524B8C"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Kaur, N., Kaushal, J., Mahajan, P., &amp; Srivas, A. L. (2022). </w:t>
      </w:r>
      <w:r w:rsidRPr="00974D46">
        <w:rPr>
          <w:rFonts w:ascii="Times New Roman" w:hAnsi="Times New Roman" w:cs="Times New Roman"/>
          <w:i/>
          <w:iCs/>
          <w:sz w:val="24"/>
          <w:szCs w:val="24"/>
        </w:rPr>
        <w:t>Design of hydroponic system for screening of ornamental plant species for removal of synthetic dyes using phytoremediation approach</w:t>
      </w:r>
      <w:r w:rsidRPr="00974D46">
        <w:rPr>
          <w:rFonts w:ascii="Times New Roman" w:hAnsi="Times New Roman" w:cs="Times New Roman"/>
          <w:sz w:val="24"/>
          <w:szCs w:val="24"/>
        </w:rPr>
        <w:t>. https://doi.org/10.21203/rs.3.rs-1301660/v1</w:t>
      </w:r>
    </w:p>
    <w:p w14:paraId="5C291C04"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Khalili, E., &amp; Hassanzadeh-Tabrizi, S. A. (2017). ZnO–</w:t>
      </w:r>
      <w:proofErr w:type="spellStart"/>
      <w:r w:rsidRPr="00974D46">
        <w:rPr>
          <w:rFonts w:ascii="Times New Roman" w:hAnsi="Times New Roman" w:cs="Times New Roman"/>
          <w:sz w:val="24"/>
          <w:szCs w:val="24"/>
        </w:rPr>
        <w:t>CdO</w:t>
      </w:r>
      <w:proofErr w:type="spellEnd"/>
      <w:r w:rsidRPr="00974D46">
        <w:rPr>
          <w:rFonts w:ascii="Times New Roman" w:hAnsi="Times New Roman" w:cs="Times New Roman"/>
          <w:sz w:val="24"/>
          <w:szCs w:val="24"/>
        </w:rPr>
        <w:t xml:space="preserve"> nanocomposite: Microemulsion synthesis and dye removal ability. </w:t>
      </w:r>
      <w:r w:rsidRPr="00974D46">
        <w:rPr>
          <w:rFonts w:ascii="Times New Roman" w:hAnsi="Times New Roman" w:cs="Times New Roman"/>
          <w:i/>
          <w:iCs/>
          <w:sz w:val="24"/>
          <w:szCs w:val="24"/>
        </w:rPr>
        <w:t>Journal of Sol-Gel Science and Technology</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81</w:t>
      </w:r>
      <w:r w:rsidRPr="00974D46">
        <w:rPr>
          <w:rFonts w:ascii="Times New Roman" w:hAnsi="Times New Roman" w:cs="Times New Roman"/>
          <w:sz w:val="24"/>
          <w:szCs w:val="24"/>
        </w:rPr>
        <w:t>(2), 475–482. https://doi.org/10.1007/s10971-016-4211-0</w:t>
      </w:r>
    </w:p>
    <w:p w14:paraId="30249D58"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Khan, I., Saeed, K., </w:t>
      </w:r>
      <w:proofErr w:type="spellStart"/>
      <w:r w:rsidRPr="00974D46">
        <w:rPr>
          <w:rFonts w:ascii="Times New Roman" w:hAnsi="Times New Roman" w:cs="Times New Roman"/>
          <w:sz w:val="24"/>
          <w:szCs w:val="24"/>
        </w:rPr>
        <w:t>Zekker</w:t>
      </w:r>
      <w:proofErr w:type="spellEnd"/>
      <w:r w:rsidRPr="00974D46">
        <w:rPr>
          <w:rFonts w:ascii="Times New Roman" w:hAnsi="Times New Roman" w:cs="Times New Roman"/>
          <w:sz w:val="24"/>
          <w:szCs w:val="24"/>
        </w:rPr>
        <w:t xml:space="preserve">, I., Zhang, B., Hendi, A. H., Ahmad, A., Ahmad, S., Zada, N., Ahmad, H., &amp; Shah, L. A. (2022). Review on methylene blue: Its properties, uses, toxicity and photodegradation. </w:t>
      </w:r>
      <w:r w:rsidRPr="00974D46">
        <w:rPr>
          <w:rFonts w:ascii="Times New Roman" w:hAnsi="Times New Roman" w:cs="Times New Roman"/>
          <w:i/>
          <w:iCs/>
          <w:sz w:val="24"/>
          <w:szCs w:val="24"/>
        </w:rPr>
        <w:t>Water</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14</w:t>
      </w:r>
      <w:r w:rsidRPr="00974D46">
        <w:rPr>
          <w:rFonts w:ascii="Times New Roman" w:hAnsi="Times New Roman" w:cs="Times New Roman"/>
          <w:sz w:val="24"/>
          <w:szCs w:val="24"/>
        </w:rPr>
        <w:t>(2), 242.</w:t>
      </w:r>
    </w:p>
    <w:p w14:paraId="07B51549"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Kingsly Tian Chee Cheah &amp; Jing Yao Sum. (2022). Synthesis and evaluation of Fe-doped zinc oxide photocatalyst for methylene blue and </w:t>
      </w:r>
      <w:proofErr w:type="spellStart"/>
      <w:r w:rsidRPr="00974D46">
        <w:rPr>
          <w:rFonts w:ascii="Times New Roman" w:hAnsi="Times New Roman" w:cs="Times New Roman"/>
          <w:sz w:val="24"/>
          <w:szCs w:val="24"/>
        </w:rPr>
        <w:t>congo</w:t>
      </w:r>
      <w:proofErr w:type="spellEnd"/>
      <w:r w:rsidRPr="00974D46">
        <w:rPr>
          <w:rFonts w:ascii="Times New Roman" w:hAnsi="Times New Roman" w:cs="Times New Roman"/>
          <w:sz w:val="24"/>
          <w:szCs w:val="24"/>
        </w:rPr>
        <w:t xml:space="preserve"> red removal. </w:t>
      </w:r>
      <w:r w:rsidRPr="00974D46">
        <w:rPr>
          <w:rFonts w:ascii="Times New Roman" w:hAnsi="Times New Roman" w:cs="Times New Roman"/>
          <w:i/>
          <w:iCs/>
          <w:sz w:val="24"/>
          <w:szCs w:val="24"/>
        </w:rPr>
        <w:t>Progress in Energy and Environment</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22</w:t>
      </w:r>
      <w:r w:rsidRPr="00974D46">
        <w:rPr>
          <w:rFonts w:ascii="Times New Roman" w:hAnsi="Times New Roman" w:cs="Times New Roman"/>
          <w:sz w:val="24"/>
          <w:szCs w:val="24"/>
        </w:rPr>
        <w:t>(1), 13–28. https://doi.org/10.37934/progee.22.1.1328</w:t>
      </w:r>
    </w:p>
    <w:p w14:paraId="48FE3C9A" w14:textId="77777777" w:rsidR="006B46A9" w:rsidRPr="00974D46" w:rsidRDefault="006B46A9" w:rsidP="00974D46">
      <w:pPr>
        <w:pStyle w:val="Bibliography"/>
        <w:jc w:val="both"/>
        <w:rPr>
          <w:rFonts w:ascii="Times New Roman" w:hAnsi="Times New Roman" w:cs="Times New Roman"/>
          <w:sz w:val="24"/>
          <w:szCs w:val="24"/>
        </w:rPr>
      </w:pPr>
      <w:r w:rsidRPr="00974D46">
        <w:rPr>
          <w:rFonts w:ascii="Times New Roman" w:hAnsi="Times New Roman" w:cs="Times New Roman"/>
          <w:sz w:val="24"/>
          <w:szCs w:val="24"/>
        </w:rPr>
        <w:lastRenderedPageBreak/>
        <w:t xml:space="preserve">Nakkeeran, E., </w:t>
      </w:r>
      <w:proofErr w:type="spellStart"/>
      <w:r w:rsidRPr="00974D46">
        <w:rPr>
          <w:rFonts w:ascii="Times New Roman" w:hAnsi="Times New Roman" w:cs="Times New Roman"/>
          <w:sz w:val="24"/>
          <w:szCs w:val="24"/>
        </w:rPr>
        <w:t>Varjani</w:t>
      </w:r>
      <w:proofErr w:type="spellEnd"/>
      <w:r w:rsidRPr="00974D46">
        <w:rPr>
          <w:rFonts w:ascii="Times New Roman" w:hAnsi="Times New Roman" w:cs="Times New Roman"/>
          <w:sz w:val="24"/>
          <w:szCs w:val="24"/>
        </w:rPr>
        <w:t xml:space="preserve">, S. J., Dixit, V., &amp; Kalaiselvi, A. (2018). </w:t>
      </w:r>
      <w:r w:rsidRPr="00974D46">
        <w:rPr>
          <w:rFonts w:ascii="Times New Roman" w:hAnsi="Times New Roman" w:cs="Times New Roman"/>
          <w:i/>
          <w:iCs/>
          <w:sz w:val="24"/>
          <w:szCs w:val="24"/>
        </w:rPr>
        <w:t>Synthesis, characterization and application of zinc oxide nanocomposite for dye removal from textile industrial wastewater</w:t>
      </w:r>
      <w:r w:rsidRPr="00974D46">
        <w:rPr>
          <w:rFonts w:ascii="Times New Roman" w:hAnsi="Times New Roman" w:cs="Times New Roman"/>
          <w:sz w:val="24"/>
          <w:szCs w:val="24"/>
        </w:rPr>
        <w:t>.</w:t>
      </w:r>
    </w:p>
    <w:p w14:paraId="5C67CACB"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Ren, G., Han, H., Wang, Y., Liu, S., Zhao, J., Meng, X., &amp; Li, Z. (2021). Recent Advances of Photocatalytic Application in Water Treatment: A Review. </w:t>
      </w:r>
      <w:r w:rsidRPr="00974D46">
        <w:rPr>
          <w:rFonts w:ascii="Times New Roman" w:hAnsi="Times New Roman" w:cs="Times New Roman"/>
          <w:i/>
          <w:iCs/>
          <w:sz w:val="24"/>
          <w:szCs w:val="24"/>
        </w:rPr>
        <w:t>Nanomaterials</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11</w:t>
      </w:r>
      <w:r w:rsidRPr="00974D46">
        <w:rPr>
          <w:rFonts w:ascii="Times New Roman" w:hAnsi="Times New Roman" w:cs="Times New Roman"/>
          <w:sz w:val="24"/>
          <w:szCs w:val="24"/>
        </w:rPr>
        <w:t>(7), 1804. https://doi.org/10.3390/nano11071804</w:t>
      </w:r>
    </w:p>
    <w:p w14:paraId="14DBA856"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Ruthven, D. M. (1984). </w:t>
      </w:r>
      <w:r w:rsidRPr="00974D46">
        <w:rPr>
          <w:rFonts w:ascii="Times New Roman" w:hAnsi="Times New Roman" w:cs="Times New Roman"/>
          <w:i/>
          <w:iCs/>
          <w:sz w:val="24"/>
          <w:szCs w:val="24"/>
        </w:rPr>
        <w:t>Principles of adsorption and adsorption processes</w:t>
      </w:r>
      <w:r w:rsidRPr="00974D46">
        <w:rPr>
          <w:rFonts w:ascii="Times New Roman" w:hAnsi="Times New Roman" w:cs="Times New Roman"/>
          <w:sz w:val="24"/>
          <w:szCs w:val="24"/>
        </w:rPr>
        <w:t>. John Wiley &amp; Sons.</w:t>
      </w:r>
    </w:p>
    <w:p w14:paraId="49D5B5DF" w14:textId="77777777" w:rsidR="006B46A9" w:rsidRPr="00974D46" w:rsidRDefault="006B46A9" w:rsidP="00974D46">
      <w:pPr>
        <w:pStyle w:val="Bibliography"/>
        <w:rPr>
          <w:rFonts w:ascii="Times New Roman" w:hAnsi="Times New Roman" w:cs="Times New Roman"/>
          <w:sz w:val="24"/>
          <w:szCs w:val="24"/>
        </w:rPr>
      </w:pPr>
      <w:proofErr w:type="spellStart"/>
      <w:r w:rsidRPr="00974D46">
        <w:rPr>
          <w:rFonts w:ascii="Times New Roman" w:hAnsi="Times New Roman" w:cs="Times New Roman"/>
          <w:sz w:val="24"/>
          <w:szCs w:val="24"/>
        </w:rPr>
        <w:t>Velkova</w:t>
      </w:r>
      <w:proofErr w:type="spellEnd"/>
      <w:r w:rsidRPr="00974D46">
        <w:rPr>
          <w:rFonts w:ascii="Times New Roman" w:hAnsi="Times New Roman" w:cs="Times New Roman"/>
          <w:sz w:val="24"/>
          <w:szCs w:val="24"/>
        </w:rPr>
        <w:t xml:space="preserve">, Z., Kirova, G., </w:t>
      </w:r>
      <w:proofErr w:type="spellStart"/>
      <w:r w:rsidRPr="00974D46">
        <w:rPr>
          <w:rFonts w:ascii="Times New Roman" w:hAnsi="Times New Roman" w:cs="Times New Roman"/>
          <w:sz w:val="24"/>
          <w:szCs w:val="24"/>
        </w:rPr>
        <w:t>Stoytcheva</w:t>
      </w:r>
      <w:proofErr w:type="spellEnd"/>
      <w:r w:rsidRPr="00974D46">
        <w:rPr>
          <w:rFonts w:ascii="Times New Roman" w:hAnsi="Times New Roman" w:cs="Times New Roman"/>
          <w:sz w:val="24"/>
          <w:szCs w:val="24"/>
        </w:rPr>
        <w:t xml:space="preserve">, M., &amp; </w:t>
      </w:r>
      <w:proofErr w:type="spellStart"/>
      <w:r w:rsidRPr="00974D46">
        <w:rPr>
          <w:rFonts w:ascii="Times New Roman" w:hAnsi="Times New Roman" w:cs="Times New Roman"/>
          <w:sz w:val="24"/>
          <w:szCs w:val="24"/>
        </w:rPr>
        <w:t>Gochev</w:t>
      </w:r>
      <w:proofErr w:type="spellEnd"/>
      <w:r w:rsidRPr="00974D46">
        <w:rPr>
          <w:rFonts w:ascii="Times New Roman" w:hAnsi="Times New Roman" w:cs="Times New Roman"/>
          <w:sz w:val="24"/>
          <w:szCs w:val="24"/>
        </w:rPr>
        <w:t xml:space="preserve">, V. (2018). Biosorption of Congo Red and Methylene Blue by pretreated waste Streptomyces </w:t>
      </w:r>
      <w:proofErr w:type="spellStart"/>
      <w:r w:rsidRPr="00974D46">
        <w:rPr>
          <w:rFonts w:ascii="Times New Roman" w:hAnsi="Times New Roman" w:cs="Times New Roman"/>
          <w:sz w:val="24"/>
          <w:szCs w:val="24"/>
        </w:rPr>
        <w:t>fradiae</w:t>
      </w:r>
      <w:proofErr w:type="spellEnd"/>
      <w:r w:rsidRPr="00974D46">
        <w:rPr>
          <w:rFonts w:ascii="Times New Roman" w:hAnsi="Times New Roman" w:cs="Times New Roman"/>
          <w:sz w:val="24"/>
          <w:szCs w:val="24"/>
        </w:rPr>
        <w:t xml:space="preserve"> biomass—Equilibrium, kinetic and thermodynamic studies. </w:t>
      </w:r>
      <w:r w:rsidRPr="00974D46">
        <w:rPr>
          <w:rFonts w:ascii="Times New Roman" w:hAnsi="Times New Roman" w:cs="Times New Roman"/>
          <w:i/>
          <w:iCs/>
          <w:sz w:val="24"/>
          <w:szCs w:val="24"/>
        </w:rPr>
        <w:t>Journal of the Serbian Chemical Society</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83</w:t>
      </w:r>
      <w:r w:rsidRPr="00974D46">
        <w:rPr>
          <w:rFonts w:ascii="Times New Roman" w:hAnsi="Times New Roman" w:cs="Times New Roman"/>
          <w:sz w:val="24"/>
          <w:szCs w:val="24"/>
        </w:rPr>
        <w:t>(1), 107–120. https://doi.org/10.2298/JSC170519093V</w:t>
      </w:r>
    </w:p>
    <w:p w14:paraId="26AF028E" w14:textId="77777777" w:rsidR="006B46A9" w:rsidRPr="00974D46" w:rsidRDefault="006B46A9" w:rsidP="00974D46">
      <w:pPr>
        <w:pStyle w:val="Bibliography"/>
        <w:rPr>
          <w:rFonts w:ascii="Times New Roman" w:hAnsi="Times New Roman" w:cs="Times New Roman"/>
          <w:sz w:val="24"/>
          <w:szCs w:val="24"/>
        </w:rPr>
      </w:pPr>
      <w:r w:rsidRPr="00974D46">
        <w:rPr>
          <w:rFonts w:ascii="Times New Roman" w:hAnsi="Times New Roman" w:cs="Times New Roman"/>
          <w:sz w:val="24"/>
          <w:szCs w:val="24"/>
        </w:rPr>
        <w:t xml:space="preserve">Wang, J., &amp; Guo, X. (2020). Adsorption isotherm models: Classification, physical meaning, application and solving method. </w:t>
      </w:r>
      <w:r w:rsidRPr="00974D46">
        <w:rPr>
          <w:rFonts w:ascii="Times New Roman" w:hAnsi="Times New Roman" w:cs="Times New Roman"/>
          <w:i/>
          <w:iCs/>
          <w:sz w:val="24"/>
          <w:szCs w:val="24"/>
        </w:rPr>
        <w:t>Chemosphere</w:t>
      </w:r>
      <w:r w:rsidRPr="00974D46">
        <w:rPr>
          <w:rFonts w:ascii="Times New Roman" w:hAnsi="Times New Roman" w:cs="Times New Roman"/>
          <w:sz w:val="24"/>
          <w:szCs w:val="24"/>
        </w:rPr>
        <w:t xml:space="preserve">, </w:t>
      </w:r>
      <w:r w:rsidRPr="00974D46">
        <w:rPr>
          <w:rFonts w:ascii="Times New Roman" w:hAnsi="Times New Roman" w:cs="Times New Roman"/>
          <w:i/>
          <w:iCs/>
          <w:sz w:val="24"/>
          <w:szCs w:val="24"/>
        </w:rPr>
        <w:t>258</w:t>
      </w:r>
      <w:r w:rsidRPr="00974D46">
        <w:rPr>
          <w:rFonts w:ascii="Times New Roman" w:hAnsi="Times New Roman" w:cs="Times New Roman"/>
          <w:sz w:val="24"/>
          <w:szCs w:val="24"/>
        </w:rPr>
        <w:t>, 127279.</w:t>
      </w:r>
    </w:p>
    <w:p w14:paraId="0D4DFFBD" w14:textId="4DBADFF0" w:rsidR="006B46A9" w:rsidRPr="00974D46" w:rsidRDefault="006B46A9" w:rsidP="00974D46">
      <w:pPr>
        <w:spacing w:line="480" w:lineRule="auto"/>
        <w:rPr>
          <w:rFonts w:ascii="Times New Roman" w:hAnsi="Times New Roman" w:cs="Times New Roman"/>
          <w:sz w:val="24"/>
          <w:szCs w:val="24"/>
        </w:rPr>
      </w:pPr>
      <w:r w:rsidRPr="00974D46">
        <w:rPr>
          <w:rFonts w:ascii="Times New Roman" w:hAnsi="Times New Roman" w:cs="Times New Roman"/>
          <w:sz w:val="24"/>
          <w:szCs w:val="24"/>
        </w:rPr>
        <w:fldChar w:fldCharType="end"/>
      </w:r>
    </w:p>
    <w:sectPr w:rsidR="006B46A9" w:rsidRPr="00974D46" w:rsidSect="00F249F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AA055" w14:textId="77777777" w:rsidR="00F249F7" w:rsidRDefault="00F249F7" w:rsidP="006B46A9">
      <w:pPr>
        <w:spacing w:after="0" w:line="240" w:lineRule="auto"/>
      </w:pPr>
      <w:r>
        <w:separator/>
      </w:r>
    </w:p>
  </w:endnote>
  <w:endnote w:type="continuationSeparator" w:id="0">
    <w:p w14:paraId="79B49A5D" w14:textId="77777777" w:rsidR="00F249F7" w:rsidRDefault="00F249F7" w:rsidP="006B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573575"/>
      <w:docPartObj>
        <w:docPartGallery w:val="Page Numbers (Bottom of Page)"/>
        <w:docPartUnique/>
      </w:docPartObj>
    </w:sdtPr>
    <w:sdtEndPr>
      <w:rPr>
        <w:noProof/>
      </w:rPr>
    </w:sdtEndPr>
    <w:sdtContent>
      <w:p w14:paraId="7D0D8232" w14:textId="6147BA8D" w:rsidR="009E1E5C" w:rsidRDefault="009E1E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F67DF" w14:textId="77777777" w:rsidR="00231567" w:rsidRDefault="00231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D7D55" w14:textId="77777777" w:rsidR="00F249F7" w:rsidRDefault="00F249F7" w:rsidP="006B46A9">
      <w:pPr>
        <w:spacing w:after="0" w:line="240" w:lineRule="auto"/>
      </w:pPr>
      <w:r>
        <w:separator/>
      </w:r>
    </w:p>
  </w:footnote>
  <w:footnote w:type="continuationSeparator" w:id="0">
    <w:p w14:paraId="6EF784FC" w14:textId="77777777" w:rsidR="00F249F7" w:rsidRDefault="00F249F7" w:rsidP="006B4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8BA"/>
    <w:multiLevelType w:val="multilevel"/>
    <w:tmpl w:val="664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E0F37"/>
    <w:multiLevelType w:val="multilevel"/>
    <w:tmpl w:val="DBE8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E247B"/>
    <w:multiLevelType w:val="hybridMultilevel"/>
    <w:tmpl w:val="901A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22B507A"/>
    <w:multiLevelType w:val="multilevel"/>
    <w:tmpl w:val="352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F59B8"/>
    <w:multiLevelType w:val="multilevel"/>
    <w:tmpl w:val="86E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B71F8"/>
    <w:multiLevelType w:val="hybridMultilevel"/>
    <w:tmpl w:val="8DB870FE"/>
    <w:lvl w:ilvl="0" w:tplc="E5BC04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79311">
    <w:abstractNumId w:val="4"/>
  </w:num>
  <w:num w:numId="2" w16cid:durableId="1411270918">
    <w:abstractNumId w:val="3"/>
  </w:num>
  <w:num w:numId="3" w16cid:durableId="971641352">
    <w:abstractNumId w:val="7"/>
  </w:num>
  <w:num w:numId="4" w16cid:durableId="2143844812">
    <w:abstractNumId w:val="0"/>
  </w:num>
  <w:num w:numId="5" w16cid:durableId="1693070276">
    <w:abstractNumId w:val="6"/>
  </w:num>
  <w:num w:numId="6" w16cid:durableId="1866404895">
    <w:abstractNumId w:val="5"/>
  </w:num>
  <w:num w:numId="7" w16cid:durableId="720446768">
    <w:abstractNumId w:val="2"/>
  </w:num>
  <w:num w:numId="8" w16cid:durableId="127358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8E"/>
    <w:rsid w:val="00001728"/>
    <w:rsid w:val="000217AF"/>
    <w:rsid w:val="00032686"/>
    <w:rsid w:val="00070E71"/>
    <w:rsid w:val="00090B63"/>
    <w:rsid w:val="0009793A"/>
    <w:rsid w:val="000B2C13"/>
    <w:rsid w:val="000C3CF2"/>
    <w:rsid w:val="00100731"/>
    <w:rsid w:val="001532FD"/>
    <w:rsid w:val="001736B3"/>
    <w:rsid w:val="00177E46"/>
    <w:rsid w:val="001A7204"/>
    <w:rsid w:val="001D566A"/>
    <w:rsid w:val="001F133A"/>
    <w:rsid w:val="0020483D"/>
    <w:rsid w:val="00222FA3"/>
    <w:rsid w:val="002246D0"/>
    <w:rsid w:val="0022639C"/>
    <w:rsid w:val="00231567"/>
    <w:rsid w:val="00232EE9"/>
    <w:rsid w:val="002405FE"/>
    <w:rsid w:val="00247907"/>
    <w:rsid w:val="00254060"/>
    <w:rsid w:val="00256E35"/>
    <w:rsid w:val="002C664E"/>
    <w:rsid w:val="002D7B51"/>
    <w:rsid w:val="0030501C"/>
    <w:rsid w:val="00310D2D"/>
    <w:rsid w:val="00323519"/>
    <w:rsid w:val="00342634"/>
    <w:rsid w:val="003516A4"/>
    <w:rsid w:val="0035334A"/>
    <w:rsid w:val="00380C6D"/>
    <w:rsid w:val="0039126D"/>
    <w:rsid w:val="00393F8D"/>
    <w:rsid w:val="0041088E"/>
    <w:rsid w:val="00486C4F"/>
    <w:rsid w:val="00490009"/>
    <w:rsid w:val="00543460"/>
    <w:rsid w:val="00556116"/>
    <w:rsid w:val="005606E7"/>
    <w:rsid w:val="0057262C"/>
    <w:rsid w:val="00585156"/>
    <w:rsid w:val="00592C70"/>
    <w:rsid w:val="005D737D"/>
    <w:rsid w:val="00634DF2"/>
    <w:rsid w:val="006576B9"/>
    <w:rsid w:val="00677815"/>
    <w:rsid w:val="00684AE2"/>
    <w:rsid w:val="006910B9"/>
    <w:rsid w:val="00692930"/>
    <w:rsid w:val="006B46A9"/>
    <w:rsid w:val="00707DB9"/>
    <w:rsid w:val="00722D75"/>
    <w:rsid w:val="00735350"/>
    <w:rsid w:val="007646C3"/>
    <w:rsid w:val="007665AD"/>
    <w:rsid w:val="00784DA7"/>
    <w:rsid w:val="007C6E4F"/>
    <w:rsid w:val="007D62D4"/>
    <w:rsid w:val="00807BE5"/>
    <w:rsid w:val="00811C68"/>
    <w:rsid w:val="00842F5B"/>
    <w:rsid w:val="00860CDA"/>
    <w:rsid w:val="00871809"/>
    <w:rsid w:val="008855C9"/>
    <w:rsid w:val="00886570"/>
    <w:rsid w:val="008A0C8D"/>
    <w:rsid w:val="00942FB9"/>
    <w:rsid w:val="0096003E"/>
    <w:rsid w:val="00974D46"/>
    <w:rsid w:val="0099682E"/>
    <w:rsid w:val="009C7FF5"/>
    <w:rsid w:val="009E1E5C"/>
    <w:rsid w:val="009E5385"/>
    <w:rsid w:val="00A528C2"/>
    <w:rsid w:val="00A56C5E"/>
    <w:rsid w:val="00A60C72"/>
    <w:rsid w:val="00A87905"/>
    <w:rsid w:val="00A96A61"/>
    <w:rsid w:val="00AC2924"/>
    <w:rsid w:val="00B6761A"/>
    <w:rsid w:val="00B822F5"/>
    <w:rsid w:val="00BF0E70"/>
    <w:rsid w:val="00C17968"/>
    <w:rsid w:val="00C43F7C"/>
    <w:rsid w:val="00C73B8F"/>
    <w:rsid w:val="00C756CB"/>
    <w:rsid w:val="00C97B76"/>
    <w:rsid w:val="00CB0347"/>
    <w:rsid w:val="00CB76A0"/>
    <w:rsid w:val="00D23F8C"/>
    <w:rsid w:val="00D345C6"/>
    <w:rsid w:val="00D43122"/>
    <w:rsid w:val="00D518BB"/>
    <w:rsid w:val="00D5652E"/>
    <w:rsid w:val="00D665F3"/>
    <w:rsid w:val="00DB378E"/>
    <w:rsid w:val="00DB7E50"/>
    <w:rsid w:val="00DD0692"/>
    <w:rsid w:val="00DF1078"/>
    <w:rsid w:val="00DF54A4"/>
    <w:rsid w:val="00E0494B"/>
    <w:rsid w:val="00E63374"/>
    <w:rsid w:val="00EA31C4"/>
    <w:rsid w:val="00F249F7"/>
    <w:rsid w:val="00F3361C"/>
    <w:rsid w:val="00F56397"/>
    <w:rsid w:val="00F61DAF"/>
    <w:rsid w:val="00F62E52"/>
    <w:rsid w:val="00F824A8"/>
    <w:rsid w:val="00F824AF"/>
    <w:rsid w:val="00F92C8A"/>
    <w:rsid w:val="00F96A86"/>
    <w:rsid w:val="00FA4C44"/>
    <w:rsid w:val="00FC0C5F"/>
    <w:rsid w:val="00FC1B3E"/>
    <w:rsid w:val="00FC78CE"/>
    <w:rsid w:val="00FC7F29"/>
    <w:rsid w:val="00FD60BE"/>
    <w:rsid w:val="00FE13EC"/>
    <w:rsid w:val="00FE3302"/>
    <w:rsid w:val="00FE4E5A"/>
    <w:rsid w:val="00FF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FA2"/>
  <w15:chartTrackingRefBased/>
  <w15:docId w15:val="{1108D4D9-E6C7-4A71-95E3-5F6104F4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67"/>
  </w:style>
  <w:style w:type="paragraph" w:styleId="Heading1">
    <w:name w:val="heading 1"/>
    <w:basedOn w:val="Normal"/>
    <w:next w:val="Normal"/>
    <w:link w:val="Heading1Char"/>
    <w:uiPriority w:val="9"/>
    <w:qFormat/>
    <w:rsid w:val="00231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56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C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1567"/>
    <w:rPr>
      <w:color w:val="0563C1" w:themeColor="hyperlink"/>
      <w:u w:val="single"/>
    </w:rPr>
  </w:style>
  <w:style w:type="paragraph" w:styleId="Footer">
    <w:name w:val="footer"/>
    <w:basedOn w:val="Normal"/>
    <w:link w:val="FooterChar"/>
    <w:uiPriority w:val="99"/>
    <w:unhideWhenUsed/>
    <w:rsid w:val="0023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67"/>
  </w:style>
  <w:style w:type="paragraph" w:styleId="TOCHeading">
    <w:name w:val="TOC Heading"/>
    <w:basedOn w:val="Heading1"/>
    <w:next w:val="Normal"/>
    <w:uiPriority w:val="39"/>
    <w:unhideWhenUsed/>
    <w:qFormat/>
    <w:rsid w:val="00231567"/>
    <w:pPr>
      <w:outlineLvl w:val="9"/>
    </w:pPr>
  </w:style>
  <w:style w:type="paragraph" w:styleId="TOC1">
    <w:name w:val="toc 1"/>
    <w:basedOn w:val="Normal"/>
    <w:next w:val="Normal"/>
    <w:autoRedefine/>
    <w:uiPriority w:val="39"/>
    <w:unhideWhenUsed/>
    <w:rsid w:val="00231567"/>
    <w:pPr>
      <w:spacing w:after="100"/>
    </w:pPr>
  </w:style>
  <w:style w:type="paragraph" w:styleId="TOC2">
    <w:name w:val="toc 2"/>
    <w:basedOn w:val="Normal"/>
    <w:next w:val="Normal"/>
    <w:autoRedefine/>
    <w:uiPriority w:val="39"/>
    <w:unhideWhenUsed/>
    <w:rsid w:val="00231567"/>
    <w:pPr>
      <w:spacing w:after="100"/>
      <w:ind w:left="220"/>
    </w:pPr>
  </w:style>
  <w:style w:type="paragraph" w:styleId="TOC3">
    <w:name w:val="toc 3"/>
    <w:basedOn w:val="Normal"/>
    <w:next w:val="Normal"/>
    <w:autoRedefine/>
    <w:uiPriority w:val="39"/>
    <w:unhideWhenUsed/>
    <w:rsid w:val="00231567"/>
    <w:pPr>
      <w:spacing w:after="100"/>
      <w:ind w:left="440"/>
    </w:pPr>
  </w:style>
  <w:style w:type="character" w:customStyle="1" w:styleId="Heading2Char">
    <w:name w:val="Heading 2 Char"/>
    <w:basedOn w:val="DefaultParagraphFont"/>
    <w:link w:val="Heading2"/>
    <w:uiPriority w:val="9"/>
    <w:rsid w:val="0032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5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23519"/>
    <w:pPr>
      <w:ind w:left="720"/>
      <w:contextualSpacing/>
    </w:pPr>
  </w:style>
  <w:style w:type="paragraph" w:styleId="Caption">
    <w:name w:val="caption"/>
    <w:basedOn w:val="Normal"/>
    <w:next w:val="Normal"/>
    <w:uiPriority w:val="35"/>
    <w:unhideWhenUsed/>
    <w:qFormat/>
    <w:rsid w:val="0032351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B46A9"/>
    <w:pPr>
      <w:spacing w:after="0" w:line="480" w:lineRule="auto"/>
      <w:ind w:left="720" w:hanging="720"/>
    </w:pPr>
  </w:style>
  <w:style w:type="paragraph" w:styleId="Header">
    <w:name w:val="header"/>
    <w:basedOn w:val="Normal"/>
    <w:link w:val="HeaderChar"/>
    <w:uiPriority w:val="99"/>
    <w:unhideWhenUsed/>
    <w:rsid w:val="006B4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6A9"/>
  </w:style>
  <w:style w:type="character" w:customStyle="1" w:styleId="Heading4Char">
    <w:name w:val="Heading 4 Char"/>
    <w:basedOn w:val="DefaultParagraphFont"/>
    <w:link w:val="Heading4"/>
    <w:uiPriority w:val="9"/>
    <w:rsid w:val="001D56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1C68"/>
    <w:rPr>
      <w:rFonts w:asciiTheme="majorHAnsi" w:eastAsiaTheme="majorEastAsia" w:hAnsiTheme="majorHAnsi" w:cstheme="majorBidi"/>
      <w:color w:val="2F5496" w:themeColor="accent1" w:themeShade="BF"/>
    </w:rPr>
  </w:style>
  <w:style w:type="table" w:styleId="PlainTable2">
    <w:name w:val="Plain Table 2"/>
    <w:basedOn w:val="TableNormal"/>
    <w:uiPriority w:val="42"/>
    <w:rsid w:val="00F61D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5905">
      <w:bodyDiv w:val="1"/>
      <w:marLeft w:val="0"/>
      <w:marRight w:val="0"/>
      <w:marTop w:val="0"/>
      <w:marBottom w:val="0"/>
      <w:divBdr>
        <w:top w:val="none" w:sz="0" w:space="0" w:color="auto"/>
        <w:left w:val="none" w:sz="0" w:space="0" w:color="auto"/>
        <w:bottom w:val="none" w:sz="0" w:space="0" w:color="auto"/>
        <w:right w:val="none" w:sz="0" w:space="0" w:color="auto"/>
      </w:divBdr>
    </w:div>
    <w:div w:id="617565832">
      <w:bodyDiv w:val="1"/>
      <w:marLeft w:val="0"/>
      <w:marRight w:val="0"/>
      <w:marTop w:val="0"/>
      <w:marBottom w:val="0"/>
      <w:divBdr>
        <w:top w:val="none" w:sz="0" w:space="0" w:color="auto"/>
        <w:left w:val="none" w:sz="0" w:space="0" w:color="auto"/>
        <w:bottom w:val="none" w:sz="0" w:space="0" w:color="auto"/>
        <w:right w:val="none" w:sz="0" w:space="0" w:color="auto"/>
      </w:divBdr>
    </w:div>
    <w:div w:id="806163204">
      <w:bodyDiv w:val="1"/>
      <w:marLeft w:val="0"/>
      <w:marRight w:val="0"/>
      <w:marTop w:val="0"/>
      <w:marBottom w:val="0"/>
      <w:divBdr>
        <w:top w:val="none" w:sz="0" w:space="0" w:color="auto"/>
        <w:left w:val="none" w:sz="0" w:space="0" w:color="auto"/>
        <w:bottom w:val="none" w:sz="0" w:space="0" w:color="auto"/>
        <w:right w:val="none" w:sz="0" w:space="0" w:color="auto"/>
      </w:divBdr>
    </w:div>
    <w:div w:id="871914814">
      <w:bodyDiv w:val="1"/>
      <w:marLeft w:val="0"/>
      <w:marRight w:val="0"/>
      <w:marTop w:val="0"/>
      <w:marBottom w:val="0"/>
      <w:divBdr>
        <w:top w:val="none" w:sz="0" w:space="0" w:color="auto"/>
        <w:left w:val="none" w:sz="0" w:space="0" w:color="auto"/>
        <w:bottom w:val="none" w:sz="0" w:space="0" w:color="auto"/>
        <w:right w:val="none" w:sz="0" w:space="0" w:color="auto"/>
      </w:divBdr>
    </w:div>
    <w:div w:id="878586624">
      <w:bodyDiv w:val="1"/>
      <w:marLeft w:val="0"/>
      <w:marRight w:val="0"/>
      <w:marTop w:val="0"/>
      <w:marBottom w:val="0"/>
      <w:divBdr>
        <w:top w:val="none" w:sz="0" w:space="0" w:color="auto"/>
        <w:left w:val="none" w:sz="0" w:space="0" w:color="auto"/>
        <w:bottom w:val="none" w:sz="0" w:space="0" w:color="auto"/>
        <w:right w:val="none" w:sz="0" w:space="0" w:color="auto"/>
      </w:divBdr>
      <w:divsChild>
        <w:div w:id="218826213">
          <w:marLeft w:val="0"/>
          <w:marRight w:val="0"/>
          <w:marTop w:val="0"/>
          <w:marBottom w:val="0"/>
          <w:divBdr>
            <w:top w:val="none" w:sz="0" w:space="0" w:color="auto"/>
            <w:left w:val="none" w:sz="0" w:space="0" w:color="auto"/>
            <w:bottom w:val="none" w:sz="0" w:space="0" w:color="auto"/>
            <w:right w:val="none" w:sz="0" w:space="0" w:color="auto"/>
          </w:divBdr>
        </w:div>
      </w:divsChild>
    </w:div>
    <w:div w:id="887300899">
      <w:bodyDiv w:val="1"/>
      <w:marLeft w:val="0"/>
      <w:marRight w:val="0"/>
      <w:marTop w:val="0"/>
      <w:marBottom w:val="0"/>
      <w:divBdr>
        <w:top w:val="none" w:sz="0" w:space="0" w:color="auto"/>
        <w:left w:val="none" w:sz="0" w:space="0" w:color="auto"/>
        <w:bottom w:val="none" w:sz="0" w:space="0" w:color="auto"/>
        <w:right w:val="none" w:sz="0" w:space="0" w:color="auto"/>
      </w:divBdr>
    </w:div>
    <w:div w:id="1220046165">
      <w:bodyDiv w:val="1"/>
      <w:marLeft w:val="0"/>
      <w:marRight w:val="0"/>
      <w:marTop w:val="0"/>
      <w:marBottom w:val="0"/>
      <w:divBdr>
        <w:top w:val="none" w:sz="0" w:space="0" w:color="auto"/>
        <w:left w:val="none" w:sz="0" w:space="0" w:color="auto"/>
        <w:bottom w:val="none" w:sz="0" w:space="0" w:color="auto"/>
        <w:right w:val="none" w:sz="0" w:space="0" w:color="auto"/>
      </w:divBdr>
    </w:div>
    <w:div w:id="1236354378">
      <w:bodyDiv w:val="1"/>
      <w:marLeft w:val="0"/>
      <w:marRight w:val="0"/>
      <w:marTop w:val="0"/>
      <w:marBottom w:val="0"/>
      <w:divBdr>
        <w:top w:val="none" w:sz="0" w:space="0" w:color="auto"/>
        <w:left w:val="none" w:sz="0" w:space="0" w:color="auto"/>
        <w:bottom w:val="none" w:sz="0" w:space="0" w:color="auto"/>
        <w:right w:val="none" w:sz="0" w:space="0" w:color="auto"/>
      </w:divBdr>
    </w:div>
    <w:div w:id="1757090789">
      <w:bodyDiv w:val="1"/>
      <w:marLeft w:val="0"/>
      <w:marRight w:val="0"/>
      <w:marTop w:val="0"/>
      <w:marBottom w:val="0"/>
      <w:divBdr>
        <w:top w:val="none" w:sz="0" w:space="0" w:color="auto"/>
        <w:left w:val="none" w:sz="0" w:space="0" w:color="auto"/>
        <w:bottom w:val="none" w:sz="0" w:space="0" w:color="auto"/>
        <w:right w:val="none" w:sz="0" w:space="0" w:color="auto"/>
      </w:divBdr>
    </w:div>
    <w:div w:id="20419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chart" Target="charts/chart8.xml"/><Relationship Id="rId10" Type="http://schemas.openxmlformats.org/officeDocument/2006/relationships/oleObject" Target="embeddings/oleObject1.bin"/><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Vinkog-research-paper\VInkog%20Graph%20solve%20and%20plo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'Emmanuel Analysis'!$B$2</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134819986877576"/>
                  <c:y val="-8.38298337707786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Analysis'!$A$3:$A$9</c:f>
              <c:numCache>
                <c:formatCode>General</c:formatCode>
                <c:ptCount val="7"/>
                <c:pt idx="0">
                  <c:v>0</c:v>
                </c:pt>
                <c:pt idx="1">
                  <c:v>5</c:v>
                </c:pt>
                <c:pt idx="2">
                  <c:v>10</c:v>
                </c:pt>
                <c:pt idx="3">
                  <c:v>15</c:v>
                </c:pt>
                <c:pt idx="4">
                  <c:v>20</c:v>
                </c:pt>
                <c:pt idx="5">
                  <c:v>25</c:v>
                </c:pt>
                <c:pt idx="6">
                  <c:v>50</c:v>
                </c:pt>
              </c:numCache>
            </c:numRef>
          </c:xVal>
          <c:yVal>
            <c:numRef>
              <c:f>'Emmanuel Analysis'!$B$3:$B$9</c:f>
              <c:numCache>
                <c:formatCode>General</c:formatCode>
                <c:ptCount val="7"/>
                <c:pt idx="1">
                  <c:v>0.49980999999999998</c:v>
                </c:pt>
                <c:pt idx="2">
                  <c:v>0.73984000000000005</c:v>
                </c:pt>
                <c:pt idx="3">
                  <c:v>1.3384400000000001</c:v>
                </c:pt>
                <c:pt idx="4">
                  <c:v>1.3971800000000001</c:v>
                </c:pt>
                <c:pt idx="5">
                  <c:v>1.66821</c:v>
                </c:pt>
                <c:pt idx="6">
                  <c:v>3.3872200000000001</c:v>
                </c:pt>
              </c:numCache>
            </c:numRef>
          </c:yVal>
          <c:smooth val="0"/>
          <c:extLst>
            <c:ext xmlns:c16="http://schemas.microsoft.com/office/drawing/2014/chart" uri="{C3380CC4-5D6E-409C-BE32-E72D297353CC}">
              <c16:uniqueId val="{00000001-0F98-44FA-A588-869780569743}"/>
            </c:ext>
          </c:extLst>
        </c:ser>
        <c:dLbls>
          <c:showLegendKey val="0"/>
          <c:showVal val="0"/>
          <c:showCatName val="0"/>
          <c:showSerName val="0"/>
          <c:showPercent val="0"/>
          <c:showBubbleSize val="0"/>
        </c:dLbls>
        <c:axId val="1976599600"/>
        <c:axId val="1976600080"/>
      </c:scatterChart>
      <c:valAx>
        <c:axId val="197659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080"/>
        <c:crosses val="autoZero"/>
        <c:crossBetween val="midCat"/>
      </c:valAx>
      <c:valAx>
        <c:axId val="1976600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Removal efficiency vs</a:t>
            </a:r>
            <a:r>
              <a:rPr lang="en-US" baseline="0"/>
              <a:t> Concentration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136482939632545E-2"/>
          <c:y val="0.1902314814814815"/>
          <c:w val="0.87753018372703417"/>
          <c:h val="0.61498432487605714"/>
        </c:manualLayout>
      </c:layout>
      <c:scatterChart>
        <c:scatterStyle val="smoothMarker"/>
        <c:varyColors val="0"/>
        <c:ser>
          <c:idx val="1"/>
          <c:order val="0"/>
          <c:tx>
            <c:strRef>
              <c:f>'Emmanuel Analysis'!$F$18</c:f>
              <c:strCache>
                <c:ptCount val="1"/>
                <c:pt idx="0">
                  <c:v>Removal efficiency (%R)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'Emmanuel Analysis'!$A$19:$A$25</c:f>
              <c:numCache>
                <c:formatCode>General</c:formatCode>
                <c:ptCount val="7"/>
                <c:pt idx="2">
                  <c:v>10</c:v>
                </c:pt>
                <c:pt idx="3">
                  <c:v>15</c:v>
                </c:pt>
                <c:pt idx="4">
                  <c:v>20</c:v>
                </c:pt>
                <c:pt idx="5">
                  <c:v>25</c:v>
                </c:pt>
                <c:pt idx="6">
                  <c:v>50</c:v>
                </c:pt>
              </c:numCache>
            </c:numRef>
          </c:xVal>
          <c:yVal>
            <c:numRef>
              <c:f>'Emmanuel Analysis'!$F$19:$F$25</c:f>
              <c:numCache>
                <c:formatCode>General</c:formatCode>
                <c:ptCount val="7"/>
                <c:pt idx="2" formatCode="0.0">
                  <c:v>98.880503144654085</c:v>
                </c:pt>
                <c:pt idx="3" formatCode="0.0">
                  <c:v>80.433962264150935</c:v>
                </c:pt>
                <c:pt idx="4" formatCode="0.0">
                  <c:v>60.985062893081768</c:v>
                </c:pt>
                <c:pt idx="5" formatCode="0.0">
                  <c:v>86.058490566037733</c:v>
                </c:pt>
                <c:pt idx="6" formatCode="0.0">
                  <c:v>82.094654088050319</c:v>
                </c:pt>
              </c:numCache>
            </c:numRef>
          </c:yVal>
          <c:smooth val="1"/>
          <c:extLst>
            <c:ext xmlns:c16="http://schemas.microsoft.com/office/drawing/2014/chart" uri="{C3380CC4-5D6E-409C-BE32-E72D297353CC}">
              <c16:uniqueId val="{00000000-617B-4E44-BE09-5ACA870FDDF8}"/>
            </c:ext>
          </c:extLst>
        </c:ser>
        <c:dLbls>
          <c:showLegendKey val="0"/>
          <c:showVal val="0"/>
          <c:showCatName val="0"/>
          <c:showSerName val="0"/>
          <c:showPercent val="0"/>
          <c:showBubbleSize val="0"/>
        </c:dLbls>
        <c:axId val="1910542208"/>
        <c:axId val="1910544128"/>
      </c:scatterChart>
      <c:valAx>
        <c:axId val="191054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endParaRPr lang="en-GB"/>
              </a:p>
            </c:rich>
          </c:tx>
          <c:layout>
            <c:manualLayout>
              <c:xMode val="edge"/>
              <c:yMode val="edge"/>
              <c:x val="0.47397381847588571"/>
              <c:y val="0.860754112570177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44128"/>
        <c:crosses val="autoZero"/>
        <c:crossBetween val="midCat"/>
      </c:valAx>
      <c:valAx>
        <c:axId val="1910544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Removal</a:t>
                </a:r>
                <a:r>
                  <a:rPr lang="en-GB" baseline="0"/>
                  <a:t> </a:t>
                </a:r>
                <a:r>
                  <a:rPr lang="en-US" baseline="0"/>
                  <a:t>efficiency (R%)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42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Removal efficiency (%R) Vs Contact</a:t>
            </a:r>
            <a:r>
              <a:rPr lang="en-GB" baseline="0"/>
              <a:t> time (min)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'Emmanuel Analysis'!$F$31</c:f>
              <c:strCache>
                <c:ptCount val="1"/>
                <c:pt idx="0">
                  <c:v>Removal efficiency (%R)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Analysis'!$A$32:$A$38</c:f>
              <c:numCache>
                <c:formatCode>General</c:formatCode>
                <c:ptCount val="7"/>
                <c:pt idx="1">
                  <c:v>20</c:v>
                </c:pt>
                <c:pt idx="2">
                  <c:v>40</c:v>
                </c:pt>
                <c:pt idx="3">
                  <c:v>60</c:v>
                </c:pt>
                <c:pt idx="4">
                  <c:v>80</c:v>
                </c:pt>
                <c:pt idx="5">
                  <c:v>100</c:v>
                </c:pt>
              </c:numCache>
            </c:numRef>
          </c:xVal>
          <c:yVal>
            <c:numRef>
              <c:f>'Emmanuel Analysis'!$F$32:$F$38</c:f>
              <c:numCache>
                <c:formatCode>0.0</c:formatCode>
                <c:ptCount val="7"/>
                <c:pt idx="1">
                  <c:v>80.672955974842765</c:v>
                </c:pt>
                <c:pt idx="2">
                  <c:v>93.628930817610069</c:v>
                </c:pt>
                <c:pt idx="3">
                  <c:v>73.259433962264154</c:v>
                </c:pt>
                <c:pt idx="4">
                  <c:v>59.295597484276726</c:v>
                </c:pt>
                <c:pt idx="5">
                  <c:v>79.449685534591197</c:v>
                </c:pt>
              </c:numCache>
            </c:numRef>
          </c:yVal>
          <c:smooth val="1"/>
          <c:extLst>
            <c:ext xmlns:c16="http://schemas.microsoft.com/office/drawing/2014/chart" uri="{C3380CC4-5D6E-409C-BE32-E72D297353CC}">
              <c16:uniqueId val="{00000000-96CE-4952-85F6-465BE50A615E}"/>
            </c:ext>
          </c:extLst>
        </c:ser>
        <c:dLbls>
          <c:showLegendKey val="0"/>
          <c:showVal val="0"/>
          <c:showCatName val="0"/>
          <c:showSerName val="0"/>
          <c:showPercent val="0"/>
          <c:showBubbleSize val="0"/>
        </c:dLbls>
        <c:axId val="1976598160"/>
        <c:axId val="1976600560"/>
      </c:scatterChart>
      <c:valAx>
        <c:axId val="197659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Contact TIme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560"/>
        <c:crosses val="autoZero"/>
        <c:crossBetween val="midCat"/>
      </c:valAx>
      <c:valAx>
        <c:axId val="1976600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Adsorption</a:t>
                </a:r>
                <a:r>
                  <a:rPr lang="en-GB" baseline="0"/>
                  <a:t> </a:t>
                </a:r>
                <a:r>
                  <a:rPr lang="en-US" baseline="0"/>
                  <a:t>efficiency (qe)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8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Langumuir</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406889763779528"/>
                  <c:y val="-0.222399018304530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Analysis'!$B$45:$B$50</c:f>
              <c:numCache>
                <c:formatCode>0.000</c:formatCode>
                <c:ptCount val="6"/>
                <c:pt idx="0">
                  <c:v>0</c:v>
                </c:pt>
                <c:pt idx="1">
                  <c:v>0.11194968553459118</c:v>
                </c:pt>
                <c:pt idx="2">
                  <c:v>2.9349056603773582</c:v>
                </c:pt>
                <c:pt idx="3">
                  <c:v>7.802987421383647</c:v>
                </c:pt>
                <c:pt idx="4">
                  <c:v>3.4853773584905658</c:v>
                </c:pt>
                <c:pt idx="5">
                  <c:v>8.9526729559748421</c:v>
                </c:pt>
              </c:numCache>
            </c:numRef>
          </c:xVal>
          <c:yVal>
            <c:numRef>
              <c:f>'Emmanuel Analysis'!$A$45:$A$50</c:f>
              <c:numCache>
                <c:formatCode>0.000</c:formatCode>
                <c:ptCount val="6"/>
                <c:pt idx="0">
                  <c:v>0</c:v>
                </c:pt>
                <c:pt idx="1">
                  <c:v>4.5286859178221596E-2</c:v>
                </c:pt>
                <c:pt idx="2">
                  <c:v>0.97302369223551477</c:v>
                </c:pt>
                <c:pt idx="3">
                  <c:v>2.5589831513542078</c:v>
                </c:pt>
                <c:pt idx="4">
                  <c:v>0.64800157856657381</c:v>
                </c:pt>
                <c:pt idx="5">
                  <c:v>0.87242445252259038</c:v>
                </c:pt>
              </c:numCache>
            </c:numRef>
          </c:yVal>
          <c:smooth val="0"/>
          <c:extLst>
            <c:ext xmlns:c16="http://schemas.microsoft.com/office/drawing/2014/chart" uri="{C3380CC4-5D6E-409C-BE32-E72D297353CC}">
              <c16:uniqueId val="{00000001-CADD-44D7-8770-0389A6DF6CE1}"/>
            </c:ext>
          </c:extLst>
        </c:ser>
        <c:dLbls>
          <c:showLegendKey val="0"/>
          <c:showVal val="0"/>
          <c:showCatName val="0"/>
          <c:showSerName val="0"/>
          <c:showPercent val="0"/>
          <c:showBubbleSize val="0"/>
        </c:dLbls>
        <c:axId val="1965419136"/>
        <c:axId val="1965417216"/>
      </c:scatterChart>
      <c:valAx>
        <c:axId val="196541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7216"/>
        <c:crosses val="autoZero"/>
        <c:crossBetween val="midCat"/>
      </c:valAx>
      <c:valAx>
        <c:axId val="1965417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 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Fredundlish isotherm for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657108486439196"/>
                  <c:y val="-0.28911993899502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Analysis'!$B$56:$B$61</c:f>
              <c:numCache>
                <c:formatCode>0.00</c:formatCode>
                <c:ptCount val="6"/>
                <c:pt idx="0">
                  <c:v>0</c:v>
                </c:pt>
                <c:pt idx="1">
                  <c:v>-0.9509771220115576</c:v>
                </c:pt>
                <c:pt idx="2">
                  <c:v>0.46759414584393311</c:v>
                </c:pt>
                <c:pt idx="3">
                  <c:v>0.89226090682222803</c:v>
                </c:pt>
                <c:pt idx="4">
                  <c:v>0.54224980563001424</c:v>
                </c:pt>
                <c:pt idx="5">
                  <c:v>0.95195271986544538</c:v>
                </c:pt>
              </c:numCache>
            </c:numRef>
          </c:xVal>
          <c:yVal>
            <c:numRef>
              <c:f>'Emmanuel Analysis'!$A$56:$A$61</c:f>
              <c:numCache>
                <c:formatCode>0.00</c:formatCode>
                <c:ptCount val="6"/>
                <c:pt idx="0">
                  <c:v>0</c:v>
                </c:pt>
                <c:pt idx="1">
                  <c:v>0.39305067629128193</c:v>
                </c:pt>
                <c:pt idx="2">
                  <c:v>0.47947073077406199</c:v>
                </c:pt>
                <c:pt idx="3">
                  <c:v>0.48419348037153492</c:v>
                </c:pt>
                <c:pt idx="4">
                  <c:v>0.73067374179349909</c:v>
                </c:pt>
                <c:pt idx="5">
                  <c:v>1.011224890277898</c:v>
                </c:pt>
              </c:numCache>
            </c:numRef>
          </c:yVal>
          <c:smooth val="0"/>
          <c:extLst>
            <c:ext xmlns:c16="http://schemas.microsoft.com/office/drawing/2014/chart" uri="{C3380CC4-5D6E-409C-BE32-E72D297353CC}">
              <c16:uniqueId val="{00000001-106A-4697-BB61-068FF9B71A95}"/>
            </c:ext>
          </c:extLst>
        </c:ser>
        <c:dLbls>
          <c:showLegendKey val="0"/>
          <c:showVal val="0"/>
          <c:showCatName val="0"/>
          <c:showSerName val="0"/>
          <c:showPercent val="0"/>
          <c:showBubbleSize val="0"/>
        </c:dLbls>
        <c:axId val="2120561632"/>
        <c:axId val="2120565472"/>
      </c:scatterChart>
      <c:valAx>
        <c:axId val="21205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5472"/>
        <c:crosses val="autoZero"/>
        <c:crossBetween val="midCat"/>
      </c:valAx>
      <c:valAx>
        <c:axId val="2120565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qe</a:t>
                </a:r>
              </a:p>
            </c:rich>
          </c:tx>
          <c:layout>
            <c:manualLayout>
              <c:xMode val="edge"/>
              <c:yMode val="edge"/>
              <c:x val="3.0555555555555555E-2"/>
              <c:y val="0.441006853310002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Temkin</a:t>
            </a:r>
            <a:r>
              <a:rPr lang="en-US" baseline="0"/>
              <a:t> isotherm for concentration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269980389364241E-2"/>
          <c:y val="0.1309167316095052"/>
          <c:w val="0.88062052872026908"/>
          <c:h val="0.74177688745946824"/>
        </c:manualLayout>
      </c:layout>
      <c:scatterChart>
        <c:scatterStyle val="lineMarker"/>
        <c:varyColors val="0"/>
        <c:ser>
          <c:idx val="0"/>
          <c:order val="0"/>
          <c:tx>
            <c:strRef>
              <c:f>'Emmanuel Analysis'!$B$65</c:f>
              <c:strCache>
                <c:ptCount val="1"/>
                <c:pt idx="0">
                  <c:v>ln Ce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529633249601156"/>
                  <c:y val="-0.380876893891293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Analysis'!$B$66:$B$71</c:f>
              <c:numCache>
                <c:formatCode>0.000</c:formatCode>
                <c:ptCount val="6"/>
                <c:pt idx="0">
                  <c:v>0</c:v>
                </c:pt>
                <c:pt idx="1">
                  <c:v>-2.1897057449221919</c:v>
                </c:pt>
                <c:pt idx="2">
                  <c:v>1.076675309791524</c:v>
                </c:pt>
                <c:pt idx="3">
                  <c:v>2.0545066631102116</c:v>
                </c:pt>
                <c:pt idx="4">
                  <c:v>1.2485763191225894</c:v>
                </c:pt>
                <c:pt idx="5">
                  <c:v>2.1919521419973114</c:v>
                </c:pt>
              </c:numCache>
            </c:numRef>
          </c:xVal>
          <c:yVal>
            <c:numRef>
              <c:f>'Emmanuel Analysis'!$A$66:$A$71</c:f>
              <c:numCache>
                <c:formatCode>0.000</c:formatCode>
                <c:ptCount val="6"/>
                <c:pt idx="0">
                  <c:v>0</c:v>
                </c:pt>
                <c:pt idx="1">
                  <c:v>2.472012578616352</c:v>
                </c:pt>
                <c:pt idx="2">
                  <c:v>3.0162735849056603</c:v>
                </c:pt>
                <c:pt idx="3">
                  <c:v>3.049253144654088</c:v>
                </c:pt>
                <c:pt idx="4">
                  <c:v>5.3786556603773583</c:v>
                </c:pt>
                <c:pt idx="5">
                  <c:v>10.26183176100629</c:v>
                </c:pt>
              </c:numCache>
            </c:numRef>
          </c:yVal>
          <c:smooth val="0"/>
          <c:extLst>
            <c:ext xmlns:c16="http://schemas.microsoft.com/office/drawing/2014/chart" uri="{C3380CC4-5D6E-409C-BE32-E72D297353CC}">
              <c16:uniqueId val="{00000001-5A55-4D4B-82CD-FF531BC30D94}"/>
            </c:ext>
          </c:extLst>
        </c:ser>
        <c:dLbls>
          <c:showLegendKey val="0"/>
          <c:showVal val="0"/>
          <c:showCatName val="0"/>
          <c:showSerName val="0"/>
          <c:showPercent val="0"/>
          <c:showBubbleSize val="0"/>
        </c:dLbls>
        <c:axId val="1970224080"/>
        <c:axId val="1970224560"/>
      </c:scatterChart>
      <c:valAx>
        <c:axId val="197022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t>
                </a:r>
                <a:r>
                  <a:rPr lang="en-US" baseline="0"/>
                  <a:t> 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560"/>
        <c:crosses val="autoZero"/>
        <c:crossBetween val="midCat"/>
      </c:valAx>
      <c:valAx>
        <c:axId val="19702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 First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5602534927915729"/>
                  <c:y val="-0.200959098862642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Analysis'!$A$77:$A$81</c:f>
              <c:numCache>
                <c:formatCode>0.0</c:formatCode>
                <c:ptCount val="5"/>
                <c:pt idx="0">
                  <c:v>20</c:v>
                </c:pt>
                <c:pt idx="1">
                  <c:v>40</c:v>
                </c:pt>
                <c:pt idx="2">
                  <c:v>60</c:v>
                </c:pt>
                <c:pt idx="3">
                  <c:v>80</c:v>
                </c:pt>
                <c:pt idx="4">
                  <c:v>100</c:v>
                </c:pt>
              </c:numCache>
            </c:numRef>
          </c:xVal>
          <c:yVal>
            <c:numRef>
              <c:f>'Emmanuel Analysis'!$B$77:$B$81</c:f>
              <c:numCache>
                <c:formatCode>0.000</c:formatCode>
                <c:ptCount val="5"/>
                <c:pt idx="0">
                  <c:v>0</c:v>
                </c:pt>
                <c:pt idx="1">
                  <c:v>-2.0303519314833141</c:v>
                </c:pt>
                <c:pt idx="2">
                  <c:v>0.16956363267636534</c:v>
                </c:pt>
                <c:pt idx="3">
                  <c:v>0.44907566380535913</c:v>
                </c:pt>
                <c:pt idx="4">
                  <c:v>1.2215416214698076</c:v>
                </c:pt>
              </c:numCache>
            </c:numRef>
          </c:yVal>
          <c:smooth val="0"/>
          <c:extLst>
            <c:ext xmlns:c16="http://schemas.microsoft.com/office/drawing/2014/chart" uri="{C3380CC4-5D6E-409C-BE32-E72D297353CC}">
              <c16:uniqueId val="{00000004-E965-48C0-8331-0E7C87684A85}"/>
            </c:ext>
          </c:extLst>
        </c:ser>
        <c:dLbls>
          <c:showLegendKey val="0"/>
          <c:showVal val="0"/>
          <c:showCatName val="0"/>
          <c:showSerName val="0"/>
          <c:showPercent val="0"/>
          <c:showBubbleSize val="0"/>
        </c:dLbls>
        <c:axId val="1765817488"/>
        <c:axId val="1765814128"/>
      </c:scatterChart>
      <c:valAx>
        <c:axId val="176581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4128"/>
        <c:crosses val="autoZero"/>
        <c:crossBetween val="midCat"/>
      </c:valAx>
      <c:valAx>
        <c:axId val="1765814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ln</a:t>
                </a:r>
                <a:r>
                  <a:rPr lang="en-GB" baseline="0"/>
                  <a:t>(qe -qt)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1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Pseudo</a:t>
            </a:r>
            <a:r>
              <a:rPr lang="en-GB" baseline="0"/>
              <a:t> second order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719560709565076"/>
                  <c:y val="-0.157738407699037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Analysis'!$C$77:$C$81</c:f>
              <c:numCache>
                <c:formatCode>0.0</c:formatCode>
                <c:ptCount val="5"/>
                <c:pt idx="0">
                  <c:v>20</c:v>
                </c:pt>
                <c:pt idx="1">
                  <c:v>40</c:v>
                </c:pt>
                <c:pt idx="2">
                  <c:v>60</c:v>
                </c:pt>
                <c:pt idx="3">
                  <c:v>80</c:v>
                </c:pt>
                <c:pt idx="4">
                  <c:v>100</c:v>
                </c:pt>
              </c:numCache>
            </c:numRef>
          </c:xVal>
          <c:yVal>
            <c:numRef>
              <c:f>'Emmanuel Analysis'!$D$77:$D$81</c:f>
              <c:numCache>
                <c:formatCode>0.000</c:formatCode>
                <c:ptCount val="5"/>
                <c:pt idx="0">
                  <c:v>9.9165822094020424</c:v>
                </c:pt>
                <c:pt idx="1">
                  <c:v>17.088735138039901</c:v>
                </c:pt>
                <c:pt idx="2">
                  <c:v>32.760285879853193</c:v>
                </c:pt>
                <c:pt idx="3">
                  <c:v>53.966907085277896</c:v>
                </c:pt>
                <c:pt idx="4">
                  <c:v>50.346328913516722</c:v>
                </c:pt>
              </c:numCache>
            </c:numRef>
          </c:yVal>
          <c:smooth val="0"/>
          <c:extLst>
            <c:ext xmlns:c16="http://schemas.microsoft.com/office/drawing/2014/chart" uri="{C3380CC4-5D6E-409C-BE32-E72D297353CC}">
              <c16:uniqueId val="{00000003-5A76-4FAF-B264-68D25C03D45D}"/>
            </c:ext>
          </c:extLst>
        </c:ser>
        <c:dLbls>
          <c:showLegendKey val="0"/>
          <c:showVal val="0"/>
          <c:showCatName val="0"/>
          <c:showSerName val="0"/>
          <c:showPercent val="0"/>
          <c:showBubbleSize val="0"/>
        </c:dLbls>
        <c:axId val="1627991488"/>
        <c:axId val="1850757680"/>
      </c:scatterChart>
      <c:valAx>
        <c:axId val="162799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7680"/>
        <c:crosses val="autoZero"/>
        <c:crossBetween val="midCat"/>
      </c:valAx>
      <c:valAx>
        <c:axId val="1850757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991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Intra-particle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1797244094488191E-2"/>
                  <c:y val="-0.315428696412948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Analysis'!$E$77:$E$81</c:f>
              <c:numCache>
                <c:formatCode>0.0</c:formatCode>
                <c:ptCount val="5"/>
                <c:pt idx="0">
                  <c:v>4.4721359549995796</c:v>
                </c:pt>
                <c:pt idx="1">
                  <c:v>6.324555320336759</c:v>
                </c:pt>
                <c:pt idx="2">
                  <c:v>7.745966692414834</c:v>
                </c:pt>
                <c:pt idx="3">
                  <c:v>8.9442719099991592</c:v>
                </c:pt>
                <c:pt idx="4">
                  <c:v>10</c:v>
                </c:pt>
              </c:numCache>
            </c:numRef>
          </c:xVal>
          <c:yVal>
            <c:numRef>
              <c:f>'Emmanuel Analysis'!$F$77:$F$81</c:f>
              <c:numCache>
                <c:formatCode>0.000</c:formatCode>
                <c:ptCount val="5"/>
                <c:pt idx="0">
                  <c:v>2.0168238993710692</c:v>
                </c:pt>
                <c:pt idx="1">
                  <c:v>2.3407232704402516</c:v>
                </c:pt>
                <c:pt idx="2">
                  <c:v>1.8314858490566039</c:v>
                </c:pt>
                <c:pt idx="3">
                  <c:v>1.4823899371069182</c:v>
                </c:pt>
                <c:pt idx="4">
                  <c:v>1.9862421383647799</c:v>
                </c:pt>
              </c:numCache>
            </c:numRef>
          </c:yVal>
          <c:smooth val="0"/>
          <c:extLst>
            <c:ext xmlns:c16="http://schemas.microsoft.com/office/drawing/2014/chart" uri="{C3380CC4-5D6E-409C-BE32-E72D297353CC}">
              <c16:uniqueId val="{00000002-1FD8-4FCF-9A5B-09EEA1144394}"/>
            </c:ext>
          </c:extLst>
        </c:ser>
        <c:dLbls>
          <c:showLegendKey val="0"/>
          <c:showVal val="0"/>
          <c:showCatName val="0"/>
          <c:showSerName val="0"/>
          <c:showPercent val="0"/>
          <c:showBubbleSize val="0"/>
        </c:dLbls>
        <c:axId val="1846327792"/>
        <c:axId val="1846322032"/>
      </c:scatterChart>
      <c:valAx>
        <c:axId val="184632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√t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2032"/>
        <c:crosses val="autoZero"/>
        <c:crossBetween val="midCat"/>
      </c:valAx>
      <c:valAx>
        <c:axId val="1846322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a:t>qt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27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CC63B-B720-495B-B0B2-13E20437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48</Pages>
  <Words>21280</Words>
  <Characters>121299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15</cp:revision>
  <dcterms:created xsi:type="dcterms:W3CDTF">2024-04-12T20:05:00Z</dcterms:created>
  <dcterms:modified xsi:type="dcterms:W3CDTF">2024-04-20T15:55:00Z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id="Zh6cgMbV"/&gt;&lt;style id="http://www.zotero.org/styles/apa" locale="en-US" hasBibliography="1" bibliographyStyleHasBeenSet="1"/&gt;&lt;prefs&gt;&lt;pref name="fieldType" value="Field"/&gt;&lt;/prefs&gt;&lt;/data&gt;</vt:lpwstr>
  </property>
</Properties>
</file>