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C9F" w:rsidRPr="00B03C9F" w:rsidRDefault="00B03C9F" w:rsidP="00B03C9F">
      <w:pPr>
        <w:jc w:val="center"/>
        <w:rPr>
          <w:rFonts w:ascii="Century Gothic" w:hAnsi="Century Gothic"/>
          <w:b/>
          <w:sz w:val="40"/>
          <w:szCs w:val="40"/>
        </w:rPr>
      </w:pPr>
      <w:bookmarkStart w:id="0" w:name="_GoBack"/>
      <w:bookmarkEnd w:id="0"/>
      <w:r w:rsidRPr="00B03C9F">
        <w:rPr>
          <w:rFonts w:ascii="Century Gothic" w:hAnsi="Century Gothic"/>
          <w:b/>
          <w:sz w:val="40"/>
          <w:szCs w:val="40"/>
        </w:rPr>
        <w:t>DECISION CRITERIA</w:t>
      </w:r>
    </w:p>
    <w:p w:rsidR="00B03C9F" w:rsidRDefault="00B03C9F" w:rsidP="00B03C9F">
      <w:pPr>
        <w:jc w:val="center"/>
      </w:pPr>
      <w:r w:rsidRPr="00B03C9F">
        <w:rPr>
          <w:noProof/>
        </w:rPr>
        <w:drawing>
          <wp:inline distT="0" distB="0" distL="0" distR="0" wp14:anchorId="600B1426" wp14:editId="354DEF5B">
            <wp:extent cx="3791383" cy="3914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2573" cy="391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9F" w:rsidRDefault="00B03C9F" w:rsidP="00B03C9F"/>
    <w:p w:rsidR="00B03C9F" w:rsidRPr="00B03C9F" w:rsidRDefault="00B03C9F" w:rsidP="00B03C9F">
      <w:pPr>
        <w:spacing w:line="240" w:lineRule="auto"/>
        <w:rPr>
          <w:rFonts w:ascii="Bahnschrift SemiLight" w:eastAsia="Times New Roman" w:hAnsi="Bahnschrift SemiLight" w:cs="Arial"/>
          <w:sz w:val="28"/>
          <w:szCs w:val="28"/>
        </w:rPr>
      </w:pPr>
      <w:r w:rsidRPr="00B03C9F">
        <w:rPr>
          <w:rFonts w:ascii="Bahnschrift SemiLight" w:eastAsia="Times New Roman" w:hAnsi="Bahnschrift SemiLight" w:cs="Arial"/>
          <w:sz w:val="28"/>
          <w:szCs w:val="28"/>
        </w:rPr>
        <w:t xml:space="preserve">Think of this decision tree as an automated </w:t>
      </w:r>
      <w:r w:rsidRPr="00C542A5">
        <w:rPr>
          <w:rFonts w:ascii="Bahnschrift SemiLight" w:eastAsia="Times New Roman" w:hAnsi="Bahnschrift SemiLight" w:cs="Arial"/>
          <w:b/>
          <w:bCs/>
          <w:sz w:val="28"/>
          <w:szCs w:val="28"/>
        </w:rPr>
        <w:t>medical flow chart</w:t>
      </w:r>
      <w:r w:rsidRPr="00B03C9F">
        <w:rPr>
          <w:rFonts w:ascii="Bahnschrift SemiLight" w:eastAsia="Times New Roman" w:hAnsi="Bahnschrift SemiLight" w:cs="Arial"/>
          <w:sz w:val="28"/>
          <w:szCs w:val="28"/>
        </w:rPr>
        <w:t>. It acts like a doctor asking a sequence of "Yes or No" questions to safely sort patients into the correct prescription drug category (</w:t>
      </w:r>
      <w:r w:rsidRPr="00C542A5">
        <w:rPr>
          <w:rFonts w:ascii="Bahnschrift SemiLight" w:eastAsia="Times New Roman" w:hAnsi="Bahnschrift SemiLight" w:cs="Courier New"/>
          <w:sz w:val="28"/>
          <w:szCs w:val="28"/>
        </w:rPr>
        <w:t>drugA</w:t>
      </w:r>
      <w:r w:rsidRPr="00B03C9F">
        <w:rPr>
          <w:rFonts w:ascii="Bahnschrift SemiLight" w:eastAsia="Times New Roman" w:hAnsi="Bahnschrift SemiLight" w:cs="Arial"/>
          <w:sz w:val="28"/>
          <w:szCs w:val="28"/>
        </w:rPr>
        <w:t xml:space="preserve">, </w:t>
      </w:r>
      <w:r w:rsidRPr="00C542A5">
        <w:rPr>
          <w:rFonts w:ascii="Bahnschrift SemiLight" w:eastAsia="Times New Roman" w:hAnsi="Bahnschrift SemiLight" w:cs="Courier New"/>
          <w:sz w:val="28"/>
          <w:szCs w:val="28"/>
        </w:rPr>
        <w:t>drugB</w:t>
      </w:r>
      <w:r w:rsidRPr="00B03C9F">
        <w:rPr>
          <w:rFonts w:ascii="Bahnschrift SemiLight" w:eastAsia="Times New Roman" w:hAnsi="Bahnschrift SemiLight" w:cs="Arial"/>
          <w:sz w:val="28"/>
          <w:szCs w:val="28"/>
        </w:rPr>
        <w:t xml:space="preserve">, </w:t>
      </w:r>
      <w:r w:rsidRPr="00C542A5">
        <w:rPr>
          <w:rFonts w:ascii="Bahnschrift SemiLight" w:eastAsia="Times New Roman" w:hAnsi="Bahnschrift SemiLight" w:cs="Courier New"/>
          <w:sz w:val="28"/>
          <w:szCs w:val="28"/>
        </w:rPr>
        <w:t>drugC</w:t>
      </w:r>
      <w:r w:rsidRPr="00B03C9F">
        <w:rPr>
          <w:rFonts w:ascii="Bahnschrift SemiLight" w:eastAsia="Times New Roman" w:hAnsi="Bahnschrift SemiLight" w:cs="Arial"/>
          <w:sz w:val="28"/>
          <w:szCs w:val="28"/>
        </w:rPr>
        <w:t xml:space="preserve">, </w:t>
      </w:r>
      <w:r w:rsidRPr="00C542A5">
        <w:rPr>
          <w:rFonts w:ascii="Bahnschrift SemiLight" w:eastAsia="Times New Roman" w:hAnsi="Bahnschrift SemiLight" w:cs="Courier New"/>
          <w:sz w:val="28"/>
          <w:szCs w:val="28"/>
        </w:rPr>
        <w:t>drugX</w:t>
      </w:r>
      <w:r w:rsidRPr="00B03C9F">
        <w:rPr>
          <w:rFonts w:ascii="Bahnschrift SemiLight" w:eastAsia="Times New Roman" w:hAnsi="Bahnschrift SemiLight" w:cs="Arial"/>
          <w:sz w:val="28"/>
          <w:szCs w:val="28"/>
        </w:rPr>
        <w:t xml:space="preserve">, or </w:t>
      </w:r>
      <w:r w:rsidRPr="00C542A5">
        <w:rPr>
          <w:rFonts w:ascii="Bahnschrift SemiLight" w:eastAsia="Times New Roman" w:hAnsi="Bahnschrift SemiLight" w:cs="Courier New"/>
          <w:sz w:val="28"/>
          <w:szCs w:val="28"/>
        </w:rPr>
        <w:t>drugY</w:t>
      </w:r>
      <w:r w:rsidRPr="00B03C9F">
        <w:rPr>
          <w:rFonts w:ascii="Bahnschrift SemiLight" w:eastAsia="Times New Roman" w:hAnsi="Bahnschrift SemiLight" w:cs="Arial"/>
          <w:sz w:val="28"/>
          <w:szCs w:val="28"/>
        </w:rPr>
        <w:t>).</w:t>
      </w:r>
    </w:p>
    <w:p w:rsidR="00C542A5" w:rsidRPr="00C542A5" w:rsidRDefault="00B03C9F" w:rsidP="00C542A5">
      <w:pPr>
        <w:spacing w:line="240" w:lineRule="auto"/>
        <w:rPr>
          <w:rFonts w:ascii="Bahnschrift SemiLight" w:eastAsia="Times New Roman" w:hAnsi="Bahnschrift SemiLight" w:cs="Arial"/>
          <w:sz w:val="28"/>
          <w:szCs w:val="28"/>
        </w:rPr>
      </w:pPr>
      <w:r w:rsidRPr="00B03C9F">
        <w:rPr>
          <w:rFonts w:ascii="Bahnschrift SemiLight" w:eastAsia="Times New Roman" w:hAnsi="Bahnschrift SemiLight" w:cs="Arial"/>
          <w:sz w:val="28"/>
          <w:szCs w:val="28"/>
        </w:rPr>
        <w:t>Here is exactly how the model thinks, broken down step-by-step:</w:t>
      </w:r>
    </w:p>
    <w:p w:rsidR="00C542A5" w:rsidRDefault="00C542A5" w:rsidP="00C542A5">
      <w:pPr>
        <w:spacing w:after="0" w:line="240" w:lineRule="auto"/>
        <w:rPr>
          <w:rFonts w:ascii="Century Gothic" w:eastAsia="Times New Roman" w:hAnsi="Century Gothic" w:cs="Arial"/>
          <w:sz w:val="24"/>
          <w:szCs w:val="24"/>
        </w:rPr>
      </w:pPr>
    </w:p>
    <w:p w:rsidR="00C542A5" w:rsidRPr="00C542A5" w:rsidRDefault="00C542A5" w:rsidP="00C542A5">
      <w:pPr>
        <w:spacing w:after="180" w:line="240" w:lineRule="auto"/>
        <w:rPr>
          <w:rFonts w:ascii="Bahnschrift SemiLight" w:eastAsia="Times New Roman" w:hAnsi="Bahnschrift SemiLight" w:cs="Arial"/>
          <w:b/>
          <w:bCs/>
          <w:sz w:val="30"/>
          <w:szCs w:val="30"/>
        </w:rPr>
      </w:pPr>
      <w:r w:rsidRPr="00C542A5">
        <w:rPr>
          <w:rFonts w:ascii="Bahnschrift SemiLight" w:eastAsia="Times New Roman" w:hAnsi="Bahnschrift SemiLight" w:cs="Arial"/>
          <w:b/>
          <w:bCs/>
          <w:sz w:val="30"/>
          <w:szCs w:val="30"/>
        </w:rPr>
        <w:t>Step-by-Step Logic</w:t>
      </w:r>
    </w:p>
    <w:p w:rsidR="00C542A5" w:rsidRDefault="00C542A5" w:rsidP="00C542A5">
      <w:pPr>
        <w:spacing w:after="180" w:line="240" w:lineRule="auto"/>
        <w:rPr>
          <w:rFonts w:ascii="Bahnschrift SemiLight" w:eastAsia="Times New Roman" w:hAnsi="Bahnschrift SemiLight" w:cs="Arial"/>
          <w:b/>
          <w:bCs/>
          <w:sz w:val="24"/>
          <w:szCs w:val="24"/>
        </w:rPr>
      </w:pPr>
    </w:p>
    <w:p w:rsidR="00C542A5" w:rsidRPr="00C542A5" w:rsidRDefault="00C542A5" w:rsidP="00C542A5">
      <w:pPr>
        <w:spacing w:after="180" w:line="240" w:lineRule="auto"/>
        <w:rPr>
          <w:rFonts w:ascii="Bahnschrift SemiLight" w:eastAsia="Times New Roman" w:hAnsi="Bahnschrift SemiLight" w:cs="Arial"/>
          <w:b/>
          <w:bCs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1. The Ultimate Filter (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Na_to_K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 xml:space="preserve"> ratio)</w:t>
      </w:r>
    </w:p>
    <w:p w:rsidR="00C542A5" w:rsidRDefault="00C542A5" w:rsidP="00C542A5">
      <w:pPr>
        <w:numPr>
          <w:ilvl w:val="0"/>
          <w:numId w:val="4"/>
        </w:numPr>
        <w:spacing w:after="0" w:line="240" w:lineRule="auto"/>
        <w:ind w:left="0"/>
        <w:rPr>
          <w:rFonts w:ascii="Bahnschrift SemiLight" w:eastAsia="Times New Roman" w:hAnsi="Bahnschrift SemiLight" w:cs="Arial"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 xml:space="preserve">If 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Na_to_K &gt; 14.63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: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 The check stops. The patient is prescribed 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drugY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>.</w:t>
      </w:r>
    </w:p>
    <w:p w:rsidR="00C542A5" w:rsidRPr="00C542A5" w:rsidRDefault="00C542A5" w:rsidP="00C542A5">
      <w:pPr>
        <w:spacing w:after="0" w:line="240" w:lineRule="auto"/>
        <w:rPr>
          <w:rFonts w:ascii="Bahnschrift SemiLight" w:eastAsia="Times New Roman" w:hAnsi="Bahnschrift SemiLight" w:cs="Arial"/>
          <w:sz w:val="24"/>
          <w:szCs w:val="24"/>
        </w:rPr>
      </w:pPr>
    </w:p>
    <w:p w:rsidR="00C542A5" w:rsidRPr="005971BC" w:rsidRDefault="00C542A5" w:rsidP="005971BC">
      <w:pPr>
        <w:numPr>
          <w:ilvl w:val="0"/>
          <w:numId w:val="4"/>
        </w:numPr>
        <w:spacing w:after="0" w:line="240" w:lineRule="auto"/>
        <w:ind w:left="0"/>
        <w:rPr>
          <w:rFonts w:ascii="Bahnschrift SemiLight" w:eastAsia="Times New Roman" w:hAnsi="Bahnschrift SemiLight" w:cs="Arial"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 xml:space="preserve">If 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Na_to_K &lt;= 14.63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: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 The model moves to the next check.</w:t>
      </w:r>
    </w:p>
    <w:p w:rsidR="00C542A5" w:rsidRDefault="00C542A5" w:rsidP="00C542A5">
      <w:pPr>
        <w:spacing w:after="180" w:line="240" w:lineRule="auto"/>
        <w:rPr>
          <w:rFonts w:ascii="Bahnschrift SemiLight" w:eastAsia="Times New Roman" w:hAnsi="Bahnschrift SemiLight" w:cs="Arial"/>
          <w:b/>
          <w:bCs/>
          <w:sz w:val="24"/>
          <w:szCs w:val="24"/>
        </w:rPr>
      </w:pPr>
    </w:p>
    <w:p w:rsidR="00C542A5" w:rsidRPr="00C542A5" w:rsidRDefault="00C542A5" w:rsidP="00C542A5">
      <w:pPr>
        <w:spacing w:after="180" w:line="240" w:lineRule="auto"/>
        <w:rPr>
          <w:rFonts w:ascii="Bahnschrift SemiLight" w:eastAsia="Times New Roman" w:hAnsi="Bahnschrift SemiLight" w:cs="Arial"/>
          <w:b/>
          <w:bCs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lastRenderedPageBreak/>
        <w:t>2. High Blood Pressure Branch (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BP &lt;= 0.50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 xml:space="preserve"> (High BP)</w:t>
      </w:r>
    </w:p>
    <w:p w:rsidR="00C542A5" w:rsidRPr="00C542A5" w:rsidRDefault="00C542A5" w:rsidP="00C542A5">
      <w:pPr>
        <w:spacing w:line="240" w:lineRule="auto"/>
        <w:rPr>
          <w:rFonts w:ascii="Bahnschrift SemiLight" w:eastAsia="Times New Roman" w:hAnsi="Bahnschrift SemiLight" w:cs="Arial"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If the patient has a low ratio and 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High BP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, the model splits by 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Age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>:</w:t>
      </w:r>
    </w:p>
    <w:p w:rsidR="00C542A5" w:rsidRDefault="00C542A5" w:rsidP="00C542A5">
      <w:pPr>
        <w:numPr>
          <w:ilvl w:val="0"/>
          <w:numId w:val="5"/>
        </w:numPr>
        <w:spacing w:after="0" w:line="240" w:lineRule="auto"/>
        <w:ind w:left="0"/>
        <w:rPr>
          <w:rFonts w:ascii="Bahnschrift SemiLight" w:eastAsia="Times New Roman" w:hAnsi="Bahnschrift SemiLight" w:cs="Arial"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Age 50 or younger:</w:t>
      </w:r>
      <w:r w:rsidR="005971BC">
        <w:rPr>
          <w:rFonts w:ascii="Bahnschrift SemiLight" w:eastAsia="Times New Roman" w:hAnsi="Bahnschrift SemiLight" w:cs="Arial"/>
          <w:sz w:val="24"/>
          <w:szCs w:val="24"/>
        </w:rPr>
        <w:t xml:space="preserve"> 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Prescribed 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drugA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>.</w:t>
      </w:r>
    </w:p>
    <w:p w:rsidR="00C542A5" w:rsidRPr="00C542A5" w:rsidRDefault="00C542A5" w:rsidP="00C542A5">
      <w:pPr>
        <w:spacing w:after="0" w:line="240" w:lineRule="auto"/>
        <w:rPr>
          <w:rFonts w:ascii="Bahnschrift SemiLight" w:eastAsia="Times New Roman" w:hAnsi="Bahnschrift SemiLight" w:cs="Arial"/>
          <w:sz w:val="24"/>
          <w:szCs w:val="24"/>
        </w:rPr>
      </w:pPr>
    </w:p>
    <w:p w:rsidR="00C542A5" w:rsidRPr="00C542A5" w:rsidRDefault="00C542A5" w:rsidP="00C542A5">
      <w:pPr>
        <w:numPr>
          <w:ilvl w:val="0"/>
          <w:numId w:val="5"/>
        </w:numPr>
        <w:spacing w:after="0" w:line="240" w:lineRule="auto"/>
        <w:ind w:left="0"/>
        <w:rPr>
          <w:rFonts w:ascii="Bahnschrift SemiLight" w:eastAsia="Times New Roman" w:hAnsi="Bahnschrift SemiLight" w:cs="Arial"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Older than 50: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 Prescribed 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drugB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>.</w:t>
      </w:r>
    </w:p>
    <w:p w:rsidR="00C542A5" w:rsidRPr="00C542A5" w:rsidRDefault="00C542A5" w:rsidP="00C542A5">
      <w:pPr>
        <w:spacing w:after="180" w:line="240" w:lineRule="auto"/>
        <w:rPr>
          <w:rFonts w:ascii="Bahnschrift SemiLight" w:eastAsia="Times New Roman" w:hAnsi="Bahnschrift SemiLight" w:cs="Arial"/>
          <w:b/>
          <w:bCs/>
          <w:sz w:val="24"/>
          <w:szCs w:val="24"/>
        </w:rPr>
      </w:pPr>
    </w:p>
    <w:p w:rsidR="00C542A5" w:rsidRPr="00C542A5" w:rsidRDefault="00C542A5" w:rsidP="00C542A5">
      <w:pPr>
        <w:spacing w:after="180" w:line="240" w:lineRule="auto"/>
        <w:rPr>
          <w:rFonts w:ascii="Bahnschrift SemiLight" w:eastAsia="Times New Roman" w:hAnsi="Bahnschrift SemiLight" w:cs="Arial"/>
          <w:b/>
          <w:bCs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3. Low or Normal Blood Pressure Branch (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BP &gt; 0.50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 xml:space="preserve"> (Low or Normal BP)</w:t>
      </w:r>
    </w:p>
    <w:p w:rsidR="00C542A5" w:rsidRPr="00C542A5" w:rsidRDefault="00C542A5" w:rsidP="00C542A5">
      <w:pPr>
        <w:spacing w:line="240" w:lineRule="auto"/>
        <w:rPr>
          <w:rFonts w:ascii="Bahnschrift SemiLight" w:eastAsia="Times New Roman" w:hAnsi="Bahnschrift SemiLight" w:cs="Arial"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If the patient has a low ratio and 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Low/Normal BP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, the model looks at 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Cholesterol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>:</w:t>
      </w:r>
    </w:p>
    <w:p w:rsidR="00C542A5" w:rsidRPr="005971BC" w:rsidRDefault="00C542A5" w:rsidP="00C542A5">
      <w:pPr>
        <w:numPr>
          <w:ilvl w:val="0"/>
          <w:numId w:val="6"/>
        </w:numPr>
        <w:spacing w:after="0" w:line="240" w:lineRule="auto"/>
        <w:ind w:left="0"/>
        <w:rPr>
          <w:rFonts w:ascii="Bahnschrift SemiLight" w:eastAsia="Times New Roman" w:hAnsi="Bahnschrift SemiLight" w:cs="Arial"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If Cholesterol is HIGH (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Cholesterol &lt;= 0.50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):</w:t>
      </w:r>
    </w:p>
    <w:p w:rsidR="005971BC" w:rsidRPr="00C542A5" w:rsidRDefault="005971BC" w:rsidP="005971BC">
      <w:pPr>
        <w:spacing w:after="0" w:line="240" w:lineRule="auto"/>
        <w:rPr>
          <w:rFonts w:ascii="Bahnschrift SemiLight" w:eastAsia="Times New Roman" w:hAnsi="Bahnschrift SemiLight" w:cs="Arial"/>
          <w:sz w:val="24"/>
          <w:szCs w:val="24"/>
        </w:rPr>
      </w:pPr>
    </w:p>
    <w:p w:rsidR="00C542A5" w:rsidRDefault="00C542A5" w:rsidP="00C542A5">
      <w:pPr>
        <w:numPr>
          <w:ilvl w:val="0"/>
          <w:numId w:val="6"/>
        </w:numPr>
        <w:spacing w:after="0" w:line="240" w:lineRule="auto"/>
        <w:rPr>
          <w:rFonts w:ascii="Bahnschrift SemiLight" w:eastAsia="Times New Roman" w:hAnsi="Bahnschrift SemiLight" w:cs="Arial"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If 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Low BP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 (</w:t>
      </w:r>
      <w:r w:rsidRPr="00C542A5">
        <w:rPr>
          <w:rFonts w:ascii="Bahnschrift SemiLight" w:eastAsia="Times New Roman" w:hAnsi="Bahnschrift SemiLight" w:cs="Courier New"/>
          <w:sz w:val="21"/>
          <w:szCs w:val="21"/>
        </w:rPr>
        <w:t>BP &lt;= 1.50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): Prescribed 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drugC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>.</w:t>
      </w:r>
    </w:p>
    <w:p w:rsidR="005971BC" w:rsidRPr="00C542A5" w:rsidRDefault="005971BC" w:rsidP="005971BC">
      <w:pPr>
        <w:spacing w:after="0" w:line="240" w:lineRule="auto"/>
        <w:ind w:left="720"/>
        <w:rPr>
          <w:rFonts w:ascii="Bahnschrift SemiLight" w:eastAsia="Times New Roman" w:hAnsi="Bahnschrift SemiLight" w:cs="Arial"/>
          <w:sz w:val="24"/>
          <w:szCs w:val="24"/>
        </w:rPr>
      </w:pPr>
    </w:p>
    <w:p w:rsidR="00C542A5" w:rsidRDefault="00C542A5" w:rsidP="00C542A5">
      <w:pPr>
        <w:numPr>
          <w:ilvl w:val="0"/>
          <w:numId w:val="6"/>
        </w:numPr>
        <w:spacing w:after="0" w:line="240" w:lineRule="auto"/>
        <w:rPr>
          <w:rFonts w:ascii="Bahnschrift SemiLight" w:eastAsia="Times New Roman" w:hAnsi="Bahnschrift SemiLight" w:cs="Arial"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If 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Normal BP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 (</w:t>
      </w:r>
      <w:r w:rsidRPr="00C542A5">
        <w:rPr>
          <w:rFonts w:ascii="Bahnschrift SemiLight" w:eastAsia="Times New Roman" w:hAnsi="Bahnschrift SemiLight" w:cs="Courier New"/>
          <w:sz w:val="21"/>
          <w:szCs w:val="21"/>
        </w:rPr>
        <w:t>BP &gt; 1.50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): Prescribed 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drugX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>.</w:t>
      </w:r>
    </w:p>
    <w:p w:rsidR="00C542A5" w:rsidRPr="00C542A5" w:rsidRDefault="00C542A5" w:rsidP="00C542A5">
      <w:pPr>
        <w:spacing w:after="0" w:line="240" w:lineRule="auto"/>
        <w:ind w:left="720"/>
        <w:rPr>
          <w:rFonts w:ascii="Bahnschrift SemiLight" w:eastAsia="Times New Roman" w:hAnsi="Bahnschrift SemiLight" w:cs="Arial"/>
          <w:sz w:val="24"/>
          <w:szCs w:val="24"/>
        </w:rPr>
      </w:pPr>
    </w:p>
    <w:p w:rsidR="00C542A5" w:rsidRPr="00C542A5" w:rsidRDefault="00C542A5" w:rsidP="00C542A5">
      <w:pPr>
        <w:numPr>
          <w:ilvl w:val="0"/>
          <w:numId w:val="6"/>
        </w:numPr>
        <w:spacing w:after="0" w:line="240" w:lineRule="auto"/>
        <w:ind w:left="0"/>
        <w:rPr>
          <w:rFonts w:ascii="Bahnschrift SemiLight" w:eastAsia="Times New Roman" w:hAnsi="Bahnschrift SemiLight" w:cs="Arial"/>
          <w:sz w:val="24"/>
          <w:szCs w:val="24"/>
        </w:rPr>
      </w:pP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If Cholesterol is NORMAL (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Cholesterol &gt; 0.50</w:t>
      </w:r>
      <w:r w:rsidRPr="00C542A5">
        <w:rPr>
          <w:rFonts w:ascii="Bahnschrift SemiLight" w:eastAsia="Times New Roman" w:hAnsi="Bahnschrift SemiLight" w:cs="Arial"/>
          <w:b/>
          <w:bCs/>
          <w:sz w:val="24"/>
          <w:szCs w:val="24"/>
        </w:rPr>
        <w:t>):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 xml:space="preserve"> Automatically prescribed </w:t>
      </w:r>
      <w:r w:rsidRPr="00C542A5">
        <w:rPr>
          <w:rFonts w:ascii="Bahnschrift SemiLight" w:eastAsia="Times New Roman" w:hAnsi="Bahnschrift SemiLight" w:cs="Courier New"/>
          <w:b/>
          <w:bCs/>
          <w:sz w:val="21"/>
          <w:szCs w:val="21"/>
        </w:rPr>
        <w:t>drugX</w:t>
      </w:r>
      <w:r w:rsidRPr="00C542A5">
        <w:rPr>
          <w:rFonts w:ascii="Bahnschrift SemiLight" w:eastAsia="Times New Roman" w:hAnsi="Bahnschrift SemiLight" w:cs="Arial"/>
          <w:sz w:val="24"/>
          <w:szCs w:val="24"/>
        </w:rPr>
        <w:t>.</w:t>
      </w:r>
    </w:p>
    <w:p w:rsidR="00C542A5" w:rsidRPr="00C542A5" w:rsidRDefault="00C542A5" w:rsidP="00C542A5">
      <w:pPr>
        <w:spacing w:after="0" w:line="240" w:lineRule="auto"/>
        <w:rPr>
          <w:rFonts w:ascii="Bahnschrift SemiLight" w:eastAsia="Times New Roman" w:hAnsi="Bahnschrift SemiLight" w:cs="Arial"/>
          <w:sz w:val="24"/>
          <w:szCs w:val="24"/>
        </w:rPr>
      </w:pPr>
    </w:p>
    <w:p w:rsidR="00C542A5" w:rsidRPr="00C542A5" w:rsidRDefault="00C542A5" w:rsidP="00C542A5">
      <w:pPr>
        <w:spacing w:before="480" w:after="480" w:line="240" w:lineRule="auto"/>
        <w:jc w:val="center"/>
        <w:rPr>
          <w:rFonts w:ascii="Bahnschrift SemiLight" w:eastAsia="Times New Roman" w:hAnsi="Bahnschrift SemiLight" w:cs="Arial"/>
          <w:b/>
          <w:bCs/>
          <w:sz w:val="30"/>
          <w:szCs w:val="30"/>
        </w:rPr>
      </w:pPr>
      <w:r w:rsidRPr="00C542A5">
        <w:rPr>
          <w:rFonts w:ascii="Bahnschrift SemiLight" w:eastAsia="Times New Roman" w:hAnsi="Bahnschrift SemiLight" w:cs="Arial"/>
          <w:b/>
          <w:bCs/>
          <w:sz w:val="30"/>
          <w:szCs w:val="30"/>
        </w:rPr>
        <w:t>Corrected Summary Checklist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2087"/>
      </w:tblGrid>
      <w:tr w:rsidR="00C542A5" w:rsidRPr="00C542A5" w:rsidTr="00C542A5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jc w:val="center"/>
              <w:rPr>
                <w:rFonts w:ascii="Bahnschrift SemiLight" w:eastAsia="Times New Roman" w:hAnsi="Bahnschrift SemiLight" w:cs="Arial"/>
                <w:b/>
                <w:bCs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Arial"/>
                <w:b/>
                <w:bCs/>
                <w:sz w:val="21"/>
                <w:szCs w:val="21"/>
              </w:rPr>
              <w:t>If the patient has...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jc w:val="center"/>
              <w:rPr>
                <w:rFonts w:ascii="Bahnschrift SemiLight" w:eastAsia="Times New Roman" w:hAnsi="Bahnschrift SemiLight" w:cs="Arial"/>
                <w:b/>
                <w:bCs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Arial"/>
                <w:b/>
                <w:bCs/>
                <w:sz w:val="21"/>
                <w:szCs w:val="21"/>
              </w:rPr>
              <w:t>...they get prescribed:</w:t>
            </w:r>
          </w:p>
        </w:tc>
      </w:tr>
      <w:tr w:rsidR="00C542A5" w:rsidRPr="00C542A5" w:rsidTr="00C542A5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rPr>
                <w:rFonts w:ascii="Bahnschrift SemiLight" w:eastAsia="Times New Roman" w:hAnsi="Bahnschrift SemiLight" w:cs="Arial"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Arial"/>
                <w:sz w:val="21"/>
                <w:szCs w:val="21"/>
              </w:rPr>
              <w:t>High Sodium-to-Potassium ratio (</w:t>
            </w:r>
            <w:r w:rsidRPr="00C542A5">
              <w:rPr>
                <w:rFonts w:ascii="Bahnschrift SemiLight" w:eastAsia="Times New Roman" w:hAnsi="Bahnschrift SemiLight" w:cs="Courier New"/>
                <w:sz w:val="21"/>
                <w:szCs w:val="21"/>
              </w:rPr>
              <w:t>&gt; 14.63</w:t>
            </w:r>
            <w:r w:rsidRPr="00C542A5">
              <w:rPr>
                <w:rFonts w:ascii="Bahnschrift SemiLight" w:eastAsia="Times New Roman" w:hAnsi="Bahnschrift SemiLight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rPr>
                <w:rFonts w:ascii="Bahnschrift SemiLight" w:eastAsia="Times New Roman" w:hAnsi="Bahnschrift SemiLight" w:cs="Arial"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Courier New"/>
                <w:b/>
                <w:bCs/>
                <w:sz w:val="21"/>
                <w:szCs w:val="21"/>
              </w:rPr>
              <w:t xml:space="preserve">     drugY</w:t>
            </w:r>
          </w:p>
        </w:tc>
      </w:tr>
      <w:tr w:rsidR="00C542A5" w:rsidRPr="00C542A5" w:rsidTr="00C542A5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rPr>
                <w:rFonts w:ascii="Bahnschrift SemiLight" w:eastAsia="Times New Roman" w:hAnsi="Bahnschrift SemiLight" w:cs="Arial"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Arial"/>
                <w:sz w:val="21"/>
                <w:szCs w:val="21"/>
              </w:rPr>
              <w:t>Low ratio + High BP + Age \(\le \) 50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rPr>
                <w:rFonts w:ascii="Bahnschrift SemiLight" w:eastAsia="Times New Roman" w:hAnsi="Bahnschrift SemiLight" w:cs="Arial"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Courier New"/>
                <w:b/>
                <w:bCs/>
                <w:sz w:val="21"/>
                <w:szCs w:val="21"/>
              </w:rPr>
              <w:t xml:space="preserve">     drugA</w:t>
            </w:r>
          </w:p>
        </w:tc>
      </w:tr>
      <w:tr w:rsidR="00C542A5" w:rsidRPr="00C542A5" w:rsidTr="00C542A5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rPr>
                <w:rFonts w:ascii="Bahnschrift SemiLight" w:eastAsia="Times New Roman" w:hAnsi="Bahnschrift SemiLight" w:cs="Arial"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Arial"/>
                <w:sz w:val="21"/>
                <w:szCs w:val="21"/>
              </w:rPr>
              <w:t>Low ratio + High BP + Age &gt; 50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rPr>
                <w:rFonts w:ascii="Bahnschrift SemiLight" w:eastAsia="Times New Roman" w:hAnsi="Bahnschrift SemiLight" w:cs="Arial"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Courier New"/>
                <w:b/>
                <w:bCs/>
                <w:sz w:val="21"/>
                <w:szCs w:val="21"/>
              </w:rPr>
              <w:t xml:space="preserve">     drugB</w:t>
            </w:r>
          </w:p>
        </w:tc>
      </w:tr>
      <w:tr w:rsidR="00C542A5" w:rsidRPr="00C542A5" w:rsidTr="00C542A5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rPr>
                <w:rFonts w:ascii="Bahnschrift SemiLight" w:eastAsia="Times New Roman" w:hAnsi="Bahnschrift SemiLight" w:cs="Arial"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Arial"/>
                <w:sz w:val="21"/>
                <w:szCs w:val="21"/>
              </w:rPr>
              <w:t xml:space="preserve">Low ratio + Low BP + </w:t>
            </w:r>
            <w:r w:rsidRPr="00C542A5">
              <w:rPr>
                <w:rFonts w:ascii="Bahnschrift SemiLight" w:eastAsia="Times New Roman" w:hAnsi="Bahnschrift SemiLight" w:cs="Arial"/>
                <w:b/>
                <w:bCs/>
                <w:sz w:val="21"/>
                <w:szCs w:val="21"/>
              </w:rPr>
              <w:t>High</w:t>
            </w:r>
            <w:r w:rsidRPr="00C542A5">
              <w:rPr>
                <w:rFonts w:ascii="Bahnschrift SemiLight" w:eastAsia="Times New Roman" w:hAnsi="Bahnschrift SemiLight" w:cs="Arial"/>
                <w:sz w:val="21"/>
                <w:szCs w:val="21"/>
              </w:rPr>
              <w:t xml:space="preserve"> Cholesterol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rPr>
                <w:rFonts w:ascii="Bahnschrift SemiLight" w:eastAsia="Times New Roman" w:hAnsi="Bahnschrift SemiLight" w:cs="Arial"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Courier New"/>
                <w:b/>
                <w:bCs/>
                <w:sz w:val="21"/>
                <w:szCs w:val="21"/>
              </w:rPr>
              <w:t xml:space="preserve">     drugC</w:t>
            </w:r>
          </w:p>
        </w:tc>
      </w:tr>
      <w:tr w:rsidR="00C542A5" w:rsidRPr="00C542A5" w:rsidTr="00C542A5">
        <w:trPr>
          <w:tblCellSpacing w:w="15" w:type="dxa"/>
          <w:jc w:val="center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rPr>
                <w:rFonts w:ascii="Bahnschrift SemiLight" w:eastAsia="Times New Roman" w:hAnsi="Bahnschrift SemiLight" w:cs="Arial"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Arial"/>
                <w:sz w:val="21"/>
                <w:szCs w:val="21"/>
              </w:rPr>
              <w:t xml:space="preserve">Low ratio + Normal BP OR </w:t>
            </w:r>
            <w:r w:rsidRPr="00C542A5">
              <w:rPr>
                <w:rFonts w:ascii="Bahnschrift SemiLight" w:eastAsia="Times New Roman" w:hAnsi="Bahnschrift SemiLight" w:cs="Arial"/>
                <w:b/>
                <w:bCs/>
                <w:sz w:val="21"/>
                <w:szCs w:val="21"/>
              </w:rPr>
              <w:t>Normal</w:t>
            </w:r>
            <w:r w:rsidRPr="00C542A5">
              <w:rPr>
                <w:rFonts w:ascii="Bahnschrift SemiLight" w:eastAsia="Times New Roman" w:hAnsi="Bahnschrift SemiLight" w:cs="Arial"/>
                <w:sz w:val="21"/>
                <w:szCs w:val="21"/>
              </w:rPr>
              <w:t xml:space="preserve"> Cholesterol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542A5" w:rsidRPr="00C542A5" w:rsidRDefault="00C542A5" w:rsidP="00C542A5">
            <w:pPr>
              <w:spacing w:after="0" w:line="240" w:lineRule="auto"/>
              <w:rPr>
                <w:rFonts w:ascii="Bahnschrift SemiLight" w:eastAsia="Times New Roman" w:hAnsi="Bahnschrift SemiLight" w:cs="Arial"/>
                <w:sz w:val="21"/>
                <w:szCs w:val="21"/>
              </w:rPr>
            </w:pPr>
            <w:r w:rsidRPr="00C542A5">
              <w:rPr>
                <w:rFonts w:ascii="Bahnschrift SemiLight" w:eastAsia="Times New Roman" w:hAnsi="Bahnschrift SemiLight" w:cs="Courier New"/>
                <w:b/>
                <w:bCs/>
                <w:sz w:val="21"/>
                <w:szCs w:val="21"/>
              </w:rPr>
              <w:t xml:space="preserve">     drugX</w:t>
            </w:r>
          </w:p>
        </w:tc>
      </w:tr>
    </w:tbl>
    <w:p w:rsidR="00C542A5" w:rsidRPr="00B03C9F" w:rsidRDefault="00C542A5" w:rsidP="00C542A5">
      <w:pPr>
        <w:spacing w:after="0" w:line="240" w:lineRule="auto"/>
        <w:rPr>
          <w:rFonts w:ascii="Bahnschrift SemiLight" w:eastAsia="Times New Roman" w:hAnsi="Bahnschrift SemiLight" w:cs="Arial"/>
          <w:sz w:val="24"/>
          <w:szCs w:val="24"/>
        </w:rPr>
      </w:pPr>
    </w:p>
    <w:p w:rsidR="00B03C9F" w:rsidRDefault="00B03C9F" w:rsidP="00B03C9F"/>
    <w:p w:rsidR="0086414A" w:rsidRDefault="0086414A" w:rsidP="0086414A">
      <w:pPr>
        <w:jc w:val="center"/>
      </w:pPr>
      <w:r w:rsidRPr="0086414A">
        <w:rPr>
          <w:noProof/>
        </w:rPr>
        <w:drawing>
          <wp:inline distT="0" distB="0" distL="0" distR="0" wp14:anchorId="44D71762" wp14:editId="0B761E8E">
            <wp:extent cx="4715533" cy="100979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07E" w:rsidRDefault="0098307E" w:rsidP="0086414A">
      <w:pPr>
        <w:jc w:val="center"/>
      </w:pPr>
    </w:p>
    <w:p w:rsidR="0098307E" w:rsidRDefault="0098307E" w:rsidP="0086414A">
      <w:pPr>
        <w:jc w:val="center"/>
      </w:pPr>
    </w:p>
    <w:p w:rsidR="0098307E" w:rsidRDefault="0098307E" w:rsidP="0086414A">
      <w:pPr>
        <w:jc w:val="center"/>
      </w:pPr>
    </w:p>
    <w:p w:rsidR="0098307E" w:rsidRPr="0098307E" w:rsidRDefault="0098307E" w:rsidP="0086414A">
      <w:pPr>
        <w:jc w:val="center"/>
        <w:rPr>
          <w:b/>
        </w:rPr>
      </w:pPr>
      <w:r w:rsidRPr="0098307E">
        <w:rPr>
          <w:b/>
        </w:rPr>
        <w:lastRenderedPageBreak/>
        <w:t>DECISION TREE CLASSIFIER</w:t>
      </w:r>
    </w:p>
    <w:p w:rsidR="0098307E" w:rsidRDefault="0098307E" w:rsidP="0086414A">
      <w:pPr>
        <w:jc w:val="center"/>
      </w:pPr>
      <w:r w:rsidRPr="0098307E">
        <w:drawing>
          <wp:inline distT="0" distB="0" distL="0" distR="0" wp14:anchorId="64A269E2" wp14:editId="300BB0CE">
            <wp:extent cx="2886323" cy="46340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295" cy="463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07E" w:rsidRDefault="0098307E" w:rsidP="0086414A">
      <w:pPr>
        <w:jc w:val="center"/>
      </w:pPr>
      <w:r w:rsidRPr="0098307E">
        <w:drawing>
          <wp:inline distT="0" distB="0" distL="0" distR="0" wp14:anchorId="26B1356F" wp14:editId="10DFFAB3">
            <wp:extent cx="5335325" cy="2993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9790" cy="29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D35ED"/>
    <w:multiLevelType w:val="multilevel"/>
    <w:tmpl w:val="FB7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04DB6"/>
    <w:multiLevelType w:val="multilevel"/>
    <w:tmpl w:val="2F6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EE08B9"/>
    <w:multiLevelType w:val="multilevel"/>
    <w:tmpl w:val="97B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B945DE"/>
    <w:multiLevelType w:val="multilevel"/>
    <w:tmpl w:val="50D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7E5613"/>
    <w:multiLevelType w:val="multilevel"/>
    <w:tmpl w:val="C85E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F74944"/>
    <w:multiLevelType w:val="multilevel"/>
    <w:tmpl w:val="DCE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C9F"/>
    <w:rsid w:val="002D7E3E"/>
    <w:rsid w:val="005971BC"/>
    <w:rsid w:val="00645D0B"/>
    <w:rsid w:val="0082045B"/>
    <w:rsid w:val="0086414A"/>
    <w:rsid w:val="00953784"/>
    <w:rsid w:val="0098307E"/>
    <w:rsid w:val="00B03C9F"/>
    <w:rsid w:val="00C5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3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C9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03C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3C9F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DefaultParagraphFont"/>
    <w:rsid w:val="00B03C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3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C9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03C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3C9F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DefaultParagraphFont"/>
    <w:rsid w:val="00B0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5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56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186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1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466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20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16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17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930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488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5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584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45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8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92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63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202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05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29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2026-06-21T20:50:00Z</dcterms:created>
  <dcterms:modified xsi:type="dcterms:W3CDTF">2026-06-21T21:44:00Z</dcterms:modified>
</cp:coreProperties>
</file>