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867A" w14:textId="577BA75C" w:rsidR="00CF3986" w:rsidRDefault="00EB7C74" w:rsidP="008E588A">
      <w:pPr>
        <w:pStyle w:val="Level0"/>
        <w:spacing w:before="0"/>
      </w:pPr>
      <w:r>
        <w:t>6 September</w:t>
      </w:r>
      <w:r w:rsidR="00875B55">
        <w:t xml:space="preserve"> </w:t>
      </w:r>
      <w:r w:rsidR="009F0256">
        <w:t>202</w:t>
      </w:r>
      <w:r w:rsidR="00FA4C6B">
        <w:t>3</w:t>
      </w:r>
    </w:p>
    <w:p w14:paraId="5E707377" w14:textId="5AF8E4E7" w:rsidR="009F0256" w:rsidRDefault="009F0256" w:rsidP="00AD72A1">
      <w:pPr>
        <w:pStyle w:val="Level0"/>
      </w:pPr>
      <w:r>
        <w:t>CSR</w:t>
      </w:r>
      <w:r w:rsidR="00FC7002">
        <w:t xml:space="preserve">M </w:t>
      </w:r>
      <w:r w:rsidR="00875B55">
        <w:t>M</w:t>
      </w:r>
      <w:r w:rsidR="00F66045">
        <w:t>emos</w:t>
      </w:r>
      <w:r w:rsidR="007D50DD">
        <w:t xml:space="preserve"> - List</w:t>
      </w:r>
    </w:p>
    <w:p w14:paraId="45F60735" w14:textId="5ED9A51F" w:rsidR="009F0256" w:rsidRDefault="009F0256" w:rsidP="009F0256">
      <w:pPr>
        <w:pStyle w:val="Level0"/>
        <w:spacing w:before="0" w:after="240"/>
      </w:pPr>
      <w:r>
        <w:t>___________________________________________________________________________________</w:t>
      </w:r>
    </w:p>
    <w:p w14:paraId="0647F821" w14:textId="56C5BAE3" w:rsidR="00416910" w:rsidRPr="00416910" w:rsidRDefault="00000000" w:rsidP="00416910">
      <w:pPr>
        <w:pStyle w:val="Level0"/>
        <w:spacing w:before="20"/>
        <w:ind w:left="504"/>
        <w:jc w:val="center"/>
        <w:rPr>
          <w:color w:val="0000FF"/>
          <w:szCs w:val="22"/>
        </w:rPr>
      </w:pPr>
      <w:hyperlink r:id="rId8" w:history="1">
        <w:r w:rsidR="00416910" w:rsidRPr="00416910">
          <w:rPr>
            <w:rStyle w:val="Hyperlink"/>
            <w:szCs w:val="22"/>
          </w:rPr>
          <w:t>https://drive.google.com/drive/folders/1sV-IhrOJ0s7sMXV15ClQ3TC3fJ4QbBo2</w:t>
        </w:r>
      </w:hyperlink>
    </w:p>
    <w:p w14:paraId="67F59CB4" w14:textId="7431D1D0" w:rsidR="00086267" w:rsidRPr="00086267" w:rsidRDefault="00CC6B98" w:rsidP="00086267">
      <w:pPr>
        <w:spacing w:before="240"/>
        <w:jc w:val="center"/>
        <w:rPr>
          <w:b/>
          <w:bCs/>
          <w:szCs w:val="22"/>
        </w:rPr>
      </w:pPr>
      <w:r w:rsidRPr="000A72C1">
        <w:rPr>
          <w:b/>
          <w:bCs/>
          <w:szCs w:val="22"/>
        </w:rPr>
        <w:t>CSRM Memos</w:t>
      </w:r>
      <w:r w:rsidR="007D50DD">
        <w:rPr>
          <w:b/>
          <w:bCs/>
          <w:szCs w:val="22"/>
        </w:rPr>
        <w:t xml:space="preserve"> - List</w:t>
      </w:r>
    </w:p>
    <w:p w14:paraId="3E790B2F" w14:textId="202A051B" w:rsidR="00086267" w:rsidRDefault="00086267" w:rsidP="008E588A">
      <w:pPr>
        <w:pStyle w:val="Level0"/>
        <w:tabs>
          <w:tab w:val="left" w:pos="7920"/>
        </w:tabs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0</w:t>
      </w:r>
      <w:r w:rsidR="00EB7C74">
        <w:rPr>
          <w:color w:val="000000" w:themeColor="text1"/>
          <w:szCs w:val="22"/>
        </w:rPr>
        <w:t xml:space="preserve"> - </w:t>
      </w:r>
      <w:r>
        <w:rPr>
          <w:color w:val="000000" w:themeColor="text1"/>
          <w:szCs w:val="22"/>
        </w:rPr>
        <w:t>CSRM Composition and Pu</w:t>
      </w:r>
      <w:r w:rsidR="008E588A">
        <w:rPr>
          <w:color w:val="000000" w:themeColor="text1"/>
          <w:szCs w:val="22"/>
        </w:rPr>
        <w:t>r</w:t>
      </w:r>
      <w:r>
        <w:rPr>
          <w:color w:val="000000" w:themeColor="text1"/>
          <w:szCs w:val="22"/>
        </w:rPr>
        <w:t>pose</w:t>
      </w:r>
    </w:p>
    <w:p w14:paraId="4ADA9679" w14:textId="43F5A9C3" w:rsidR="00C664AA" w:rsidRPr="00AD6EEF" w:rsidRDefault="00B06EAE" w:rsidP="0011617D">
      <w:pPr>
        <w:pStyle w:val="Level0"/>
        <w:tabs>
          <w:tab w:val="left" w:pos="7920"/>
        </w:tabs>
        <w:spacing w:before="180"/>
        <w:rPr>
          <w:b/>
          <w:bCs/>
          <w:szCs w:val="22"/>
        </w:rPr>
      </w:pPr>
      <w:r>
        <w:rPr>
          <w:color w:val="000000" w:themeColor="text1"/>
          <w:szCs w:val="22"/>
        </w:rPr>
        <w:t>1</w:t>
      </w:r>
      <w:r w:rsidR="00C664AA" w:rsidRPr="0029621A">
        <w:rPr>
          <w:color w:val="000000" w:themeColor="text1"/>
          <w:szCs w:val="22"/>
        </w:rPr>
        <w:t xml:space="preserve"> </w:t>
      </w:r>
      <w:r w:rsidR="00416910">
        <w:rPr>
          <w:color w:val="000000" w:themeColor="text1"/>
          <w:szCs w:val="22"/>
        </w:rPr>
        <w:t>-</w:t>
      </w:r>
      <w:r w:rsidR="009F3A71">
        <w:rPr>
          <w:color w:val="000000" w:themeColor="text1"/>
          <w:szCs w:val="22"/>
        </w:rPr>
        <w:t xml:space="preserve"> </w:t>
      </w:r>
      <w:r w:rsidR="00C664AA" w:rsidRPr="0029621A">
        <w:rPr>
          <w:color w:val="000000" w:themeColor="text1"/>
          <w:szCs w:val="22"/>
        </w:rPr>
        <w:t>Stakeholders</w:t>
      </w:r>
    </w:p>
    <w:p w14:paraId="693CAADA" w14:textId="6FC0FAF2" w:rsidR="00765E29" w:rsidRPr="00765E29" w:rsidRDefault="00765E29" w:rsidP="00AD6EEF">
      <w:pPr>
        <w:pStyle w:val="Level0"/>
        <w:tabs>
          <w:tab w:val="left" w:pos="7920"/>
        </w:tabs>
        <w:spacing w:before="80"/>
        <w:ind w:left="288"/>
        <w:rPr>
          <w:szCs w:val="22"/>
        </w:rPr>
      </w:pPr>
      <w:r>
        <w:rPr>
          <w:szCs w:val="22"/>
        </w:rPr>
        <w:t xml:space="preserve">A stakeholder is any </w:t>
      </w:r>
      <w:r w:rsidR="00B16256">
        <w:rPr>
          <w:szCs w:val="22"/>
        </w:rPr>
        <w:t>entity</w:t>
      </w:r>
      <w:r>
        <w:rPr>
          <w:szCs w:val="22"/>
        </w:rPr>
        <w:t xml:space="preserve"> that has an interest in the system.  Mission stakehol</w:t>
      </w:r>
      <w:r w:rsidR="00B16256">
        <w:rPr>
          <w:szCs w:val="22"/>
        </w:rPr>
        <w:t>d</w:t>
      </w:r>
      <w:r>
        <w:rPr>
          <w:szCs w:val="22"/>
        </w:rPr>
        <w:t xml:space="preserve">ers concerns, needs, </w:t>
      </w:r>
      <w:r w:rsidR="00B16256">
        <w:rPr>
          <w:szCs w:val="22"/>
        </w:rPr>
        <w:t>objectives</w:t>
      </w:r>
      <w:r w:rsidR="00854FF6">
        <w:rPr>
          <w:szCs w:val="22"/>
        </w:rPr>
        <w:t>,</w:t>
      </w:r>
      <w:r>
        <w:rPr>
          <w:szCs w:val="22"/>
        </w:rPr>
        <w:t xml:space="preserve"> and constraint</w:t>
      </w:r>
      <w:r w:rsidR="00B16256">
        <w:rPr>
          <w:szCs w:val="22"/>
        </w:rPr>
        <w:t>s</w:t>
      </w:r>
      <w:r>
        <w:rPr>
          <w:szCs w:val="22"/>
        </w:rPr>
        <w:t xml:space="preserve"> are </w:t>
      </w:r>
      <w:r w:rsidR="00B16256">
        <w:rPr>
          <w:szCs w:val="22"/>
        </w:rPr>
        <w:t>captured in mission requirements.</w:t>
      </w:r>
    </w:p>
    <w:p w14:paraId="066CAD17" w14:textId="63843B49" w:rsidR="008E588A" w:rsidRDefault="008E588A" w:rsidP="0011617D">
      <w:pPr>
        <w:pStyle w:val="Level0"/>
        <w:tabs>
          <w:tab w:val="left" w:pos="7920"/>
        </w:tabs>
        <w:spacing w:before="180"/>
        <w:rPr>
          <w:szCs w:val="22"/>
        </w:rPr>
      </w:pPr>
      <w:r>
        <w:rPr>
          <w:szCs w:val="22"/>
        </w:rPr>
        <w:t>1.2 - Mission Stakeholders</w:t>
      </w:r>
    </w:p>
    <w:p w14:paraId="330A8383" w14:textId="0669545B" w:rsidR="00086267" w:rsidRDefault="008E588A" w:rsidP="00AD6EEF">
      <w:pPr>
        <w:pStyle w:val="Level0"/>
        <w:tabs>
          <w:tab w:val="left" w:pos="7920"/>
        </w:tabs>
        <w:spacing w:before="240"/>
        <w:rPr>
          <w:szCs w:val="22"/>
        </w:rPr>
      </w:pPr>
      <w:r>
        <w:rPr>
          <w:szCs w:val="22"/>
        </w:rPr>
        <w:t xml:space="preserve">1.2.0 - Mission Stakeholders and Requirements - </w:t>
      </w:r>
      <w:r w:rsidRPr="00B63A0E">
        <w:rPr>
          <w:color w:val="0000FF"/>
          <w:szCs w:val="22"/>
        </w:rPr>
        <w:t>Population</w:t>
      </w:r>
      <w:r>
        <w:rPr>
          <w:szCs w:val="22"/>
        </w:rPr>
        <w:tab/>
        <w:t>-</w:t>
      </w:r>
    </w:p>
    <w:p w14:paraId="3ECB802A" w14:textId="35641A4C" w:rsidR="00C664AA" w:rsidRPr="0029621A" w:rsidRDefault="00C664AA" w:rsidP="0011617D">
      <w:pPr>
        <w:pStyle w:val="Level0"/>
        <w:tabs>
          <w:tab w:val="left" w:pos="7920"/>
        </w:tabs>
        <w:spacing w:before="180"/>
        <w:rPr>
          <w:szCs w:val="22"/>
        </w:rPr>
      </w:pPr>
      <w:r w:rsidRPr="0029621A">
        <w:rPr>
          <w:szCs w:val="22"/>
        </w:rPr>
        <w:t>1</w:t>
      </w:r>
      <w:r w:rsidR="00B06EAE">
        <w:rPr>
          <w:szCs w:val="22"/>
        </w:rPr>
        <w:t xml:space="preserve">.2.2 </w:t>
      </w:r>
      <w:r w:rsidR="00416910">
        <w:rPr>
          <w:szCs w:val="22"/>
        </w:rPr>
        <w:t>-</w:t>
      </w:r>
      <w:r w:rsidRPr="0029621A">
        <w:rPr>
          <w:szCs w:val="22"/>
        </w:rPr>
        <w:t xml:space="preserve"> Mission Stakeholders – Requirements, Technical Measures, Use Cases – </w:t>
      </w:r>
      <w:r w:rsidRPr="008E588A">
        <w:rPr>
          <w:color w:val="0000FF"/>
          <w:szCs w:val="22"/>
        </w:rPr>
        <w:t>Illustration</w:t>
      </w:r>
    </w:p>
    <w:p w14:paraId="2000ADCA" w14:textId="77777777" w:rsidR="00C664AA" w:rsidRPr="0029621A" w:rsidRDefault="00C664AA" w:rsidP="00C664AA">
      <w:pPr>
        <w:pStyle w:val="Level0"/>
        <w:spacing w:before="80"/>
        <w:ind w:left="288"/>
        <w:rPr>
          <w:szCs w:val="22"/>
        </w:rPr>
      </w:pPr>
      <w:r w:rsidRPr="0029621A">
        <w:rPr>
          <w:szCs w:val="22"/>
        </w:rPr>
        <w:t>The relationships between mission stakeholders, requirements, technical measures, and use case elements are captured in element specifications and the containment tree.  The relationships are displayed in diagrams and tables.</w:t>
      </w:r>
    </w:p>
    <w:p w14:paraId="5517F2C0" w14:textId="596818BD" w:rsidR="00C664AA" w:rsidRPr="0029621A" w:rsidRDefault="00C664AA" w:rsidP="00C664AA">
      <w:pPr>
        <w:pStyle w:val="Level0"/>
        <w:spacing w:before="80"/>
        <w:ind w:left="288"/>
        <w:rPr>
          <w:szCs w:val="22"/>
        </w:rPr>
      </w:pPr>
      <w:r w:rsidRPr="0029621A">
        <w:rPr>
          <w:szCs w:val="22"/>
        </w:rPr>
        <w:t>The CSRM provides a library of model elements but does not dictate what elements and relationships to use</w:t>
      </w:r>
      <w:r w:rsidR="00854FF6">
        <w:rPr>
          <w:szCs w:val="22"/>
        </w:rPr>
        <w:t>.</w:t>
      </w:r>
    </w:p>
    <w:p w14:paraId="0BC9BDEA" w14:textId="4675AE37" w:rsidR="00C664AA" w:rsidRPr="0029621A" w:rsidRDefault="00B06EAE" w:rsidP="0011617D">
      <w:pPr>
        <w:pStyle w:val="Level0"/>
        <w:tabs>
          <w:tab w:val="left" w:pos="7920"/>
        </w:tabs>
        <w:spacing w:before="180"/>
        <w:rPr>
          <w:szCs w:val="22"/>
        </w:rPr>
      </w:pPr>
      <w:r>
        <w:rPr>
          <w:szCs w:val="22"/>
        </w:rPr>
        <w:t>2.1</w:t>
      </w:r>
      <w:r w:rsidR="00C664AA" w:rsidRPr="0029621A">
        <w:rPr>
          <w:szCs w:val="22"/>
        </w:rPr>
        <w:t xml:space="preserve"> </w:t>
      </w:r>
      <w:r w:rsidR="00416910">
        <w:rPr>
          <w:szCs w:val="22"/>
        </w:rPr>
        <w:t xml:space="preserve">- </w:t>
      </w:r>
      <w:r w:rsidR="00C664AA" w:rsidRPr="0029621A">
        <w:rPr>
          <w:szCs w:val="22"/>
        </w:rPr>
        <w:t xml:space="preserve">Technical Measures – Specifications and Requirements – </w:t>
      </w:r>
      <w:r w:rsidR="00C664AA" w:rsidRPr="008E588A">
        <w:rPr>
          <w:color w:val="0000FF"/>
          <w:szCs w:val="22"/>
        </w:rPr>
        <w:t>Population</w:t>
      </w:r>
    </w:p>
    <w:p w14:paraId="55877A4C" w14:textId="19F02B1D" w:rsidR="00C664AA" w:rsidRPr="0029621A" w:rsidRDefault="00C664AA" w:rsidP="00C664AA">
      <w:pPr>
        <w:pStyle w:val="Level0"/>
        <w:spacing w:before="80"/>
        <w:ind w:left="288"/>
        <w:rPr>
          <w:szCs w:val="22"/>
        </w:rPr>
      </w:pPr>
      <w:r w:rsidRPr="0029621A">
        <w:rPr>
          <w:szCs w:val="22"/>
        </w:rPr>
        <w:t>Technical measures provide stakeholder insight into the definition and development of a technical solution</w:t>
      </w:r>
      <w:r w:rsidR="00854FF6">
        <w:rPr>
          <w:szCs w:val="22"/>
        </w:rPr>
        <w:t>.</w:t>
      </w:r>
      <w:r w:rsidR="003A443A">
        <w:rPr>
          <w:szCs w:val="22"/>
        </w:rPr>
        <w:t xml:space="preserve">  Technical Measures are captured in Technical Measures Specifications and Technical Measures Requirement packages</w:t>
      </w:r>
    </w:p>
    <w:p w14:paraId="496B899B" w14:textId="1EE9FBA3" w:rsidR="00C664AA" w:rsidRPr="0029621A" w:rsidRDefault="00B06EAE" w:rsidP="0011617D">
      <w:pPr>
        <w:pStyle w:val="Level0"/>
        <w:tabs>
          <w:tab w:val="left" w:pos="7920"/>
        </w:tabs>
        <w:spacing w:before="180"/>
        <w:rPr>
          <w:szCs w:val="22"/>
        </w:rPr>
      </w:pPr>
      <w:r>
        <w:rPr>
          <w:szCs w:val="22"/>
        </w:rPr>
        <w:t>2.2</w:t>
      </w:r>
      <w:r w:rsidR="00C664AA" w:rsidRPr="0029621A">
        <w:rPr>
          <w:szCs w:val="22"/>
        </w:rPr>
        <w:t xml:space="preserve"> </w:t>
      </w:r>
      <w:r w:rsidR="00416910">
        <w:rPr>
          <w:szCs w:val="22"/>
        </w:rPr>
        <w:t>-</w:t>
      </w:r>
      <w:r w:rsidR="00C664AA" w:rsidRPr="0029621A">
        <w:rPr>
          <w:szCs w:val="22"/>
        </w:rPr>
        <w:t xml:space="preserve"> Technical Measures – Specifications and Requirements – </w:t>
      </w:r>
      <w:r w:rsidR="00C664AA" w:rsidRPr="0058012A">
        <w:rPr>
          <w:color w:val="0000FF"/>
          <w:szCs w:val="22"/>
        </w:rPr>
        <w:t>Illustratio</w:t>
      </w:r>
      <w:r w:rsidR="009F3A71">
        <w:rPr>
          <w:color w:val="0000FF"/>
          <w:szCs w:val="22"/>
        </w:rPr>
        <w:t>n</w:t>
      </w:r>
    </w:p>
    <w:p w14:paraId="3D8ACA89" w14:textId="77777777" w:rsidR="00C664AA" w:rsidRPr="0029621A" w:rsidRDefault="00C664AA" w:rsidP="00AB5B1B">
      <w:pPr>
        <w:pStyle w:val="Level0"/>
        <w:tabs>
          <w:tab w:val="left" w:pos="7920"/>
        </w:tabs>
        <w:spacing w:before="80"/>
        <w:ind w:left="288"/>
        <w:rPr>
          <w:szCs w:val="22"/>
        </w:rPr>
      </w:pPr>
      <w:r w:rsidRPr="0029621A">
        <w:rPr>
          <w:szCs w:val="22"/>
        </w:rPr>
        <w:t>The relationships between technical measures specifications and requirements, are captured in element specifications and the containment tree.  The relationships are displayed in diagrams and tables.</w:t>
      </w:r>
    </w:p>
    <w:p w14:paraId="6BE17107" w14:textId="4ADE23CB" w:rsidR="00C664AA" w:rsidRPr="0029621A" w:rsidRDefault="00B06EAE" w:rsidP="0011617D">
      <w:pPr>
        <w:pStyle w:val="Level0"/>
        <w:tabs>
          <w:tab w:val="left" w:pos="7920"/>
        </w:tabs>
        <w:spacing w:before="180"/>
        <w:rPr>
          <w:noProof/>
          <w:szCs w:val="22"/>
        </w:rPr>
      </w:pPr>
      <w:r>
        <w:rPr>
          <w:noProof/>
          <w:szCs w:val="22"/>
        </w:rPr>
        <w:t>3.1</w:t>
      </w:r>
      <w:r w:rsidR="00C664AA" w:rsidRPr="0029621A">
        <w:rPr>
          <w:noProof/>
          <w:szCs w:val="22"/>
        </w:rPr>
        <w:t xml:space="preserve"> </w:t>
      </w:r>
      <w:r w:rsidR="00416910">
        <w:rPr>
          <w:noProof/>
          <w:szCs w:val="22"/>
        </w:rPr>
        <w:t>-</w:t>
      </w:r>
      <w:r w:rsidR="00C664AA" w:rsidRPr="0029621A">
        <w:rPr>
          <w:noProof/>
          <w:szCs w:val="22"/>
        </w:rPr>
        <w:t xml:space="preserve"> Architecutes – Requirements, Structures, Behavi</w:t>
      </w:r>
      <w:r w:rsidR="009F3A71">
        <w:rPr>
          <w:noProof/>
          <w:szCs w:val="22"/>
        </w:rPr>
        <w:t>or</w:t>
      </w:r>
    </w:p>
    <w:p w14:paraId="42BA11CE" w14:textId="3ECFFA6B" w:rsidR="00C664AA" w:rsidRDefault="00C664AA" w:rsidP="00C664AA">
      <w:pPr>
        <w:pStyle w:val="Level0"/>
        <w:spacing w:before="80"/>
        <w:ind w:left="288"/>
        <w:rPr>
          <w:noProof/>
          <w:szCs w:val="22"/>
        </w:rPr>
      </w:pPr>
      <w:r w:rsidRPr="0029621A">
        <w:rPr>
          <w:szCs w:val="22"/>
        </w:rPr>
        <w:t>Package</w:t>
      </w:r>
      <w:r w:rsidRPr="0029621A">
        <w:rPr>
          <w:noProof/>
          <w:szCs w:val="22"/>
        </w:rPr>
        <w:t xml:space="preserve"> arch</w:t>
      </w:r>
      <w:r w:rsidR="00E805A9">
        <w:rPr>
          <w:noProof/>
          <w:szCs w:val="22"/>
        </w:rPr>
        <w:t>it</w:t>
      </w:r>
      <w:r w:rsidRPr="0029621A">
        <w:rPr>
          <w:noProof/>
          <w:szCs w:val="22"/>
        </w:rPr>
        <w:t>ecture for requirements, behaviors, and structures at the enterprise, segment, and subsystem levels</w:t>
      </w:r>
      <w:r w:rsidR="00F96D55">
        <w:rPr>
          <w:noProof/>
          <w:szCs w:val="22"/>
        </w:rPr>
        <w:t>.</w:t>
      </w:r>
    </w:p>
    <w:p w14:paraId="21DB929C" w14:textId="77777777" w:rsidR="00F96D55" w:rsidRPr="00581676" w:rsidRDefault="00F96D55" w:rsidP="00F96D55">
      <w:pPr>
        <w:pStyle w:val="Level0"/>
        <w:spacing w:before="80"/>
        <w:ind w:left="288"/>
      </w:pPr>
      <w:r w:rsidRPr="00581676">
        <w:t xml:space="preserve">Requirements define the What. </w:t>
      </w:r>
      <w:r>
        <w:t xml:space="preserve"> </w:t>
      </w:r>
      <w:r w:rsidRPr="00581676">
        <w:t>Behaviors and Structures specify the How.</w:t>
      </w:r>
    </w:p>
    <w:p w14:paraId="7F942C01" w14:textId="77777777" w:rsidR="00F96D55" w:rsidRPr="00581676" w:rsidRDefault="00F96D55" w:rsidP="00F96D55">
      <w:pPr>
        <w:pStyle w:val="Level0"/>
        <w:spacing w:before="80"/>
        <w:ind w:left="288"/>
      </w:pPr>
      <w:r w:rsidRPr="00581676">
        <w:t>Structure diagrams capture the frame</w:t>
      </w:r>
      <w:r>
        <w:t xml:space="preserve"> </w:t>
      </w:r>
      <w:r w:rsidRPr="00581676">
        <w:t>work that carry out the behaviors</w:t>
      </w:r>
      <w:r>
        <w:t>.</w:t>
      </w:r>
    </w:p>
    <w:p w14:paraId="4BC6BA08" w14:textId="0AEA4A59" w:rsidR="00F96D55" w:rsidRPr="0029621A" w:rsidRDefault="00F96D55" w:rsidP="00F96D55">
      <w:pPr>
        <w:pStyle w:val="Level0"/>
        <w:spacing w:before="80"/>
        <w:ind w:left="288"/>
        <w:rPr>
          <w:noProof/>
          <w:szCs w:val="22"/>
        </w:rPr>
      </w:pPr>
      <w:r w:rsidRPr="00581676">
        <w:t>Activity diagrams and use case diagrams are behavior diagrams</w:t>
      </w:r>
      <w:r w:rsidR="00854FF6">
        <w:t>.</w:t>
      </w:r>
    </w:p>
    <w:p w14:paraId="7749D3D7" w14:textId="3EC73321" w:rsidR="00C664AA" w:rsidRPr="0029621A" w:rsidRDefault="00B06EAE" w:rsidP="0011617D">
      <w:pPr>
        <w:pStyle w:val="Level0"/>
        <w:tabs>
          <w:tab w:val="left" w:pos="7920"/>
        </w:tabs>
        <w:spacing w:before="180"/>
        <w:rPr>
          <w:szCs w:val="22"/>
        </w:rPr>
      </w:pPr>
      <w:r>
        <w:rPr>
          <w:szCs w:val="22"/>
        </w:rPr>
        <w:t>3.2</w:t>
      </w:r>
      <w:r w:rsidR="00416910">
        <w:rPr>
          <w:szCs w:val="22"/>
        </w:rPr>
        <w:t xml:space="preserve"> </w:t>
      </w:r>
      <w:r w:rsidR="00C664AA" w:rsidRPr="0029621A">
        <w:rPr>
          <w:szCs w:val="22"/>
        </w:rPr>
        <w:t xml:space="preserve">- Behaviors – Use Cases – Activities – </w:t>
      </w:r>
      <w:r w:rsidR="00C664AA" w:rsidRPr="008E588A">
        <w:rPr>
          <w:color w:val="0000FF"/>
          <w:szCs w:val="22"/>
        </w:rPr>
        <w:t>Population</w:t>
      </w:r>
    </w:p>
    <w:p w14:paraId="72A1E03D" w14:textId="1CD66AAB" w:rsidR="00CB4517" w:rsidRPr="005C6876" w:rsidRDefault="00C664AA" w:rsidP="00CB4517">
      <w:pPr>
        <w:pStyle w:val="Level0"/>
        <w:spacing w:before="80"/>
        <w:ind w:left="288"/>
        <w:rPr>
          <w:szCs w:val="22"/>
        </w:rPr>
      </w:pPr>
      <w:r w:rsidRPr="005C6876">
        <w:rPr>
          <w:szCs w:val="22"/>
        </w:rPr>
        <w:t>Artifacts for establishing a relationship between a requirement and a behavior that refines the requirement</w:t>
      </w:r>
      <w:r w:rsidR="00CB4517" w:rsidRPr="005C6876">
        <w:rPr>
          <w:szCs w:val="22"/>
        </w:rPr>
        <w:t>.  The behavior can be:</w:t>
      </w:r>
    </w:p>
    <w:p w14:paraId="472489FB" w14:textId="77777777" w:rsidR="00CB4517" w:rsidRPr="005C6876" w:rsidRDefault="00CB4517" w:rsidP="00CB4517">
      <w:pPr>
        <w:spacing w:before="60"/>
        <w:ind w:left="288"/>
        <w:rPr>
          <w:szCs w:val="22"/>
        </w:rPr>
      </w:pPr>
      <w:r w:rsidRPr="005C6876">
        <w:rPr>
          <w:szCs w:val="22"/>
        </w:rPr>
        <w:t xml:space="preserve">  Expressed a by text-based Behavior Description.</w:t>
      </w:r>
    </w:p>
    <w:p w14:paraId="5FCE4BE8" w14:textId="5932E510" w:rsidR="00CB4517" w:rsidRPr="005C6876" w:rsidRDefault="00CB4517" w:rsidP="00CB4517">
      <w:pPr>
        <w:spacing w:before="60"/>
        <w:ind w:left="288"/>
        <w:rPr>
          <w:szCs w:val="22"/>
        </w:rPr>
      </w:pPr>
      <w:r w:rsidRPr="005C6876">
        <w:rPr>
          <w:szCs w:val="22"/>
        </w:rPr>
        <w:t xml:space="preserve">  Captured in a Use Case Diagram</w:t>
      </w:r>
      <w:r w:rsidR="00854FF6">
        <w:rPr>
          <w:szCs w:val="22"/>
        </w:rPr>
        <w:t>.</w:t>
      </w:r>
    </w:p>
    <w:p w14:paraId="0842E870" w14:textId="108A8183" w:rsidR="00CB4517" w:rsidRPr="005C6876" w:rsidRDefault="00CB4517" w:rsidP="00CB4517">
      <w:pPr>
        <w:spacing w:before="60"/>
        <w:ind w:left="288"/>
        <w:rPr>
          <w:szCs w:val="22"/>
        </w:rPr>
      </w:pPr>
      <w:r w:rsidRPr="005C6876">
        <w:rPr>
          <w:szCs w:val="22"/>
        </w:rPr>
        <w:t xml:space="preserve">  Refined by an Activity Diagram</w:t>
      </w:r>
      <w:r w:rsidR="00854FF6">
        <w:rPr>
          <w:szCs w:val="22"/>
        </w:rPr>
        <w:t>.</w:t>
      </w:r>
    </w:p>
    <w:p w14:paraId="09DBCC69" w14:textId="50F85006" w:rsidR="00CB4517" w:rsidRDefault="00CB4517" w:rsidP="005C6876">
      <w:pPr>
        <w:ind w:left="288"/>
        <w:rPr>
          <w:szCs w:val="22"/>
        </w:rPr>
      </w:pPr>
      <w:r w:rsidRPr="005C6876">
        <w:rPr>
          <w:szCs w:val="22"/>
        </w:rPr>
        <w:t>The mission-specific team determines what relationships to use and populates the behavior artifacts</w:t>
      </w:r>
      <w:r w:rsidR="00854FF6">
        <w:rPr>
          <w:szCs w:val="22"/>
        </w:rPr>
        <w:t>.</w:t>
      </w:r>
    </w:p>
    <w:p w14:paraId="6122CB72" w14:textId="0E8D5FDC" w:rsidR="002D1E0D" w:rsidRDefault="002D1E0D" w:rsidP="00EB7C74">
      <w:pPr>
        <w:rPr>
          <w:szCs w:val="22"/>
        </w:rPr>
      </w:pPr>
      <w:r w:rsidRPr="002D1E0D">
        <w:rPr>
          <w:szCs w:val="22"/>
        </w:rPr>
        <w:t xml:space="preserve">4 - requirements hierarchy </w:t>
      </w:r>
      <w:r>
        <w:rPr>
          <w:szCs w:val="22"/>
        </w:rPr>
        <w:t>–</w:t>
      </w:r>
      <w:r w:rsidRPr="002D1E0D">
        <w:rPr>
          <w:szCs w:val="22"/>
        </w:rPr>
        <w:t xml:space="preserve"> population</w:t>
      </w:r>
    </w:p>
    <w:p w14:paraId="2BE49F50" w14:textId="4F2E3D81" w:rsidR="002D1E0D" w:rsidRPr="005C6876" w:rsidRDefault="002D1E0D" w:rsidP="00EB7C74">
      <w:pPr>
        <w:rPr>
          <w:szCs w:val="22"/>
        </w:rPr>
      </w:pPr>
      <w:r w:rsidRPr="002D1E0D">
        <w:rPr>
          <w:szCs w:val="22"/>
        </w:rPr>
        <w:t>5 - architecture hierarchy</w:t>
      </w:r>
    </w:p>
    <w:sectPr w:rsidR="002D1E0D" w:rsidRPr="005C6876" w:rsidSect="0011617D">
      <w:footerReference w:type="default" r:id="rId9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36BD" w14:textId="77777777" w:rsidR="00C5027A" w:rsidRDefault="00C5027A" w:rsidP="00E97ECA">
      <w:pPr>
        <w:spacing w:before="0"/>
      </w:pPr>
      <w:r>
        <w:separator/>
      </w:r>
    </w:p>
  </w:endnote>
  <w:endnote w:type="continuationSeparator" w:id="0">
    <w:p w14:paraId="64C34957" w14:textId="77777777" w:rsidR="00C5027A" w:rsidRDefault="00C5027A" w:rsidP="00E97EC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2708" w14:textId="0E2CDA0B" w:rsidR="00D96434" w:rsidRPr="009930F5" w:rsidRDefault="00FC7002" w:rsidP="00960759">
    <w:pPr>
      <w:pStyle w:val="Level0"/>
      <w:tabs>
        <w:tab w:val="center" w:pos="4680"/>
        <w:tab w:val="right" w:pos="9360"/>
      </w:tabs>
      <w:spacing w:before="0"/>
      <w:rPr>
        <w:sz w:val="20"/>
        <w:szCs w:val="20"/>
      </w:rPr>
    </w:pPr>
    <w:r>
      <w:rPr>
        <w:sz w:val="20"/>
        <w:szCs w:val="20"/>
      </w:rPr>
      <w:t>d</w:t>
    </w:r>
    <w:r w:rsidR="00D96434" w:rsidRPr="00960759">
      <w:rPr>
        <w:sz w:val="20"/>
        <w:szCs w:val="20"/>
      </w:rPr>
      <w:t>avid.kaslow@gmail.com</w:t>
    </w:r>
    <w:r w:rsidR="00D96434" w:rsidRPr="009930F5">
      <w:rPr>
        <w:sz w:val="20"/>
        <w:szCs w:val="20"/>
      </w:rPr>
      <w:tab/>
    </w:r>
    <w:sdt>
      <w:sdtPr>
        <w:rPr>
          <w:sz w:val="20"/>
          <w:szCs w:val="20"/>
        </w:rPr>
        <w:id w:val="-85930710"/>
        <w:docPartObj>
          <w:docPartGallery w:val="Page Numbers (Top of Page)"/>
          <w:docPartUnique/>
        </w:docPartObj>
      </w:sdtPr>
      <w:sdtContent>
        <w:r w:rsidR="00D96434" w:rsidRPr="009930F5">
          <w:rPr>
            <w:sz w:val="20"/>
            <w:szCs w:val="20"/>
          </w:rPr>
          <w:t xml:space="preserve">Page </w:t>
        </w:r>
        <w:r w:rsidR="00690227" w:rsidRPr="009930F5">
          <w:rPr>
            <w:sz w:val="20"/>
            <w:szCs w:val="20"/>
          </w:rPr>
          <w:fldChar w:fldCharType="begin"/>
        </w:r>
        <w:r w:rsidR="00D96434" w:rsidRPr="009930F5">
          <w:rPr>
            <w:sz w:val="20"/>
            <w:szCs w:val="20"/>
          </w:rPr>
          <w:instrText xml:space="preserve"> PAGE </w:instrText>
        </w:r>
        <w:r w:rsidR="00690227" w:rsidRPr="009930F5">
          <w:rPr>
            <w:sz w:val="20"/>
            <w:szCs w:val="20"/>
          </w:rPr>
          <w:fldChar w:fldCharType="separate"/>
        </w:r>
        <w:r w:rsidR="00611263">
          <w:rPr>
            <w:noProof/>
            <w:sz w:val="20"/>
            <w:szCs w:val="20"/>
          </w:rPr>
          <w:t>1</w:t>
        </w:r>
        <w:r w:rsidR="00690227" w:rsidRPr="009930F5">
          <w:rPr>
            <w:sz w:val="20"/>
            <w:szCs w:val="20"/>
          </w:rPr>
          <w:fldChar w:fldCharType="end"/>
        </w:r>
        <w:r w:rsidR="00D96434" w:rsidRPr="009930F5">
          <w:rPr>
            <w:sz w:val="20"/>
            <w:szCs w:val="20"/>
          </w:rPr>
          <w:t xml:space="preserve"> of </w:t>
        </w:r>
        <w:r w:rsidR="00690227" w:rsidRPr="009930F5">
          <w:rPr>
            <w:sz w:val="20"/>
            <w:szCs w:val="20"/>
          </w:rPr>
          <w:fldChar w:fldCharType="begin"/>
        </w:r>
        <w:r w:rsidR="00D96434" w:rsidRPr="009930F5">
          <w:rPr>
            <w:sz w:val="20"/>
            <w:szCs w:val="20"/>
          </w:rPr>
          <w:instrText xml:space="preserve"> NUMPAGES  </w:instrText>
        </w:r>
        <w:r w:rsidR="00690227" w:rsidRPr="009930F5">
          <w:rPr>
            <w:sz w:val="20"/>
            <w:szCs w:val="20"/>
          </w:rPr>
          <w:fldChar w:fldCharType="separate"/>
        </w:r>
        <w:r w:rsidR="00611263">
          <w:rPr>
            <w:noProof/>
            <w:sz w:val="20"/>
            <w:szCs w:val="20"/>
          </w:rPr>
          <w:t>1</w:t>
        </w:r>
        <w:r w:rsidR="00690227" w:rsidRPr="009930F5">
          <w:rPr>
            <w:sz w:val="20"/>
            <w:szCs w:val="20"/>
          </w:rPr>
          <w:fldChar w:fldCharType="end"/>
        </w:r>
      </w:sdtContent>
    </w:sdt>
    <w:r w:rsidR="00960759">
      <w:rPr>
        <w:sz w:val="20"/>
        <w:szCs w:val="20"/>
      </w:rPr>
      <w:tab/>
    </w:r>
    <w:r w:rsidR="00EB7C74">
      <w:rPr>
        <w:sz w:val="20"/>
        <w:szCs w:val="20"/>
      </w:rPr>
      <w:t>6 September</w:t>
    </w:r>
    <w:r w:rsidR="00875B55">
      <w:rPr>
        <w:sz w:val="20"/>
        <w:szCs w:val="20"/>
      </w:rPr>
      <w:t xml:space="preserve"> </w:t>
    </w:r>
    <w:r w:rsidR="009F0256">
      <w:rPr>
        <w:sz w:val="20"/>
        <w:szCs w:val="20"/>
      </w:rPr>
      <w:t>202</w:t>
    </w:r>
    <w:r w:rsidR="00FA4C6B">
      <w:rPr>
        <w:sz w:val="20"/>
        <w:szCs w:val="20"/>
      </w:rPr>
      <w:t>3</w:t>
    </w:r>
  </w:p>
  <w:p w14:paraId="2C212D1B" w14:textId="1B05AAC6" w:rsidR="009930F5" w:rsidRPr="009930F5" w:rsidRDefault="00960759" w:rsidP="00960759">
    <w:pPr>
      <w:pStyle w:val="Level0"/>
      <w:tabs>
        <w:tab w:val="center" w:pos="4680"/>
        <w:tab w:val="right" w:pos="9360"/>
      </w:tabs>
      <w:spacing w:before="0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="009F0256">
      <w:rPr>
        <w:sz w:val="20"/>
        <w:szCs w:val="20"/>
      </w:rPr>
      <w:t>csrm</w:t>
    </w:r>
    <w:r w:rsidR="000329F4">
      <w:rPr>
        <w:sz w:val="20"/>
        <w:szCs w:val="20"/>
      </w:rPr>
      <w:t xml:space="preserve"> </w:t>
    </w:r>
    <w:r w:rsidR="00875B55">
      <w:rPr>
        <w:sz w:val="20"/>
        <w:szCs w:val="20"/>
      </w:rPr>
      <w:t>memos</w:t>
    </w:r>
    <w:r w:rsidR="007D50DD">
      <w:rPr>
        <w:sz w:val="20"/>
        <w:szCs w:val="20"/>
      </w:rPr>
      <w:t xml:space="preserve"> - list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9969C" w14:textId="77777777" w:rsidR="00C5027A" w:rsidRDefault="00C5027A" w:rsidP="00E97ECA">
      <w:pPr>
        <w:spacing w:before="0"/>
      </w:pPr>
      <w:r>
        <w:separator/>
      </w:r>
    </w:p>
  </w:footnote>
  <w:footnote w:type="continuationSeparator" w:id="0">
    <w:p w14:paraId="08B3C4BA" w14:textId="77777777" w:rsidR="00C5027A" w:rsidRDefault="00C5027A" w:rsidP="00E97EC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121"/>
    <w:multiLevelType w:val="multilevel"/>
    <w:tmpl w:val="1860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CF7"/>
    <w:multiLevelType w:val="multilevel"/>
    <w:tmpl w:val="B344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50196"/>
    <w:multiLevelType w:val="multilevel"/>
    <w:tmpl w:val="1B7E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106F4"/>
    <w:multiLevelType w:val="multilevel"/>
    <w:tmpl w:val="0364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25851"/>
    <w:multiLevelType w:val="multilevel"/>
    <w:tmpl w:val="AE14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42BBE"/>
    <w:multiLevelType w:val="multilevel"/>
    <w:tmpl w:val="C12C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F7AC2"/>
    <w:multiLevelType w:val="multilevel"/>
    <w:tmpl w:val="8DF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40BD1"/>
    <w:multiLevelType w:val="multilevel"/>
    <w:tmpl w:val="E5DE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469351">
    <w:abstractNumId w:val="1"/>
  </w:num>
  <w:num w:numId="2" w16cid:durableId="839658710">
    <w:abstractNumId w:val="0"/>
  </w:num>
  <w:num w:numId="3" w16cid:durableId="1212964456">
    <w:abstractNumId w:val="5"/>
  </w:num>
  <w:num w:numId="4" w16cid:durableId="1956794092">
    <w:abstractNumId w:val="7"/>
  </w:num>
  <w:num w:numId="5" w16cid:durableId="636685388">
    <w:abstractNumId w:val="2"/>
  </w:num>
  <w:num w:numId="6" w16cid:durableId="526213147">
    <w:abstractNumId w:val="3"/>
  </w:num>
  <w:num w:numId="7" w16cid:durableId="1494372340">
    <w:abstractNumId w:val="6"/>
  </w:num>
  <w:num w:numId="8" w16cid:durableId="169996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288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U0MDUyMzAyszA1N7RQ0lEKTi0uzszPAymwqAUADnBtzSwAAAA="/>
  </w:docVars>
  <w:rsids>
    <w:rsidRoot w:val="00E058B3"/>
    <w:rsid w:val="00001951"/>
    <w:rsid w:val="00010895"/>
    <w:rsid w:val="0001115D"/>
    <w:rsid w:val="000145B3"/>
    <w:rsid w:val="00022606"/>
    <w:rsid w:val="000233D5"/>
    <w:rsid w:val="00025B37"/>
    <w:rsid w:val="0003096F"/>
    <w:rsid w:val="00031A5A"/>
    <w:rsid w:val="000329F4"/>
    <w:rsid w:val="0003345D"/>
    <w:rsid w:val="00033D70"/>
    <w:rsid w:val="00035489"/>
    <w:rsid w:val="00056FCB"/>
    <w:rsid w:val="00061246"/>
    <w:rsid w:val="00061B9C"/>
    <w:rsid w:val="00063031"/>
    <w:rsid w:val="000644F8"/>
    <w:rsid w:val="00067431"/>
    <w:rsid w:val="0007093E"/>
    <w:rsid w:val="000805E2"/>
    <w:rsid w:val="00081E79"/>
    <w:rsid w:val="00082C4C"/>
    <w:rsid w:val="00086267"/>
    <w:rsid w:val="0009638E"/>
    <w:rsid w:val="00096B9B"/>
    <w:rsid w:val="000A116C"/>
    <w:rsid w:val="000A6197"/>
    <w:rsid w:val="000A72C1"/>
    <w:rsid w:val="000A7775"/>
    <w:rsid w:val="000B41FC"/>
    <w:rsid w:val="000B4E6C"/>
    <w:rsid w:val="000C1776"/>
    <w:rsid w:val="000C18E6"/>
    <w:rsid w:val="000C7156"/>
    <w:rsid w:val="000D57A1"/>
    <w:rsid w:val="000E1E8D"/>
    <w:rsid w:val="000F34B2"/>
    <w:rsid w:val="00103DB2"/>
    <w:rsid w:val="001066AE"/>
    <w:rsid w:val="00107742"/>
    <w:rsid w:val="00113BFF"/>
    <w:rsid w:val="0011617D"/>
    <w:rsid w:val="001235CD"/>
    <w:rsid w:val="00141D88"/>
    <w:rsid w:val="00142679"/>
    <w:rsid w:val="00146923"/>
    <w:rsid w:val="00151DED"/>
    <w:rsid w:val="00152C62"/>
    <w:rsid w:val="001564E9"/>
    <w:rsid w:val="00161476"/>
    <w:rsid w:val="001804ED"/>
    <w:rsid w:val="00180B57"/>
    <w:rsid w:val="00183C0D"/>
    <w:rsid w:val="0018526C"/>
    <w:rsid w:val="00186F56"/>
    <w:rsid w:val="00187B3D"/>
    <w:rsid w:val="001A698A"/>
    <w:rsid w:val="001A766F"/>
    <w:rsid w:val="001B4051"/>
    <w:rsid w:val="001B4C71"/>
    <w:rsid w:val="001B659B"/>
    <w:rsid w:val="001B6CDF"/>
    <w:rsid w:val="001C0DAC"/>
    <w:rsid w:val="001C53BD"/>
    <w:rsid w:val="001C5DD9"/>
    <w:rsid w:val="001D4205"/>
    <w:rsid w:val="001D5F5F"/>
    <w:rsid w:val="001D7FA1"/>
    <w:rsid w:val="001E1E77"/>
    <w:rsid w:val="001E466F"/>
    <w:rsid w:val="001F5BE3"/>
    <w:rsid w:val="001F6A12"/>
    <w:rsid w:val="00202D8D"/>
    <w:rsid w:val="002031C5"/>
    <w:rsid w:val="00203514"/>
    <w:rsid w:val="00204192"/>
    <w:rsid w:val="00207A1B"/>
    <w:rsid w:val="00212237"/>
    <w:rsid w:val="002139A1"/>
    <w:rsid w:val="00215D40"/>
    <w:rsid w:val="0021708F"/>
    <w:rsid w:val="00221B37"/>
    <w:rsid w:val="00222B89"/>
    <w:rsid w:val="00222BB4"/>
    <w:rsid w:val="00225335"/>
    <w:rsid w:val="002253A7"/>
    <w:rsid w:val="00234583"/>
    <w:rsid w:val="00242305"/>
    <w:rsid w:val="002429BF"/>
    <w:rsid w:val="002521D9"/>
    <w:rsid w:val="00253AA6"/>
    <w:rsid w:val="00257A8D"/>
    <w:rsid w:val="00263AA2"/>
    <w:rsid w:val="00267413"/>
    <w:rsid w:val="002748B3"/>
    <w:rsid w:val="002770BB"/>
    <w:rsid w:val="002801B8"/>
    <w:rsid w:val="00281C83"/>
    <w:rsid w:val="00284F6E"/>
    <w:rsid w:val="0029005F"/>
    <w:rsid w:val="002928D9"/>
    <w:rsid w:val="00292F56"/>
    <w:rsid w:val="002960AC"/>
    <w:rsid w:val="0029621A"/>
    <w:rsid w:val="002A07EB"/>
    <w:rsid w:val="002A0E94"/>
    <w:rsid w:val="002A7EB3"/>
    <w:rsid w:val="002B135F"/>
    <w:rsid w:val="002B27B6"/>
    <w:rsid w:val="002B2CA4"/>
    <w:rsid w:val="002C25AD"/>
    <w:rsid w:val="002C52A8"/>
    <w:rsid w:val="002C7BE4"/>
    <w:rsid w:val="002D1E0D"/>
    <w:rsid w:val="002D2CEF"/>
    <w:rsid w:val="002D406D"/>
    <w:rsid w:val="002D4514"/>
    <w:rsid w:val="002E6F71"/>
    <w:rsid w:val="002F2036"/>
    <w:rsid w:val="003008E5"/>
    <w:rsid w:val="00301386"/>
    <w:rsid w:val="00314507"/>
    <w:rsid w:val="00320EEA"/>
    <w:rsid w:val="00323CB3"/>
    <w:rsid w:val="00323F38"/>
    <w:rsid w:val="00323F7E"/>
    <w:rsid w:val="00325064"/>
    <w:rsid w:val="00326E17"/>
    <w:rsid w:val="00327F5A"/>
    <w:rsid w:val="0033061E"/>
    <w:rsid w:val="003344C9"/>
    <w:rsid w:val="003364C0"/>
    <w:rsid w:val="00341312"/>
    <w:rsid w:val="00350041"/>
    <w:rsid w:val="003503FA"/>
    <w:rsid w:val="00364DA4"/>
    <w:rsid w:val="00367B9E"/>
    <w:rsid w:val="003706C9"/>
    <w:rsid w:val="00370E63"/>
    <w:rsid w:val="0037462B"/>
    <w:rsid w:val="003773EA"/>
    <w:rsid w:val="00381439"/>
    <w:rsid w:val="00394DDD"/>
    <w:rsid w:val="003A443A"/>
    <w:rsid w:val="003B6A5C"/>
    <w:rsid w:val="003C2983"/>
    <w:rsid w:val="003C31A2"/>
    <w:rsid w:val="003C56C7"/>
    <w:rsid w:val="003D4B32"/>
    <w:rsid w:val="003D5DE4"/>
    <w:rsid w:val="003E1DA6"/>
    <w:rsid w:val="003E1E56"/>
    <w:rsid w:val="003F6DDE"/>
    <w:rsid w:val="004059EE"/>
    <w:rsid w:val="004063E0"/>
    <w:rsid w:val="00411D87"/>
    <w:rsid w:val="0041298D"/>
    <w:rsid w:val="0041574B"/>
    <w:rsid w:val="00415EDE"/>
    <w:rsid w:val="00416910"/>
    <w:rsid w:val="00421F31"/>
    <w:rsid w:val="004240E7"/>
    <w:rsid w:val="00430DC4"/>
    <w:rsid w:val="00431E6F"/>
    <w:rsid w:val="004322A5"/>
    <w:rsid w:val="00436541"/>
    <w:rsid w:val="00440F77"/>
    <w:rsid w:val="0044565E"/>
    <w:rsid w:val="00445AA3"/>
    <w:rsid w:val="004509A2"/>
    <w:rsid w:val="004520B6"/>
    <w:rsid w:val="004522E8"/>
    <w:rsid w:val="00455CD2"/>
    <w:rsid w:val="0046214E"/>
    <w:rsid w:val="00463F0A"/>
    <w:rsid w:val="004703FD"/>
    <w:rsid w:val="00476219"/>
    <w:rsid w:val="00476247"/>
    <w:rsid w:val="004927B2"/>
    <w:rsid w:val="00494A7B"/>
    <w:rsid w:val="00496B95"/>
    <w:rsid w:val="004A0978"/>
    <w:rsid w:val="004A237F"/>
    <w:rsid w:val="004A3805"/>
    <w:rsid w:val="004A49DC"/>
    <w:rsid w:val="004B40BF"/>
    <w:rsid w:val="004B4C32"/>
    <w:rsid w:val="004B53E1"/>
    <w:rsid w:val="004B70DB"/>
    <w:rsid w:val="004B7E0A"/>
    <w:rsid w:val="004C0EB9"/>
    <w:rsid w:val="004C2353"/>
    <w:rsid w:val="004D188C"/>
    <w:rsid w:val="004D66BE"/>
    <w:rsid w:val="004D68AD"/>
    <w:rsid w:val="004D7B30"/>
    <w:rsid w:val="004E1EAE"/>
    <w:rsid w:val="004E2CE6"/>
    <w:rsid w:val="004E4A8F"/>
    <w:rsid w:val="004E4D76"/>
    <w:rsid w:val="004E75D8"/>
    <w:rsid w:val="004F7F4E"/>
    <w:rsid w:val="00512ADC"/>
    <w:rsid w:val="00517172"/>
    <w:rsid w:val="0052624A"/>
    <w:rsid w:val="005274ED"/>
    <w:rsid w:val="00531FE9"/>
    <w:rsid w:val="0053766F"/>
    <w:rsid w:val="005428B4"/>
    <w:rsid w:val="00546B55"/>
    <w:rsid w:val="00551992"/>
    <w:rsid w:val="00554C64"/>
    <w:rsid w:val="0055619D"/>
    <w:rsid w:val="00561244"/>
    <w:rsid w:val="00571C64"/>
    <w:rsid w:val="00571DFD"/>
    <w:rsid w:val="00576353"/>
    <w:rsid w:val="0058012A"/>
    <w:rsid w:val="005805B2"/>
    <w:rsid w:val="005821BE"/>
    <w:rsid w:val="00592733"/>
    <w:rsid w:val="00593FF2"/>
    <w:rsid w:val="005967E7"/>
    <w:rsid w:val="005A3C81"/>
    <w:rsid w:val="005A461A"/>
    <w:rsid w:val="005B21A8"/>
    <w:rsid w:val="005B21D9"/>
    <w:rsid w:val="005B311E"/>
    <w:rsid w:val="005B38A9"/>
    <w:rsid w:val="005B5B2B"/>
    <w:rsid w:val="005C2BF3"/>
    <w:rsid w:val="005C382F"/>
    <w:rsid w:val="005C59FC"/>
    <w:rsid w:val="005C669F"/>
    <w:rsid w:val="005C6876"/>
    <w:rsid w:val="005D5A28"/>
    <w:rsid w:val="005E147B"/>
    <w:rsid w:val="005F263F"/>
    <w:rsid w:val="00601551"/>
    <w:rsid w:val="00602614"/>
    <w:rsid w:val="00603A41"/>
    <w:rsid w:val="00611263"/>
    <w:rsid w:val="00611D51"/>
    <w:rsid w:val="006205EE"/>
    <w:rsid w:val="00626BEF"/>
    <w:rsid w:val="00641F4B"/>
    <w:rsid w:val="00650495"/>
    <w:rsid w:val="00663AF5"/>
    <w:rsid w:val="006706EA"/>
    <w:rsid w:val="00687762"/>
    <w:rsid w:val="00687BF9"/>
    <w:rsid w:val="00690227"/>
    <w:rsid w:val="00693611"/>
    <w:rsid w:val="006A1219"/>
    <w:rsid w:val="006A19D5"/>
    <w:rsid w:val="006A3F9C"/>
    <w:rsid w:val="006A4485"/>
    <w:rsid w:val="006B1C5C"/>
    <w:rsid w:val="006B4B7F"/>
    <w:rsid w:val="006B5950"/>
    <w:rsid w:val="006B59BC"/>
    <w:rsid w:val="006B67C7"/>
    <w:rsid w:val="006C4AD9"/>
    <w:rsid w:val="006C7DC5"/>
    <w:rsid w:val="006D3A3A"/>
    <w:rsid w:val="006D4DCF"/>
    <w:rsid w:val="006D5BCB"/>
    <w:rsid w:val="006E145F"/>
    <w:rsid w:val="006F4015"/>
    <w:rsid w:val="006F7A18"/>
    <w:rsid w:val="00704E6B"/>
    <w:rsid w:val="00706F83"/>
    <w:rsid w:val="00711F35"/>
    <w:rsid w:val="0072333E"/>
    <w:rsid w:val="00737DC9"/>
    <w:rsid w:val="0074333F"/>
    <w:rsid w:val="00744062"/>
    <w:rsid w:val="00751B8F"/>
    <w:rsid w:val="00751EE2"/>
    <w:rsid w:val="00765E29"/>
    <w:rsid w:val="0077272A"/>
    <w:rsid w:val="00773F63"/>
    <w:rsid w:val="007862F2"/>
    <w:rsid w:val="0079435D"/>
    <w:rsid w:val="007A45C3"/>
    <w:rsid w:val="007A642E"/>
    <w:rsid w:val="007B18D0"/>
    <w:rsid w:val="007B4351"/>
    <w:rsid w:val="007C2162"/>
    <w:rsid w:val="007C6FF8"/>
    <w:rsid w:val="007D1F55"/>
    <w:rsid w:val="007D2222"/>
    <w:rsid w:val="007D25E6"/>
    <w:rsid w:val="007D50DD"/>
    <w:rsid w:val="007D62BE"/>
    <w:rsid w:val="007E1330"/>
    <w:rsid w:val="007E3757"/>
    <w:rsid w:val="007E5EF0"/>
    <w:rsid w:val="007F6073"/>
    <w:rsid w:val="00800339"/>
    <w:rsid w:val="00811BD5"/>
    <w:rsid w:val="00813430"/>
    <w:rsid w:val="008200C4"/>
    <w:rsid w:val="00821CDE"/>
    <w:rsid w:val="00831880"/>
    <w:rsid w:val="00832B14"/>
    <w:rsid w:val="008331BC"/>
    <w:rsid w:val="00835197"/>
    <w:rsid w:val="00837431"/>
    <w:rsid w:val="00844411"/>
    <w:rsid w:val="0084619C"/>
    <w:rsid w:val="008502C1"/>
    <w:rsid w:val="008532C3"/>
    <w:rsid w:val="00854FF6"/>
    <w:rsid w:val="00856C22"/>
    <w:rsid w:val="00875B55"/>
    <w:rsid w:val="00884A60"/>
    <w:rsid w:val="008A6222"/>
    <w:rsid w:val="008B2BAC"/>
    <w:rsid w:val="008B7396"/>
    <w:rsid w:val="008C3D2E"/>
    <w:rsid w:val="008C5F71"/>
    <w:rsid w:val="008E4765"/>
    <w:rsid w:val="008E588A"/>
    <w:rsid w:val="008F0DB0"/>
    <w:rsid w:val="008F7111"/>
    <w:rsid w:val="00900721"/>
    <w:rsid w:val="00904F07"/>
    <w:rsid w:val="00915A3E"/>
    <w:rsid w:val="00920BFD"/>
    <w:rsid w:val="00924344"/>
    <w:rsid w:val="0094143F"/>
    <w:rsid w:val="009423B0"/>
    <w:rsid w:val="00953F23"/>
    <w:rsid w:val="00954E82"/>
    <w:rsid w:val="00960495"/>
    <w:rsid w:val="00960759"/>
    <w:rsid w:val="00966456"/>
    <w:rsid w:val="00966C2E"/>
    <w:rsid w:val="00966EC7"/>
    <w:rsid w:val="00970806"/>
    <w:rsid w:val="009730FB"/>
    <w:rsid w:val="00977D2B"/>
    <w:rsid w:val="00986BBB"/>
    <w:rsid w:val="009904DD"/>
    <w:rsid w:val="00991017"/>
    <w:rsid w:val="009930F5"/>
    <w:rsid w:val="00993601"/>
    <w:rsid w:val="00993A63"/>
    <w:rsid w:val="009A29C2"/>
    <w:rsid w:val="009B1F61"/>
    <w:rsid w:val="009B3FB3"/>
    <w:rsid w:val="009C0CA1"/>
    <w:rsid w:val="009C13B1"/>
    <w:rsid w:val="009C18A5"/>
    <w:rsid w:val="009C259B"/>
    <w:rsid w:val="009C2B33"/>
    <w:rsid w:val="009D7360"/>
    <w:rsid w:val="009E24A4"/>
    <w:rsid w:val="009F0256"/>
    <w:rsid w:val="009F308B"/>
    <w:rsid w:val="009F3A71"/>
    <w:rsid w:val="00A0089D"/>
    <w:rsid w:val="00A00AF2"/>
    <w:rsid w:val="00A14E5B"/>
    <w:rsid w:val="00A14E5F"/>
    <w:rsid w:val="00A2167F"/>
    <w:rsid w:val="00A25CFC"/>
    <w:rsid w:val="00A342E1"/>
    <w:rsid w:val="00A46B64"/>
    <w:rsid w:val="00A562E4"/>
    <w:rsid w:val="00A66BA5"/>
    <w:rsid w:val="00A73268"/>
    <w:rsid w:val="00A75C36"/>
    <w:rsid w:val="00A83573"/>
    <w:rsid w:val="00A85BFF"/>
    <w:rsid w:val="00A86E2A"/>
    <w:rsid w:val="00A92215"/>
    <w:rsid w:val="00A957AB"/>
    <w:rsid w:val="00AA1C78"/>
    <w:rsid w:val="00AA4E8E"/>
    <w:rsid w:val="00AA7D44"/>
    <w:rsid w:val="00AB5B1B"/>
    <w:rsid w:val="00AB628E"/>
    <w:rsid w:val="00AD6EEF"/>
    <w:rsid w:val="00AD72A1"/>
    <w:rsid w:val="00AD7717"/>
    <w:rsid w:val="00AE6FF2"/>
    <w:rsid w:val="00AF0D8C"/>
    <w:rsid w:val="00AF776B"/>
    <w:rsid w:val="00B02509"/>
    <w:rsid w:val="00B028CF"/>
    <w:rsid w:val="00B06EAE"/>
    <w:rsid w:val="00B14605"/>
    <w:rsid w:val="00B16256"/>
    <w:rsid w:val="00B23A45"/>
    <w:rsid w:val="00B2647B"/>
    <w:rsid w:val="00B32498"/>
    <w:rsid w:val="00B33227"/>
    <w:rsid w:val="00B35006"/>
    <w:rsid w:val="00B350D2"/>
    <w:rsid w:val="00B426BC"/>
    <w:rsid w:val="00B4413D"/>
    <w:rsid w:val="00B45B92"/>
    <w:rsid w:val="00B502FC"/>
    <w:rsid w:val="00B54306"/>
    <w:rsid w:val="00B55FCD"/>
    <w:rsid w:val="00B63A0E"/>
    <w:rsid w:val="00B64EA0"/>
    <w:rsid w:val="00B66231"/>
    <w:rsid w:val="00B667D0"/>
    <w:rsid w:val="00B66F70"/>
    <w:rsid w:val="00B70CF6"/>
    <w:rsid w:val="00B76258"/>
    <w:rsid w:val="00B7798F"/>
    <w:rsid w:val="00B82279"/>
    <w:rsid w:val="00B94844"/>
    <w:rsid w:val="00B95287"/>
    <w:rsid w:val="00BA55DE"/>
    <w:rsid w:val="00BB26CC"/>
    <w:rsid w:val="00BB344F"/>
    <w:rsid w:val="00BB4914"/>
    <w:rsid w:val="00BB7DBC"/>
    <w:rsid w:val="00BD0674"/>
    <w:rsid w:val="00BE4C1B"/>
    <w:rsid w:val="00BE522D"/>
    <w:rsid w:val="00BE6501"/>
    <w:rsid w:val="00BE685C"/>
    <w:rsid w:val="00BF1C3A"/>
    <w:rsid w:val="00BF5647"/>
    <w:rsid w:val="00C0432C"/>
    <w:rsid w:val="00C0469C"/>
    <w:rsid w:val="00C04E0D"/>
    <w:rsid w:val="00C10CB4"/>
    <w:rsid w:val="00C240BE"/>
    <w:rsid w:val="00C4542B"/>
    <w:rsid w:val="00C5027A"/>
    <w:rsid w:val="00C60751"/>
    <w:rsid w:val="00C64886"/>
    <w:rsid w:val="00C664AA"/>
    <w:rsid w:val="00C7150B"/>
    <w:rsid w:val="00C75DAA"/>
    <w:rsid w:val="00C8438F"/>
    <w:rsid w:val="00C84FEA"/>
    <w:rsid w:val="00C91B03"/>
    <w:rsid w:val="00C95171"/>
    <w:rsid w:val="00C97053"/>
    <w:rsid w:val="00CA1552"/>
    <w:rsid w:val="00CA2CEB"/>
    <w:rsid w:val="00CA31D9"/>
    <w:rsid w:val="00CA340D"/>
    <w:rsid w:val="00CA52B3"/>
    <w:rsid w:val="00CA579B"/>
    <w:rsid w:val="00CB316F"/>
    <w:rsid w:val="00CB4517"/>
    <w:rsid w:val="00CC6B98"/>
    <w:rsid w:val="00CC6E5C"/>
    <w:rsid w:val="00CD55FC"/>
    <w:rsid w:val="00CE31B2"/>
    <w:rsid w:val="00CF283F"/>
    <w:rsid w:val="00CF3660"/>
    <w:rsid w:val="00CF3986"/>
    <w:rsid w:val="00D049A3"/>
    <w:rsid w:val="00D14FBA"/>
    <w:rsid w:val="00D1797E"/>
    <w:rsid w:val="00D20173"/>
    <w:rsid w:val="00D43C55"/>
    <w:rsid w:val="00D50412"/>
    <w:rsid w:val="00D51E80"/>
    <w:rsid w:val="00D646BA"/>
    <w:rsid w:val="00D67510"/>
    <w:rsid w:val="00D701A8"/>
    <w:rsid w:val="00D726B0"/>
    <w:rsid w:val="00D74C53"/>
    <w:rsid w:val="00D80494"/>
    <w:rsid w:val="00D80D08"/>
    <w:rsid w:val="00D80F64"/>
    <w:rsid w:val="00D83BDA"/>
    <w:rsid w:val="00D91E84"/>
    <w:rsid w:val="00D92489"/>
    <w:rsid w:val="00D9264E"/>
    <w:rsid w:val="00D96434"/>
    <w:rsid w:val="00D9693F"/>
    <w:rsid w:val="00D9751D"/>
    <w:rsid w:val="00DA0DC7"/>
    <w:rsid w:val="00DA2009"/>
    <w:rsid w:val="00DB60F5"/>
    <w:rsid w:val="00DB70D3"/>
    <w:rsid w:val="00DC3102"/>
    <w:rsid w:val="00DD1711"/>
    <w:rsid w:val="00DD308A"/>
    <w:rsid w:val="00DD3E8C"/>
    <w:rsid w:val="00DD7A44"/>
    <w:rsid w:val="00DE7550"/>
    <w:rsid w:val="00DF077D"/>
    <w:rsid w:val="00DF0F47"/>
    <w:rsid w:val="00DF2738"/>
    <w:rsid w:val="00DF349C"/>
    <w:rsid w:val="00DF59A0"/>
    <w:rsid w:val="00DF779B"/>
    <w:rsid w:val="00E058B3"/>
    <w:rsid w:val="00E131B2"/>
    <w:rsid w:val="00E16991"/>
    <w:rsid w:val="00E31B5B"/>
    <w:rsid w:val="00E42814"/>
    <w:rsid w:val="00E4481E"/>
    <w:rsid w:val="00E44C7A"/>
    <w:rsid w:val="00E459DC"/>
    <w:rsid w:val="00E460FF"/>
    <w:rsid w:val="00E47A32"/>
    <w:rsid w:val="00E50540"/>
    <w:rsid w:val="00E5270C"/>
    <w:rsid w:val="00E66240"/>
    <w:rsid w:val="00E72336"/>
    <w:rsid w:val="00E737F0"/>
    <w:rsid w:val="00E73C49"/>
    <w:rsid w:val="00E73C9A"/>
    <w:rsid w:val="00E741D6"/>
    <w:rsid w:val="00E805A9"/>
    <w:rsid w:val="00E80A8D"/>
    <w:rsid w:val="00E812CE"/>
    <w:rsid w:val="00E81517"/>
    <w:rsid w:val="00E90AFE"/>
    <w:rsid w:val="00E91DEA"/>
    <w:rsid w:val="00E93460"/>
    <w:rsid w:val="00E9528D"/>
    <w:rsid w:val="00E97E2D"/>
    <w:rsid w:val="00E97ECA"/>
    <w:rsid w:val="00EA1F2F"/>
    <w:rsid w:val="00EA2247"/>
    <w:rsid w:val="00EA2B10"/>
    <w:rsid w:val="00EA50AD"/>
    <w:rsid w:val="00EB0960"/>
    <w:rsid w:val="00EB3C3E"/>
    <w:rsid w:val="00EB4734"/>
    <w:rsid w:val="00EB7C74"/>
    <w:rsid w:val="00EC06D8"/>
    <w:rsid w:val="00EC6933"/>
    <w:rsid w:val="00ED335B"/>
    <w:rsid w:val="00ED34D3"/>
    <w:rsid w:val="00F02537"/>
    <w:rsid w:val="00F037C8"/>
    <w:rsid w:val="00F10E84"/>
    <w:rsid w:val="00F12F33"/>
    <w:rsid w:val="00F255B2"/>
    <w:rsid w:val="00F3239D"/>
    <w:rsid w:val="00F339F3"/>
    <w:rsid w:val="00F34F54"/>
    <w:rsid w:val="00F406C9"/>
    <w:rsid w:val="00F500B2"/>
    <w:rsid w:val="00F60EF2"/>
    <w:rsid w:val="00F63560"/>
    <w:rsid w:val="00F66045"/>
    <w:rsid w:val="00F709DC"/>
    <w:rsid w:val="00F7257A"/>
    <w:rsid w:val="00F748BA"/>
    <w:rsid w:val="00F77A72"/>
    <w:rsid w:val="00F91C7B"/>
    <w:rsid w:val="00F93E79"/>
    <w:rsid w:val="00F95FB5"/>
    <w:rsid w:val="00F96D55"/>
    <w:rsid w:val="00FA274E"/>
    <w:rsid w:val="00FA2F04"/>
    <w:rsid w:val="00FA42E5"/>
    <w:rsid w:val="00FA4C6B"/>
    <w:rsid w:val="00FA5C7D"/>
    <w:rsid w:val="00FB246C"/>
    <w:rsid w:val="00FB255B"/>
    <w:rsid w:val="00FB2C67"/>
    <w:rsid w:val="00FC49F7"/>
    <w:rsid w:val="00FC5CFA"/>
    <w:rsid w:val="00FC6B3A"/>
    <w:rsid w:val="00FC7002"/>
    <w:rsid w:val="00FC7606"/>
    <w:rsid w:val="00FD0AE7"/>
    <w:rsid w:val="00FD31AA"/>
    <w:rsid w:val="00FE0496"/>
    <w:rsid w:val="00FE2949"/>
    <w:rsid w:val="00FE305A"/>
    <w:rsid w:val="00FE529E"/>
    <w:rsid w:val="00FF05C2"/>
    <w:rsid w:val="00FF4055"/>
    <w:rsid w:val="00FF4CCD"/>
    <w:rsid w:val="00FF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343D"/>
  <w15:docId w15:val="{6D90BFD1-5674-4ED8-9F06-FF73D935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102"/>
    <w:pPr>
      <w:spacing w:before="120"/>
    </w:pPr>
    <w:rPr>
      <w:sz w:val="22"/>
      <w:szCs w:val="24"/>
    </w:rPr>
  </w:style>
  <w:style w:type="paragraph" w:styleId="Heading2">
    <w:name w:val="heading 2"/>
    <w:basedOn w:val="Normal"/>
    <w:link w:val="Heading2Char"/>
    <w:uiPriority w:val="9"/>
    <w:qFormat/>
    <w:rsid w:val="003C31A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0">
    <w:name w:val="Level0"/>
    <w:basedOn w:val="Normal"/>
    <w:qFormat/>
    <w:rsid w:val="005F263F"/>
  </w:style>
  <w:style w:type="paragraph" w:customStyle="1" w:styleId="Level1">
    <w:name w:val="Level1"/>
    <w:basedOn w:val="Level0"/>
    <w:qFormat/>
    <w:rsid w:val="00E97E2D"/>
    <w:pPr>
      <w:ind w:left="288"/>
    </w:pPr>
  </w:style>
  <w:style w:type="paragraph" w:styleId="Header">
    <w:name w:val="header"/>
    <w:basedOn w:val="Normal"/>
    <w:link w:val="HeaderChar"/>
    <w:uiPriority w:val="99"/>
    <w:unhideWhenUsed/>
    <w:rsid w:val="00E97EC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97ECA"/>
    <w:rPr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E97EC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97ECA"/>
    <w:rPr>
      <w:sz w:val="22"/>
      <w:szCs w:val="24"/>
    </w:rPr>
  </w:style>
  <w:style w:type="character" w:styleId="Hyperlink">
    <w:name w:val="Hyperlink"/>
    <w:basedOn w:val="DefaultParagraphFont"/>
    <w:uiPriority w:val="99"/>
    <w:unhideWhenUsed/>
    <w:rsid w:val="00E97ECA"/>
    <w:rPr>
      <w:color w:val="0000FF" w:themeColor="hyperlink"/>
      <w:u w:val="single"/>
    </w:rPr>
  </w:style>
  <w:style w:type="paragraph" w:customStyle="1" w:styleId="Level2">
    <w:name w:val="Level2"/>
    <w:basedOn w:val="Normal"/>
    <w:qFormat/>
    <w:rsid w:val="00960495"/>
    <w:pPr>
      <w:spacing w:before="60"/>
      <w:ind w:left="576"/>
    </w:pPr>
  </w:style>
  <w:style w:type="paragraph" w:customStyle="1" w:styleId="LevelBreak">
    <w:name w:val="LevelBreak"/>
    <w:basedOn w:val="Level0"/>
    <w:qFormat/>
    <w:rsid w:val="00F12F33"/>
    <w:pPr>
      <w:spacing w:before="360"/>
    </w:pPr>
    <w:rPr>
      <w:u w:val="single"/>
    </w:rPr>
  </w:style>
  <w:style w:type="paragraph" w:customStyle="1" w:styleId="FigureTitle">
    <w:name w:val="FigureTitle"/>
    <w:basedOn w:val="Normal"/>
    <w:qFormat/>
    <w:rsid w:val="008F0DB0"/>
    <w:pPr>
      <w:widowControl w:val="0"/>
      <w:spacing w:before="0"/>
      <w:jc w:val="center"/>
    </w:pPr>
    <w:rPr>
      <w:rFonts w:eastAsiaTheme="minorEastAsia"/>
      <w:sz w:val="20"/>
    </w:rPr>
  </w:style>
  <w:style w:type="paragraph" w:customStyle="1" w:styleId="Figure0">
    <w:name w:val="Figure0"/>
    <w:basedOn w:val="Normal"/>
    <w:qFormat/>
    <w:rsid w:val="00603A41"/>
    <w:pPr>
      <w:spacing w:before="0"/>
      <w:jc w:val="center"/>
    </w:pPr>
    <w:rPr>
      <w:sz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603A41"/>
    <w:rPr>
      <w:sz w:val="16"/>
      <w:szCs w:val="16"/>
    </w:rPr>
  </w:style>
  <w:style w:type="paragraph" w:customStyle="1" w:styleId="Figure1">
    <w:name w:val="Figure1"/>
    <w:basedOn w:val="Normal"/>
    <w:qFormat/>
    <w:rsid w:val="00A73268"/>
    <w:pPr>
      <w:spacing w:before="0"/>
      <w:jc w:val="center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A1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A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evel0">
    <w:name w:val="TableLevel0"/>
    <w:basedOn w:val="Level0"/>
    <w:qFormat/>
    <w:rsid w:val="00D67510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</w:tabs>
      <w:spacing w:before="60" w:after="60"/>
    </w:pPr>
    <w:rPr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1A2"/>
    <w:rPr>
      <w:b/>
      <w:bCs/>
      <w:sz w:val="36"/>
      <w:szCs w:val="36"/>
    </w:rPr>
  </w:style>
  <w:style w:type="paragraph" w:customStyle="1" w:styleId="m4099485768598440250msolistparagraph">
    <w:name w:val="m_4099485768598440250msolistparagraph"/>
    <w:basedOn w:val="Normal"/>
    <w:rsid w:val="003C31A2"/>
    <w:pPr>
      <w:spacing w:before="100" w:beforeAutospacing="1" w:after="100" w:afterAutospacing="1"/>
    </w:pPr>
    <w:rPr>
      <w:sz w:val="24"/>
    </w:rPr>
  </w:style>
  <w:style w:type="character" w:customStyle="1" w:styleId="gd">
    <w:name w:val="gd"/>
    <w:basedOn w:val="DefaultParagraphFont"/>
    <w:rsid w:val="00576353"/>
  </w:style>
  <w:style w:type="paragraph" w:customStyle="1" w:styleId="DateFromSubject">
    <w:name w:val="DateFromSubject"/>
    <w:basedOn w:val="Normal"/>
    <w:qFormat/>
    <w:rsid w:val="004509A2"/>
    <w:pPr>
      <w:tabs>
        <w:tab w:val="left" w:pos="792"/>
      </w:tabs>
      <w:ind w:left="792" w:hanging="792"/>
    </w:pPr>
    <w:rPr>
      <w:rFonts w:eastAsia="MinionPro-Regular"/>
    </w:rPr>
  </w:style>
  <w:style w:type="character" w:styleId="UnresolvedMention">
    <w:name w:val="Unresolved Mention"/>
    <w:basedOn w:val="DefaultParagraphFont"/>
    <w:uiPriority w:val="99"/>
    <w:semiHidden/>
    <w:unhideWhenUsed/>
    <w:rsid w:val="004509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509A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qFormat/>
    <w:rsid w:val="002960A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2960A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UnderScore">
    <w:name w:val="UnderScore"/>
    <w:basedOn w:val="Normal"/>
    <w:qFormat/>
    <w:rsid w:val="00CF3986"/>
    <w:pPr>
      <w:spacing w:line="264" w:lineRule="auto"/>
    </w:pPr>
    <w:rPr>
      <w:sz w:val="32"/>
      <w:szCs w:val="32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sV-IhrOJ0s7sMXV15ClQ3TC3fJ4QbBo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45AB1-95E7-4268-9596-58FE8B41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Kaslow</dc:creator>
  <cp:lastModifiedBy>David Kaslow</cp:lastModifiedBy>
  <cp:revision>68</cp:revision>
  <cp:lastPrinted>2023-09-05T19:46:00Z</cp:lastPrinted>
  <dcterms:created xsi:type="dcterms:W3CDTF">2022-06-23T15:08:00Z</dcterms:created>
  <dcterms:modified xsi:type="dcterms:W3CDTF">2023-09-07T00:18:00Z</dcterms:modified>
</cp:coreProperties>
</file>