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045D" w:rsidRDefault="009F4E18" w:rsidP="009F4E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9F4E18">
        <w:rPr>
          <w:rFonts w:ascii="Times New Roman" w:hAnsi="Times New Roman" w:cs="Times New Roman"/>
          <w:sz w:val="24"/>
          <w:szCs w:val="24"/>
        </w:rPr>
        <w:t>Контрольные вопросы к экзамену по дисциплине Информатика для студентов гр. 4</w:t>
      </w:r>
      <w:r w:rsidR="009419AB">
        <w:rPr>
          <w:rFonts w:ascii="Times New Roman" w:hAnsi="Times New Roman" w:cs="Times New Roman"/>
          <w:sz w:val="24"/>
          <w:szCs w:val="24"/>
        </w:rPr>
        <w:t>2</w:t>
      </w:r>
      <w:r w:rsidRPr="009F4E18">
        <w:rPr>
          <w:rFonts w:ascii="Times New Roman" w:hAnsi="Times New Roman" w:cs="Times New Roman"/>
          <w:sz w:val="24"/>
          <w:szCs w:val="24"/>
        </w:rPr>
        <w:t>31</w:t>
      </w:r>
      <w:r w:rsidR="005B54A8">
        <w:rPr>
          <w:rFonts w:ascii="Times New Roman" w:hAnsi="Times New Roman" w:cs="Times New Roman"/>
          <w:sz w:val="24"/>
          <w:szCs w:val="24"/>
        </w:rPr>
        <w:t>-4</w:t>
      </w:r>
      <w:r w:rsidR="009419AB">
        <w:rPr>
          <w:rFonts w:ascii="Times New Roman" w:hAnsi="Times New Roman" w:cs="Times New Roman"/>
          <w:sz w:val="24"/>
          <w:szCs w:val="24"/>
        </w:rPr>
        <w:t>2</w:t>
      </w:r>
      <w:r w:rsidR="005B54A8">
        <w:rPr>
          <w:rFonts w:ascii="Times New Roman" w:hAnsi="Times New Roman" w:cs="Times New Roman"/>
          <w:sz w:val="24"/>
          <w:szCs w:val="24"/>
        </w:rPr>
        <w:t>3</w:t>
      </w:r>
      <w:r w:rsidR="009419AB">
        <w:rPr>
          <w:rFonts w:ascii="Times New Roman" w:hAnsi="Times New Roman" w:cs="Times New Roman"/>
          <w:sz w:val="24"/>
          <w:szCs w:val="24"/>
        </w:rPr>
        <w:t>3</w:t>
      </w:r>
      <w:proofErr w:type="gramStart"/>
      <w:r w:rsidR="005B54A8">
        <w:rPr>
          <w:rFonts w:ascii="Times New Roman" w:hAnsi="Times New Roman" w:cs="Times New Roman"/>
          <w:sz w:val="24"/>
          <w:szCs w:val="24"/>
        </w:rPr>
        <w:t>К</w:t>
      </w:r>
      <w:r w:rsidRPr="009F4E18">
        <w:rPr>
          <w:rFonts w:ascii="Times New Roman" w:hAnsi="Times New Roman" w:cs="Times New Roman"/>
          <w:sz w:val="24"/>
          <w:szCs w:val="24"/>
        </w:rPr>
        <w:t>,  4</w:t>
      </w:r>
      <w:r w:rsidR="009419AB">
        <w:rPr>
          <w:rFonts w:ascii="Times New Roman" w:hAnsi="Times New Roman" w:cs="Times New Roman"/>
          <w:sz w:val="24"/>
          <w:szCs w:val="24"/>
        </w:rPr>
        <w:t>2</w:t>
      </w:r>
      <w:r w:rsidRPr="009F4E18">
        <w:rPr>
          <w:rFonts w:ascii="Times New Roman" w:hAnsi="Times New Roman" w:cs="Times New Roman"/>
          <w:sz w:val="24"/>
          <w:szCs w:val="24"/>
        </w:rPr>
        <w:t>36</w:t>
      </w:r>
      <w:proofErr w:type="gramEnd"/>
      <w:r w:rsidRPr="009F4E18">
        <w:rPr>
          <w:rFonts w:ascii="Times New Roman" w:hAnsi="Times New Roman" w:cs="Times New Roman"/>
          <w:sz w:val="24"/>
          <w:szCs w:val="24"/>
        </w:rPr>
        <w:t>, М</w:t>
      </w:r>
      <w:r w:rsidR="009419AB">
        <w:rPr>
          <w:rFonts w:ascii="Times New Roman" w:hAnsi="Times New Roman" w:cs="Times New Roman"/>
          <w:sz w:val="24"/>
          <w:szCs w:val="24"/>
        </w:rPr>
        <w:t>211</w:t>
      </w:r>
      <w:r>
        <w:rPr>
          <w:rFonts w:ascii="Times New Roman" w:hAnsi="Times New Roman" w:cs="Times New Roman"/>
          <w:sz w:val="24"/>
          <w:szCs w:val="24"/>
        </w:rPr>
        <w:t xml:space="preserve"> 202</w:t>
      </w:r>
      <w:r w:rsidR="009419AB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9419AB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уч. год</w:t>
      </w:r>
    </w:p>
    <w:p w:rsidR="009F4E18" w:rsidRDefault="009F4E18" w:rsidP="009F4E1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F4E18" w:rsidRPr="006C1BE2" w:rsidRDefault="009F4E18" w:rsidP="006C1BE2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 w:rsidRPr="006C1BE2">
        <w:rPr>
          <w:rFonts w:ascii="Times New Roman" w:hAnsi="Times New Roman" w:cs="Times New Roman"/>
          <w:sz w:val="24"/>
          <w:szCs w:val="24"/>
        </w:rPr>
        <w:t>Информация и данные</w:t>
      </w:r>
      <w:r w:rsidR="005B54A8">
        <w:rPr>
          <w:rFonts w:ascii="Times New Roman" w:hAnsi="Times New Roman" w:cs="Times New Roman"/>
          <w:sz w:val="24"/>
          <w:szCs w:val="24"/>
        </w:rPr>
        <w:t xml:space="preserve"> в информационных процессах</w:t>
      </w:r>
      <w:r w:rsidRPr="006C1BE2">
        <w:rPr>
          <w:rFonts w:ascii="Times New Roman" w:hAnsi="Times New Roman" w:cs="Times New Roman"/>
          <w:sz w:val="24"/>
          <w:szCs w:val="24"/>
        </w:rPr>
        <w:t xml:space="preserve">. </w:t>
      </w:r>
      <w:r w:rsidRPr="006C1BE2">
        <w:rPr>
          <w:rFonts w:ascii="Times New Roman" w:hAnsi="Times New Roman"/>
          <w:sz w:val="24"/>
          <w:szCs w:val="24"/>
        </w:rPr>
        <w:t>Основные понятия и определения теории информации. Взаимодействие источника и получателя информации в информационных процессах. Понятие сообщения, сигнал.</w:t>
      </w:r>
    </w:p>
    <w:p w:rsidR="009F4E18" w:rsidRPr="006C1BE2" w:rsidRDefault="009F4E18" w:rsidP="006C1BE2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 w:rsidRPr="006C1BE2">
        <w:rPr>
          <w:rFonts w:ascii="Times New Roman" w:hAnsi="Times New Roman" w:cs="Times New Roman"/>
          <w:sz w:val="24"/>
          <w:szCs w:val="24"/>
        </w:rPr>
        <w:t>Алфавит. Количество сообщений, которое может быть передано с помощью алфавита.</w:t>
      </w:r>
    </w:p>
    <w:p w:rsidR="009F4E18" w:rsidRPr="006C1BE2" w:rsidRDefault="009F4E18" w:rsidP="006C1BE2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 w:rsidRPr="006C1BE2">
        <w:rPr>
          <w:rFonts w:ascii="Times New Roman" w:hAnsi="Times New Roman"/>
          <w:sz w:val="24"/>
          <w:szCs w:val="24"/>
        </w:rPr>
        <w:t>Представление сигналов в информационных процессах. Понятие о квантовании и дискредитации.</w:t>
      </w:r>
    </w:p>
    <w:p w:rsidR="006C1BE2" w:rsidRPr="006C1BE2" w:rsidRDefault="006C1BE2" w:rsidP="006C1BE2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 w:rsidRPr="006C1BE2">
        <w:rPr>
          <w:rFonts w:ascii="Times New Roman" w:hAnsi="Times New Roman"/>
          <w:sz w:val="24"/>
          <w:szCs w:val="24"/>
        </w:rPr>
        <w:t>Квантование. Алгоритмы и ошибки квантования.</w:t>
      </w:r>
    </w:p>
    <w:p w:rsidR="006C1BE2" w:rsidRPr="006C1BE2" w:rsidRDefault="006C1BE2" w:rsidP="006C1BE2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 w:rsidRPr="006C1BE2">
        <w:rPr>
          <w:rFonts w:ascii="Times New Roman" w:hAnsi="Times New Roman"/>
          <w:sz w:val="24"/>
          <w:szCs w:val="24"/>
        </w:rPr>
        <w:t>Дискретизация. Восстановление непрерывного сигнала после дискретизации. Теорема Котельникова.</w:t>
      </w:r>
    </w:p>
    <w:p w:rsidR="006C1BE2" w:rsidRPr="006C1BE2" w:rsidRDefault="006C1BE2" w:rsidP="006C1BE2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 w:rsidRPr="006C1BE2">
        <w:rPr>
          <w:rFonts w:ascii="Times New Roman" w:hAnsi="Times New Roman"/>
          <w:sz w:val="24"/>
          <w:szCs w:val="24"/>
        </w:rPr>
        <w:t>Структура и принцип действия цифровой вычислительной машины. Принципы фон Неймана.</w:t>
      </w:r>
    </w:p>
    <w:p w:rsidR="006C1BE2" w:rsidRPr="006C1BE2" w:rsidRDefault="00354E90" w:rsidP="006C1BE2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Уровни </w:t>
      </w:r>
      <w:r w:rsidR="006C1BE2" w:rsidRPr="006C1BE2">
        <w:rPr>
          <w:rFonts w:ascii="Times New Roman" w:hAnsi="Times New Roman"/>
          <w:sz w:val="24"/>
          <w:szCs w:val="24"/>
        </w:rPr>
        <w:t>представления данных в компьютерных системах.</w:t>
      </w:r>
    </w:p>
    <w:p w:rsidR="006C1BE2" w:rsidRDefault="006C1BE2" w:rsidP="006C1BE2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 w:rsidRPr="006C1BE2">
        <w:rPr>
          <w:rFonts w:ascii="Times New Roman" w:hAnsi="Times New Roman"/>
          <w:sz w:val="24"/>
          <w:szCs w:val="24"/>
        </w:rPr>
        <w:t>Простейшие типы данных. Классификация и отличительные особенности.</w:t>
      </w:r>
    </w:p>
    <w:p w:rsidR="006C1BE2" w:rsidRDefault="006C1BE2" w:rsidP="006C1BE2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Составные данные. Массивы и структуры.</w:t>
      </w:r>
    </w:p>
    <w:p w:rsidR="006C1BE2" w:rsidRDefault="006C1BE2" w:rsidP="006C1BE2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Числовые данные.</w:t>
      </w:r>
      <w:r w:rsidR="0061691A">
        <w:rPr>
          <w:rFonts w:ascii="Times New Roman" w:hAnsi="Times New Roman"/>
          <w:sz w:val="24"/>
          <w:szCs w:val="24"/>
        </w:rPr>
        <w:t xml:space="preserve"> Представление числовых данных на уровне конечного пользователя. Свойства различных видов числовых данных.</w:t>
      </w:r>
    </w:p>
    <w:p w:rsidR="0061691A" w:rsidRPr="006C1BE2" w:rsidRDefault="0061691A" w:rsidP="006C1BE2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Позиционная система счисления и ее свойства.</w:t>
      </w:r>
    </w:p>
    <w:p w:rsidR="0061691A" w:rsidRPr="0061691A" w:rsidRDefault="0061691A" w:rsidP="0061691A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 w:rsidRPr="0061691A">
        <w:rPr>
          <w:rFonts w:ascii="Times New Roman" w:hAnsi="Times New Roman"/>
          <w:sz w:val="24"/>
          <w:szCs w:val="24"/>
        </w:rPr>
        <w:t>Правила перевода чисел в различных системах счисления.</w:t>
      </w:r>
    </w:p>
    <w:p w:rsidR="006C1BE2" w:rsidRDefault="00476EB0" w:rsidP="0061691A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Разрядная сетка. Представление чисел без знака.</w:t>
      </w:r>
    </w:p>
    <w:p w:rsidR="00476EB0" w:rsidRDefault="00476EB0" w:rsidP="0061691A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Представление чисел со знаком в разрядной сетке.</w:t>
      </w:r>
    </w:p>
    <w:p w:rsidR="00476EB0" w:rsidRDefault="00476EB0" w:rsidP="0061691A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Представление чисел с фиксированной точкой в разрядной сетке.</w:t>
      </w:r>
    </w:p>
    <w:p w:rsidR="0061691A" w:rsidRPr="0061691A" w:rsidRDefault="0061691A" w:rsidP="0061691A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Представление чисел с плавающей точкой в памяти вычислительной машины.</w:t>
      </w:r>
    </w:p>
    <w:p w:rsidR="0061691A" w:rsidRPr="0061691A" w:rsidRDefault="00476EB0" w:rsidP="0061691A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Числа в прямом и дополнительном кодах.</w:t>
      </w:r>
    </w:p>
    <w:p w:rsidR="009F4E18" w:rsidRDefault="00D17E84" w:rsidP="00D17E84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 w:rsidRPr="00D17E84">
        <w:rPr>
          <w:rFonts w:ascii="Times New Roman" w:hAnsi="Times New Roman"/>
          <w:sz w:val="24"/>
          <w:szCs w:val="24"/>
        </w:rPr>
        <w:t>Обработка переполнения разрядной сетки при сложении чисел в дополнительном коде.</w:t>
      </w:r>
    </w:p>
    <w:p w:rsidR="00D17E84" w:rsidRDefault="00D17E84" w:rsidP="00D17E84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Арифметические операции с числами с плавающей точкой.</w:t>
      </w:r>
    </w:p>
    <w:p w:rsidR="00D17E84" w:rsidRDefault="00D17E84" w:rsidP="00D17E84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Особенности выполнения умножения в вычислительной машине.</w:t>
      </w:r>
    </w:p>
    <w:p w:rsidR="00D17E84" w:rsidRDefault="00D17E84" w:rsidP="00D17E8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17E84">
        <w:rPr>
          <w:rFonts w:ascii="Times New Roman" w:hAnsi="Times New Roman"/>
          <w:sz w:val="24"/>
          <w:szCs w:val="24"/>
        </w:rPr>
        <w:t>Диапазон представления чисел в различных форматах</w:t>
      </w:r>
      <w:r w:rsidR="009268DC">
        <w:rPr>
          <w:rFonts w:ascii="Times New Roman" w:hAnsi="Times New Roman"/>
          <w:sz w:val="24"/>
          <w:szCs w:val="24"/>
        </w:rPr>
        <w:t xml:space="preserve"> для двоичной системы счисления.</w:t>
      </w:r>
    </w:p>
    <w:p w:rsidR="00D17E84" w:rsidRDefault="00D17E84" w:rsidP="00D17E84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Представление символьных данных в компьютерных системах. Основные принципы кодирования символов.</w:t>
      </w:r>
    </w:p>
    <w:p w:rsidR="00D17E84" w:rsidRDefault="00D17E84" w:rsidP="00D17E84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Восьмибитовые кодовые таблицы. Структура и разновидности. Проблемы кодирования национальных алфавитов.</w:t>
      </w:r>
    </w:p>
    <w:p w:rsidR="00D17E84" w:rsidRDefault="007E50D0" w:rsidP="00D17E84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Кодирование символов в системе UNICODE.</w:t>
      </w:r>
    </w:p>
    <w:p w:rsidR="007E50D0" w:rsidRDefault="007E50D0" w:rsidP="00D17E84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Общий подход к оценке количества информации.</w:t>
      </w:r>
    </w:p>
    <w:p w:rsidR="007E50D0" w:rsidRDefault="007E50D0" w:rsidP="00D17E84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Аддитивная мера Хартли.</w:t>
      </w:r>
    </w:p>
    <w:p w:rsidR="007E50D0" w:rsidRDefault="007E50D0" w:rsidP="00D17E84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Статистическая мера Шеннона. Энтропия и ее свойства.</w:t>
      </w:r>
    </w:p>
    <w:p w:rsidR="007E50D0" w:rsidRDefault="007E50D0" w:rsidP="00D17E84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Теорема </w:t>
      </w:r>
      <w:r w:rsidR="00527997">
        <w:rPr>
          <w:rFonts w:ascii="Times New Roman" w:hAnsi="Times New Roman"/>
          <w:sz w:val="24"/>
          <w:szCs w:val="24"/>
        </w:rPr>
        <w:t>Ш</w:t>
      </w:r>
      <w:r>
        <w:rPr>
          <w:rFonts w:ascii="Times New Roman" w:hAnsi="Times New Roman"/>
          <w:sz w:val="24"/>
          <w:szCs w:val="24"/>
        </w:rPr>
        <w:t>еннона об эффективном кодировании.</w:t>
      </w:r>
    </w:p>
    <w:p w:rsidR="007E50D0" w:rsidRDefault="007E50D0" w:rsidP="00D17E84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Алгоритм эффективного кодирования Шеннона-</w:t>
      </w:r>
      <w:proofErr w:type="spellStart"/>
      <w:r>
        <w:rPr>
          <w:rFonts w:ascii="Times New Roman" w:hAnsi="Times New Roman"/>
          <w:sz w:val="24"/>
          <w:szCs w:val="24"/>
        </w:rPr>
        <w:t>Фано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7E50D0" w:rsidRDefault="007E50D0" w:rsidP="00D17E84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Алгоритм эффективного кодирования Хаффмана.</w:t>
      </w:r>
    </w:p>
    <w:p w:rsidR="007E50D0" w:rsidRDefault="007E50D0" w:rsidP="00D17E84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Обобщенная модель канала передачи (хранения) данных.</w:t>
      </w:r>
    </w:p>
    <w:p w:rsidR="007E50D0" w:rsidRDefault="007E50D0" w:rsidP="00D17E84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Помехоустойчивый код с проверкой на четность.</w:t>
      </w:r>
    </w:p>
    <w:p w:rsidR="007E50D0" w:rsidRDefault="007E50D0" w:rsidP="00D17E84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Помехоустойчивый код Хэмминга.</w:t>
      </w:r>
    </w:p>
    <w:p w:rsidR="008D5380" w:rsidRDefault="008D5380" w:rsidP="00D17E84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Расширенный код Хэмминга.</w:t>
      </w:r>
    </w:p>
    <w:p w:rsidR="007E50D0" w:rsidRPr="007E50D0" w:rsidRDefault="007E50D0" w:rsidP="007E50D0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 w:rsidRPr="007E50D0">
        <w:rPr>
          <w:rFonts w:ascii="Times New Roman" w:hAnsi="Times New Roman"/>
          <w:sz w:val="24"/>
          <w:szCs w:val="24"/>
        </w:rPr>
        <w:t xml:space="preserve">Основы теории помехоустойчивого кодирования. Понятие кодового расстояния, минимальное расстояние кода. Графическое представление помехоустойчивого кода. </w:t>
      </w:r>
    </w:p>
    <w:p w:rsidR="007E50D0" w:rsidRDefault="007E50D0" w:rsidP="007E50D0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 w:rsidRPr="007E50D0">
        <w:rPr>
          <w:rFonts w:ascii="Times New Roman" w:hAnsi="Times New Roman"/>
          <w:sz w:val="24"/>
          <w:szCs w:val="24"/>
        </w:rPr>
        <w:t>Корректирующая способность помехоустойчивого кода.</w:t>
      </w:r>
    </w:p>
    <w:p w:rsidR="008D5380" w:rsidRDefault="008D5380" w:rsidP="008D5380">
      <w:pPr>
        <w:pStyle w:val="a3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Избыточность помехоустойчивого кода.</w:t>
      </w:r>
    </w:p>
    <w:p w:rsidR="007E50D0" w:rsidRDefault="007E50D0" w:rsidP="007E50D0">
      <w:pPr>
        <w:spacing w:after="0"/>
        <w:ind w:left="360"/>
        <w:rPr>
          <w:rFonts w:ascii="Times New Roman" w:hAnsi="Times New Roman"/>
          <w:sz w:val="24"/>
          <w:szCs w:val="24"/>
        </w:rPr>
      </w:pPr>
    </w:p>
    <w:p w:rsidR="007E50D0" w:rsidRDefault="007E50D0" w:rsidP="007E50D0">
      <w:pPr>
        <w:spacing w:after="0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Доцент кафедры №43, к.т.н.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А.А.Ключарёв</w:t>
      </w:r>
      <w:proofErr w:type="spellEnd"/>
    </w:p>
    <w:p w:rsidR="00523109" w:rsidRDefault="00523109" w:rsidP="007E50D0">
      <w:pPr>
        <w:spacing w:after="0"/>
        <w:ind w:left="360"/>
        <w:rPr>
          <w:rFonts w:ascii="Times New Roman" w:hAnsi="Times New Roman"/>
          <w:sz w:val="24"/>
          <w:szCs w:val="24"/>
        </w:rPr>
      </w:pPr>
    </w:p>
    <w:p w:rsidR="007E50D0" w:rsidRPr="007E50D0" w:rsidRDefault="00523109" w:rsidP="007E50D0">
      <w:pPr>
        <w:spacing w:after="0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25</w:t>
      </w:r>
      <w:r w:rsidR="007E50D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ноября</w:t>
      </w:r>
      <w:r w:rsidR="007E50D0">
        <w:rPr>
          <w:rFonts w:ascii="Times New Roman" w:hAnsi="Times New Roman"/>
          <w:sz w:val="24"/>
          <w:szCs w:val="24"/>
        </w:rPr>
        <w:t xml:space="preserve"> 202</w:t>
      </w:r>
      <w:r>
        <w:rPr>
          <w:rFonts w:ascii="Times New Roman" w:hAnsi="Times New Roman"/>
          <w:sz w:val="24"/>
          <w:szCs w:val="24"/>
        </w:rPr>
        <w:t>2</w:t>
      </w:r>
      <w:r w:rsidR="007E50D0">
        <w:rPr>
          <w:rFonts w:ascii="Times New Roman" w:hAnsi="Times New Roman"/>
          <w:sz w:val="24"/>
          <w:szCs w:val="24"/>
        </w:rPr>
        <w:t xml:space="preserve"> г.</w:t>
      </w:r>
    </w:p>
    <w:sectPr w:rsidR="007E50D0" w:rsidRPr="007E50D0" w:rsidSect="000504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B51D0E"/>
    <w:multiLevelType w:val="hybridMultilevel"/>
    <w:tmpl w:val="5FDE31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E18"/>
    <w:rsid w:val="0005045D"/>
    <w:rsid w:val="00136664"/>
    <w:rsid w:val="00354E90"/>
    <w:rsid w:val="00476EB0"/>
    <w:rsid w:val="00521A33"/>
    <w:rsid w:val="00523109"/>
    <w:rsid w:val="00527997"/>
    <w:rsid w:val="005B54A8"/>
    <w:rsid w:val="005E2444"/>
    <w:rsid w:val="0061691A"/>
    <w:rsid w:val="006C1BE2"/>
    <w:rsid w:val="007E50D0"/>
    <w:rsid w:val="008D5380"/>
    <w:rsid w:val="009268DC"/>
    <w:rsid w:val="009339AD"/>
    <w:rsid w:val="009419AB"/>
    <w:rsid w:val="009F4E18"/>
    <w:rsid w:val="00A663C5"/>
    <w:rsid w:val="00A74227"/>
    <w:rsid w:val="00BB1068"/>
    <w:rsid w:val="00D17E84"/>
    <w:rsid w:val="00E921B7"/>
    <w:rsid w:val="00F32A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C56948C-1CFF-1146-BEC4-FFF819DEC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39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1B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Ключарёв</dc:creator>
  <cp:lastModifiedBy>user</cp:lastModifiedBy>
  <cp:revision>2</cp:revision>
  <dcterms:created xsi:type="dcterms:W3CDTF">2022-12-06T14:57:00Z</dcterms:created>
  <dcterms:modified xsi:type="dcterms:W3CDTF">2022-12-06T14:57:00Z</dcterms:modified>
</cp:coreProperties>
</file>