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805" w:rsidRDefault="00030A97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4.75pt;height:841.5pt">
            <v:imagedata r:id="rId5" o:title="2"/>
          </v:shape>
        </w:pict>
      </w:r>
      <w:r>
        <w:lastRenderedPageBreak/>
        <w:pict>
          <v:shape id="_x0000_i1026" type="#_x0000_t75" style="width:595.5pt;height:1290.75pt">
            <v:imagedata r:id="rId6" o:title="1"/>
          </v:shape>
        </w:pict>
      </w:r>
    </w:p>
    <w:sectPr w:rsidR="00C55805" w:rsidSect="00FA051E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909"/>
    <w:rsid w:val="00030A97"/>
    <w:rsid w:val="001F67FC"/>
    <w:rsid w:val="00245230"/>
    <w:rsid w:val="00430665"/>
    <w:rsid w:val="00617909"/>
    <w:rsid w:val="00C55805"/>
    <w:rsid w:val="00FA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222"/>
  <w15:chartTrackingRefBased/>
  <w15:docId w15:val="{6670EF15-F24D-46C1-8A99-9989A74CC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8416E-A4F9-46E5-9A34-B3D6192A5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2022-10-01T12:55:00Z</dcterms:created>
  <dcterms:modified xsi:type="dcterms:W3CDTF">2022-10-01T15:30:00Z</dcterms:modified>
</cp:coreProperties>
</file>