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320B" w:rsidRPr="002F4C23" w:rsidRDefault="0031320B" w:rsidP="002F4C23">
      <w:pPr>
        <w:pStyle w:val="a6"/>
        <w:spacing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2F4C23">
        <w:rPr>
          <w:rFonts w:ascii="Times New Roman" w:hAnsi="Times New Roman" w:cs="Times New Roman"/>
          <w:b/>
          <w:sz w:val="28"/>
          <w:szCs w:val="24"/>
        </w:rPr>
        <w:t>Рыбница – мой город</w:t>
      </w:r>
    </w:p>
    <w:p w:rsidR="002F4C23" w:rsidRPr="00E97BB3" w:rsidRDefault="002F4C23" w:rsidP="00E97BB3">
      <w:pPr>
        <w:pStyle w:val="a6"/>
        <w:spacing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31320B" w:rsidRPr="006D0199" w:rsidRDefault="0031320B" w:rsidP="006D0199">
      <w:pPr>
        <w:pStyle w:val="a6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D0199">
        <w:rPr>
          <w:rFonts w:ascii="Times New Roman" w:hAnsi="Times New Roman" w:cs="Times New Roman"/>
          <w:sz w:val="24"/>
          <w:szCs w:val="24"/>
        </w:rPr>
        <w:t>Рыбница – небольшой, красивый, уютный</w:t>
      </w:r>
      <w:r w:rsidR="00F316A6" w:rsidRPr="006D0199">
        <w:rPr>
          <w:rFonts w:ascii="Times New Roman" w:hAnsi="Times New Roman" w:cs="Times New Roman"/>
          <w:sz w:val="24"/>
          <w:szCs w:val="24"/>
        </w:rPr>
        <w:t>, утопающий в зелени город. Город в Приднестровской Молдавской Республике на левом берегу реки Днестр.</w:t>
      </w:r>
      <w:r w:rsidR="00CD2A66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</w:p>
    <w:p w:rsidR="0031320B" w:rsidRPr="006D0199" w:rsidRDefault="0031320B" w:rsidP="006D0199">
      <w:pPr>
        <w:pStyle w:val="a6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D0199">
        <w:rPr>
          <w:rFonts w:ascii="Times New Roman" w:hAnsi="Times New Roman" w:cs="Times New Roman"/>
          <w:sz w:val="24"/>
          <w:szCs w:val="24"/>
        </w:rPr>
        <w:t>Существует несколько версий о происхождении названия города. По одной из них Рыбница названа по одноименной речке, в устье которой при впадении в Днестр и было основано поселение.</w:t>
      </w:r>
      <w:r w:rsidR="002F4C23" w:rsidRPr="006D0199">
        <w:rPr>
          <w:rFonts w:ascii="Times New Roman" w:hAnsi="Times New Roman" w:cs="Times New Roman"/>
          <w:sz w:val="24"/>
          <w:szCs w:val="24"/>
        </w:rPr>
        <w:t xml:space="preserve"> </w:t>
      </w:r>
      <w:r w:rsidRPr="006D0199">
        <w:rPr>
          <w:rFonts w:ascii="Times New Roman" w:hAnsi="Times New Roman" w:cs="Times New Roman"/>
          <w:sz w:val="24"/>
          <w:szCs w:val="24"/>
        </w:rPr>
        <w:t xml:space="preserve">По второй – названа по имени боярина Рыдвана, основавшего здесь поселение, где позже была построена крепость. Об этом факте упоминается в книге турецкого путешественника </w:t>
      </w:r>
      <w:proofErr w:type="spellStart"/>
      <w:r w:rsidRPr="006D0199">
        <w:rPr>
          <w:rFonts w:ascii="Times New Roman" w:hAnsi="Times New Roman" w:cs="Times New Roman"/>
          <w:sz w:val="24"/>
          <w:szCs w:val="24"/>
        </w:rPr>
        <w:t>Эвлия</w:t>
      </w:r>
      <w:proofErr w:type="spellEnd"/>
      <w:r w:rsidRPr="006D01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199">
        <w:rPr>
          <w:rFonts w:ascii="Times New Roman" w:hAnsi="Times New Roman" w:cs="Times New Roman"/>
          <w:sz w:val="24"/>
          <w:szCs w:val="24"/>
        </w:rPr>
        <w:t>Челеби</w:t>
      </w:r>
      <w:proofErr w:type="spellEnd"/>
      <w:r w:rsidRPr="006D0199">
        <w:rPr>
          <w:rFonts w:ascii="Times New Roman" w:hAnsi="Times New Roman" w:cs="Times New Roman"/>
          <w:sz w:val="24"/>
          <w:szCs w:val="24"/>
        </w:rPr>
        <w:t>, п</w:t>
      </w:r>
      <w:r w:rsidR="00F316A6" w:rsidRPr="006D0199">
        <w:rPr>
          <w:rFonts w:ascii="Times New Roman" w:hAnsi="Times New Roman" w:cs="Times New Roman"/>
          <w:sz w:val="24"/>
          <w:szCs w:val="24"/>
        </w:rPr>
        <w:t xml:space="preserve">обывавшего в этих краях </w:t>
      </w:r>
      <w:r w:rsidRPr="006D0199">
        <w:rPr>
          <w:rFonts w:ascii="Times New Roman" w:hAnsi="Times New Roman" w:cs="Times New Roman"/>
          <w:sz w:val="24"/>
          <w:szCs w:val="24"/>
        </w:rPr>
        <w:t xml:space="preserve"> в 1656 – 1657 годах.</w:t>
      </w:r>
    </w:p>
    <w:p w:rsidR="0031320B" w:rsidRPr="006D0199" w:rsidRDefault="00E7199C" w:rsidP="006D0199">
      <w:pPr>
        <w:pStyle w:val="a6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D0199">
        <w:rPr>
          <w:rFonts w:ascii="Times New Roman" w:hAnsi="Times New Roman" w:cs="Times New Roman"/>
          <w:sz w:val="24"/>
          <w:szCs w:val="24"/>
        </w:rPr>
        <w:t xml:space="preserve">Точная дата основания Рыбницы неизвестна. Летоисчисление ведут с первого упоминания в источнике – с 1628 года,  </w:t>
      </w:r>
      <w:r w:rsidR="0031320B" w:rsidRPr="006D0199">
        <w:rPr>
          <w:rFonts w:ascii="Times New Roman" w:hAnsi="Times New Roman" w:cs="Times New Roman"/>
          <w:sz w:val="24"/>
          <w:szCs w:val="24"/>
        </w:rPr>
        <w:t xml:space="preserve">когда она была обозначена на фрагменте карты Королевства Польского </w:t>
      </w:r>
      <w:r w:rsidR="00F316A6" w:rsidRPr="006D0199">
        <w:rPr>
          <w:rFonts w:ascii="Times New Roman" w:hAnsi="Times New Roman" w:cs="Times New Roman"/>
          <w:sz w:val="24"/>
          <w:szCs w:val="24"/>
        </w:rPr>
        <w:t xml:space="preserve">и Великого княжества Литовского. </w:t>
      </w:r>
      <w:r w:rsidR="0031320B" w:rsidRPr="006D0199">
        <w:rPr>
          <w:rFonts w:ascii="Times New Roman" w:hAnsi="Times New Roman" w:cs="Times New Roman"/>
          <w:sz w:val="24"/>
          <w:szCs w:val="24"/>
        </w:rPr>
        <w:t xml:space="preserve">В IХ-ХIII веках северное Приднестровье входило в состав Киевской Руси и Галицко-Волынского княжества. В ХIV веке эта территория отошла к Великому княжеству Литовскому, а с середины ХVI века земли левобережного Приднестровья севернее реки </w:t>
      </w:r>
      <w:proofErr w:type="spellStart"/>
      <w:r w:rsidR="0031320B" w:rsidRPr="006D0199">
        <w:rPr>
          <w:rFonts w:ascii="Times New Roman" w:hAnsi="Times New Roman" w:cs="Times New Roman"/>
          <w:sz w:val="24"/>
          <w:szCs w:val="24"/>
        </w:rPr>
        <w:t>Ягорлык</w:t>
      </w:r>
      <w:proofErr w:type="spellEnd"/>
      <w:r w:rsidR="0031320B" w:rsidRPr="006D0199">
        <w:rPr>
          <w:rFonts w:ascii="Times New Roman" w:hAnsi="Times New Roman" w:cs="Times New Roman"/>
          <w:sz w:val="24"/>
          <w:szCs w:val="24"/>
        </w:rPr>
        <w:t xml:space="preserve">, в том числе и территория нынешнего </w:t>
      </w:r>
      <w:proofErr w:type="spellStart"/>
      <w:r w:rsidR="0031320B" w:rsidRPr="006D0199">
        <w:rPr>
          <w:rFonts w:ascii="Times New Roman" w:hAnsi="Times New Roman" w:cs="Times New Roman"/>
          <w:sz w:val="24"/>
          <w:szCs w:val="24"/>
        </w:rPr>
        <w:t>Рыбницкого</w:t>
      </w:r>
      <w:proofErr w:type="spellEnd"/>
      <w:r w:rsidR="0031320B" w:rsidRPr="006D0199">
        <w:rPr>
          <w:rFonts w:ascii="Times New Roman" w:hAnsi="Times New Roman" w:cs="Times New Roman"/>
          <w:sz w:val="24"/>
          <w:szCs w:val="24"/>
        </w:rPr>
        <w:t xml:space="preserve"> района, были присо</w:t>
      </w:r>
      <w:r w:rsidR="00F316A6" w:rsidRPr="006D0199">
        <w:rPr>
          <w:rFonts w:ascii="Times New Roman" w:hAnsi="Times New Roman" w:cs="Times New Roman"/>
          <w:sz w:val="24"/>
          <w:szCs w:val="24"/>
        </w:rPr>
        <w:t xml:space="preserve">единены к Польскому королевству (впоследствии - Речь </w:t>
      </w:r>
      <w:proofErr w:type="spellStart"/>
      <w:r w:rsidR="00F316A6" w:rsidRPr="006D0199">
        <w:rPr>
          <w:rFonts w:ascii="Times New Roman" w:hAnsi="Times New Roman" w:cs="Times New Roman"/>
          <w:sz w:val="24"/>
          <w:szCs w:val="24"/>
        </w:rPr>
        <w:t>Посполитая</w:t>
      </w:r>
      <w:proofErr w:type="spellEnd"/>
      <w:r w:rsidR="00F316A6" w:rsidRPr="006D0199">
        <w:rPr>
          <w:rFonts w:ascii="Times New Roman" w:hAnsi="Times New Roman" w:cs="Times New Roman"/>
          <w:sz w:val="24"/>
          <w:szCs w:val="24"/>
        </w:rPr>
        <w:t xml:space="preserve">). В результате второго раздела Речи </w:t>
      </w:r>
      <w:proofErr w:type="spellStart"/>
      <w:r w:rsidR="00F316A6" w:rsidRPr="006D0199">
        <w:rPr>
          <w:rFonts w:ascii="Times New Roman" w:hAnsi="Times New Roman" w:cs="Times New Roman"/>
          <w:sz w:val="24"/>
          <w:szCs w:val="24"/>
        </w:rPr>
        <w:t>Посполитой</w:t>
      </w:r>
      <w:proofErr w:type="spellEnd"/>
      <w:r w:rsidR="00F316A6" w:rsidRPr="006D0199">
        <w:rPr>
          <w:rFonts w:ascii="Times New Roman" w:hAnsi="Times New Roman" w:cs="Times New Roman"/>
          <w:sz w:val="24"/>
          <w:szCs w:val="24"/>
        </w:rPr>
        <w:t xml:space="preserve"> в 1793 г. северные районы Приднестровья, в том числе и Рыбница, вошли в состав Российской империи.</w:t>
      </w:r>
    </w:p>
    <w:p w:rsidR="0031320B" w:rsidRPr="006D0199" w:rsidRDefault="00F316A6" w:rsidP="006D0199">
      <w:pPr>
        <w:pStyle w:val="a6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D0199">
        <w:rPr>
          <w:rFonts w:ascii="Times New Roman" w:hAnsi="Times New Roman" w:cs="Times New Roman"/>
          <w:sz w:val="24"/>
          <w:szCs w:val="24"/>
        </w:rPr>
        <w:t>С 1797г. Р</w:t>
      </w:r>
      <w:r w:rsidR="002F4C23" w:rsidRPr="006D0199">
        <w:rPr>
          <w:rFonts w:ascii="Times New Roman" w:hAnsi="Times New Roman" w:cs="Times New Roman"/>
          <w:sz w:val="24"/>
          <w:szCs w:val="24"/>
        </w:rPr>
        <w:t xml:space="preserve">ыбница относилась к </w:t>
      </w:r>
      <w:r w:rsidR="0031320B" w:rsidRPr="006D01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320B" w:rsidRPr="006D0199">
        <w:rPr>
          <w:rFonts w:ascii="Times New Roman" w:hAnsi="Times New Roman" w:cs="Times New Roman"/>
          <w:sz w:val="24"/>
          <w:szCs w:val="24"/>
        </w:rPr>
        <w:t>Молокишской</w:t>
      </w:r>
      <w:proofErr w:type="spellEnd"/>
      <w:r w:rsidR="0031320B" w:rsidRPr="006D0199">
        <w:rPr>
          <w:rFonts w:ascii="Times New Roman" w:hAnsi="Times New Roman" w:cs="Times New Roman"/>
          <w:sz w:val="24"/>
          <w:szCs w:val="24"/>
        </w:rPr>
        <w:t xml:space="preserve"> волости </w:t>
      </w:r>
      <w:proofErr w:type="spellStart"/>
      <w:r w:rsidR="0031320B" w:rsidRPr="006D0199">
        <w:rPr>
          <w:rFonts w:ascii="Times New Roman" w:hAnsi="Times New Roman" w:cs="Times New Roman"/>
          <w:sz w:val="24"/>
          <w:szCs w:val="24"/>
        </w:rPr>
        <w:t>Балтского</w:t>
      </w:r>
      <w:proofErr w:type="spellEnd"/>
      <w:r w:rsidR="0031320B" w:rsidRPr="006D0199">
        <w:rPr>
          <w:rFonts w:ascii="Times New Roman" w:hAnsi="Times New Roman" w:cs="Times New Roman"/>
          <w:sz w:val="24"/>
          <w:szCs w:val="24"/>
        </w:rPr>
        <w:t xml:space="preserve"> уезда Подольской Губернии.</w:t>
      </w:r>
      <w:r w:rsidRPr="006D0199">
        <w:rPr>
          <w:rFonts w:ascii="Times New Roman" w:hAnsi="Times New Roman" w:cs="Times New Roman"/>
          <w:sz w:val="24"/>
          <w:szCs w:val="24"/>
        </w:rPr>
        <w:t xml:space="preserve"> Всего лишь  сто лет назад Рыбница была небольшим пыльным местечком, расположенным на задворках Российской империи. </w:t>
      </w:r>
      <w:r w:rsidR="00EE54AF" w:rsidRPr="006D0199">
        <w:rPr>
          <w:rFonts w:ascii="Times New Roman" w:hAnsi="Times New Roman" w:cs="Times New Roman"/>
          <w:sz w:val="24"/>
          <w:szCs w:val="24"/>
        </w:rPr>
        <w:t>А сейчас это</w:t>
      </w:r>
      <w:r w:rsidR="002F4C23" w:rsidRPr="006D0199">
        <w:rPr>
          <w:rStyle w:val="a3"/>
          <w:rFonts w:ascii="Times New Roman" w:hAnsi="Times New Roman" w:cs="Times New Roman"/>
          <w:color w:val="auto"/>
          <w:sz w:val="24"/>
          <w:szCs w:val="24"/>
          <w:u w:val="none"/>
        </w:rPr>
        <w:t xml:space="preserve"> </w:t>
      </w:r>
      <w:r w:rsidR="00EE54AF" w:rsidRPr="006D0199">
        <w:rPr>
          <w:rStyle w:val="a5"/>
          <w:rFonts w:ascii="Times New Roman" w:hAnsi="Times New Roman" w:cs="Times New Roman"/>
          <w:b w:val="0"/>
          <w:sz w:val="24"/>
          <w:szCs w:val="24"/>
        </w:rPr>
        <w:t>крупный производственный и промышленный центр</w:t>
      </w:r>
      <w:r w:rsidR="00EE54AF" w:rsidRPr="006D0199">
        <w:rPr>
          <w:rFonts w:ascii="Times New Roman" w:hAnsi="Times New Roman" w:cs="Times New Roman"/>
          <w:sz w:val="24"/>
          <w:szCs w:val="24"/>
        </w:rPr>
        <w:t xml:space="preserve"> Приднестровья. Помимо того – это красивый, уютный, утопающий в зелени город, который с каждым годом становится еще красивее. </w:t>
      </w:r>
    </w:p>
    <w:p w:rsidR="00EE54AF" w:rsidRPr="006D0199" w:rsidRDefault="00EE54AF" w:rsidP="006D0199">
      <w:pPr>
        <w:pStyle w:val="a6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D0199">
        <w:rPr>
          <w:rFonts w:ascii="Times New Roman" w:hAnsi="Times New Roman" w:cs="Times New Roman"/>
          <w:sz w:val="24"/>
          <w:szCs w:val="24"/>
        </w:rPr>
        <w:t>Первые промышленные предприятия возникли в середине XIX века. С установлением в конце XIX века на Днестре регулярного судоходства, были оборудованы пристани и паромные переправы во многих населенных пунктах вдоль Днестра, в том числе и в Рыбнице,  что способствовало  развитию ярмарочной торговли.</w:t>
      </w:r>
    </w:p>
    <w:p w:rsidR="00EE54AF" w:rsidRPr="006D0199" w:rsidRDefault="00EE54AF" w:rsidP="006D0199">
      <w:pPr>
        <w:pStyle w:val="a6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D0199">
        <w:rPr>
          <w:rFonts w:ascii="Times New Roman" w:hAnsi="Times New Roman" w:cs="Times New Roman"/>
          <w:sz w:val="24"/>
          <w:szCs w:val="24"/>
        </w:rPr>
        <w:t xml:space="preserve">В 1898г. был построен </w:t>
      </w:r>
      <w:proofErr w:type="spellStart"/>
      <w:r w:rsidRPr="006D0199">
        <w:rPr>
          <w:rFonts w:ascii="Times New Roman" w:hAnsi="Times New Roman" w:cs="Times New Roman"/>
          <w:sz w:val="24"/>
          <w:szCs w:val="24"/>
        </w:rPr>
        <w:t>Рыбницкий</w:t>
      </w:r>
      <w:proofErr w:type="spellEnd"/>
      <w:r w:rsidRPr="006D0199">
        <w:rPr>
          <w:rFonts w:ascii="Times New Roman" w:hAnsi="Times New Roman" w:cs="Times New Roman"/>
          <w:sz w:val="24"/>
          <w:szCs w:val="24"/>
        </w:rPr>
        <w:t xml:space="preserve"> сахарно-</w:t>
      </w:r>
      <w:proofErr w:type="spellStart"/>
      <w:r w:rsidRPr="006D0199">
        <w:rPr>
          <w:rFonts w:ascii="Times New Roman" w:hAnsi="Times New Roman" w:cs="Times New Roman"/>
          <w:sz w:val="24"/>
          <w:szCs w:val="24"/>
        </w:rPr>
        <w:t>спиртовый</w:t>
      </w:r>
      <w:proofErr w:type="spellEnd"/>
      <w:r w:rsidRPr="006D0199">
        <w:rPr>
          <w:rFonts w:ascii="Times New Roman" w:hAnsi="Times New Roman" w:cs="Times New Roman"/>
          <w:sz w:val="24"/>
          <w:szCs w:val="24"/>
        </w:rPr>
        <w:t xml:space="preserve"> комбинат – стар</w:t>
      </w:r>
      <w:r w:rsidR="002F4C23" w:rsidRPr="006D0199">
        <w:rPr>
          <w:rFonts w:ascii="Times New Roman" w:hAnsi="Times New Roman" w:cs="Times New Roman"/>
          <w:sz w:val="24"/>
          <w:szCs w:val="24"/>
        </w:rPr>
        <w:t>ей</w:t>
      </w:r>
      <w:r w:rsidRPr="006D0199">
        <w:rPr>
          <w:rFonts w:ascii="Times New Roman" w:hAnsi="Times New Roman" w:cs="Times New Roman"/>
          <w:sz w:val="24"/>
          <w:szCs w:val="24"/>
        </w:rPr>
        <w:t xml:space="preserve">шее предприятие сахарной промышленности Молдавии с первой в крае </w:t>
      </w:r>
      <w:proofErr w:type="spellStart"/>
      <w:r w:rsidRPr="006D0199">
        <w:rPr>
          <w:rFonts w:ascii="Times New Roman" w:hAnsi="Times New Roman" w:cs="Times New Roman"/>
          <w:sz w:val="24"/>
          <w:szCs w:val="24"/>
        </w:rPr>
        <w:t>электрогенераторной</w:t>
      </w:r>
      <w:proofErr w:type="spellEnd"/>
      <w:r w:rsidRPr="006D0199">
        <w:rPr>
          <w:rFonts w:ascii="Times New Roman" w:hAnsi="Times New Roman" w:cs="Times New Roman"/>
          <w:sz w:val="24"/>
          <w:szCs w:val="24"/>
        </w:rPr>
        <w:t xml:space="preserve"> установкой. Рыбница была выбрана </w:t>
      </w:r>
      <w:proofErr w:type="gramStart"/>
      <w:r w:rsidRPr="006D0199">
        <w:rPr>
          <w:rFonts w:ascii="Times New Roman" w:hAnsi="Times New Roman" w:cs="Times New Roman"/>
          <w:sz w:val="24"/>
          <w:szCs w:val="24"/>
        </w:rPr>
        <w:t>местом  строительства</w:t>
      </w:r>
      <w:proofErr w:type="gramEnd"/>
      <w:r w:rsidRPr="006D0199">
        <w:rPr>
          <w:rFonts w:ascii="Times New Roman" w:hAnsi="Times New Roman" w:cs="Times New Roman"/>
          <w:sz w:val="24"/>
          <w:szCs w:val="24"/>
        </w:rPr>
        <w:t xml:space="preserve"> завода потому, что к девяностым годам XIX в. она стала узлом трех видов путей сообщения – шоссейного, водного и железнодорожного. В 1892-1894 годы был  открыт участок железной дороги Слободка-Новоселица, которая проходила через Рыбницу. Тем самым здесь образовались </w:t>
      </w:r>
      <w:r w:rsidRPr="006D0199">
        <w:rPr>
          <w:rFonts w:ascii="Times New Roman" w:hAnsi="Times New Roman" w:cs="Times New Roman"/>
          <w:sz w:val="24"/>
          <w:szCs w:val="24"/>
        </w:rPr>
        <w:lastRenderedPageBreak/>
        <w:t>благоприятные условия для перевозки сырья и отправки готовой продукции.</w:t>
      </w:r>
      <w:r w:rsidR="002F4C23" w:rsidRPr="006D0199">
        <w:rPr>
          <w:rFonts w:ascii="Times New Roman" w:hAnsi="Times New Roman" w:cs="Times New Roman"/>
          <w:sz w:val="24"/>
          <w:szCs w:val="24"/>
        </w:rPr>
        <w:t xml:space="preserve"> Были о</w:t>
      </w:r>
      <w:r w:rsidRPr="006D0199">
        <w:rPr>
          <w:rFonts w:ascii="Times New Roman" w:hAnsi="Times New Roman" w:cs="Times New Roman"/>
          <w:sz w:val="24"/>
          <w:szCs w:val="24"/>
        </w:rPr>
        <w:t>ткрыты карьеры по добыче известнякового камня. Возникли кустарные предприятия по переработке сельск</w:t>
      </w:r>
      <w:r w:rsidR="002F4C23" w:rsidRPr="006D0199">
        <w:rPr>
          <w:rFonts w:ascii="Times New Roman" w:hAnsi="Times New Roman" w:cs="Times New Roman"/>
          <w:sz w:val="24"/>
          <w:szCs w:val="24"/>
        </w:rPr>
        <w:t>охозяйственных продуктов, с</w:t>
      </w:r>
      <w:r w:rsidRPr="006D0199">
        <w:rPr>
          <w:rFonts w:ascii="Times New Roman" w:hAnsi="Times New Roman" w:cs="Times New Roman"/>
          <w:sz w:val="24"/>
          <w:szCs w:val="24"/>
        </w:rPr>
        <w:t xml:space="preserve">ооружены паровые мельницы, пекарня, печи по </w:t>
      </w:r>
      <w:r w:rsidR="002F4C23" w:rsidRPr="006D0199">
        <w:rPr>
          <w:rFonts w:ascii="Times New Roman" w:hAnsi="Times New Roman" w:cs="Times New Roman"/>
          <w:sz w:val="24"/>
          <w:szCs w:val="24"/>
        </w:rPr>
        <w:t xml:space="preserve">обжигу извести, кирпичный завод – так постепенно формировался промышленный профиль местечка. </w:t>
      </w:r>
    </w:p>
    <w:p w:rsidR="0031320B" w:rsidRPr="006D0199" w:rsidRDefault="0031320B" w:rsidP="006D0199">
      <w:pPr>
        <w:pStyle w:val="a6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D0199">
        <w:rPr>
          <w:rFonts w:ascii="Times New Roman" w:hAnsi="Times New Roman" w:cs="Times New Roman"/>
          <w:sz w:val="24"/>
          <w:szCs w:val="24"/>
        </w:rPr>
        <w:t>В течение 2-х десятилетий, предшествующих Великой Отечественной войне в Рыбнице и районе произошли значительные изменения.</w:t>
      </w:r>
      <w:r w:rsidR="00E97BB3" w:rsidRPr="006D0199">
        <w:rPr>
          <w:rFonts w:ascii="Times New Roman" w:hAnsi="Times New Roman" w:cs="Times New Roman"/>
          <w:sz w:val="24"/>
          <w:szCs w:val="24"/>
        </w:rPr>
        <w:t xml:space="preserve"> </w:t>
      </w:r>
      <w:r w:rsidRPr="006D0199">
        <w:rPr>
          <w:rFonts w:ascii="Times New Roman" w:hAnsi="Times New Roman" w:cs="Times New Roman"/>
          <w:sz w:val="24"/>
          <w:szCs w:val="24"/>
        </w:rPr>
        <w:t xml:space="preserve">В 1924г. Рыбница стала поселком городского типа и районным  центром </w:t>
      </w:r>
      <w:r w:rsidR="00C33FB9" w:rsidRPr="006D0199">
        <w:rPr>
          <w:rFonts w:ascii="Times New Roman" w:hAnsi="Times New Roman" w:cs="Times New Roman"/>
          <w:sz w:val="24"/>
          <w:szCs w:val="24"/>
        </w:rPr>
        <w:t>Молдавской Автономной Советской Социалистической Республики</w:t>
      </w:r>
      <w:r w:rsidRPr="006D0199">
        <w:rPr>
          <w:rFonts w:ascii="Times New Roman" w:hAnsi="Times New Roman" w:cs="Times New Roman"/>
          <w:sz w:val="24"/>
          <w:szCs w:val="24"/>
        </w:rPr>
        <w:t>.</w:t>
      </w:r>
      <w:r w:rsidR="008928F6" w:rsidRPr="006D0199">
        <w:rPr>
          <w:rFonts w:ascii="Times New Roman" w:hAnsi="Times New Roman" w:cs="Times New Roman"/>
          <w:sz w:val="24"/>
          <w:szCs w:val="24"/>
        </w:rPr>
        <w:t xml:space="preserve"> </w:t>
      </w:r>
      <w:r w:rsidRPr="006D0199">
        <w:rPr>
          <w:rFonts w:ascii="Times New Roman" w:hAnsi="Times New Roman" w:cs="Times New Roman"/>
          <w:sz w:val="24"/>
          <w:szCs w:val="24"/>
        </w:rPr>
        <w:t>Появились новые предприятия: винзавод, маслозавод, начала действовать электростанция. В июле 1938г.  Указом ВУ ЦИК УССР Рыбнице присвоен статус города.</w:t>
      </w:r>
    </w:p>
    <w:p w:rsidR="00577961" w:rsidRPr="006D0199" w:rsidRDefault="00E97BB3" w:rsidP="006D0199">
      <w:pPr>
        <w:pStyle w:val="a6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D0199">
        <w:rPr>
          <w:rFonts w:ascii="Times New Roman" w:hAnsi="Times New Roman" w:cs="Times New Roman"/>
          <w:sz w:val="24"/>
          <w:szCs w:val="24"/>
        </w:rPr>
        <w:t>5 августа 1941г. Рыбница  оккупирована войсками немецко-румынских</w:t>
      </w:r>
      <w:r w:rsidR="0031320B" w:rsidRPr="006D0199">
        <w:rPr>
          <w:rFonts w:ascii="Times New Roman" w:hAnsi="Times New Roman" w:cs="Times New Roman"/>
          <w:sz w:val="24"/>
          <w:szCs w:val="24"/>
        </w:rPr>
        <w:t xml:space="preserve"> захватчиков. </w:t>
      </w:r>
      <w:r w:rsidR="008928F6" w:rsidRPr="006D0199">
        <w:rPr>
          <w:rFonts w:ascii="Times New Roman" w:hAnsi="Times New Roman" w:cs="Times New Roman"/>
          <w:sz w:val="24"/>
          <w:szCs w:val="24"/>
        </w:rPr>
        <w:t xml:space="preserve">Немцы создали в городе  гетто, в нем были замучены более 3-х </w:t>
      </w:r>
      <w:r w:rsidR="00577961" w:rsidRPr="006D0199">
        <w:rPr>
          <w:rFonts w:ascii="Times New Roman" w:hAnsi="Times New Roman" w:cs="Times New Roman"/>
          <w:sz w:val="24"/>
          <w:szCs w:val="24"/>
        </w:rPr>
        <w:t>тысяч человек, в основном евреи</w:t>
      </w:r>
      <w:r w:rsidR="008928F6" w:rsidRPr="006D0199">
        <w:rPr>
          <w:rFonts w:ascii="Times New Roman" w:hAnsi="Times New Roman" w:cs="Times New Roman"/>
          <w:sz w:val="24"/>
          <w:szCs w:val="24"/>
        </w:rPr>
        <w:t>.</w:t>
      </w:r>
      <w:r w:rsidR="00577961" w:rsidRPr="006D0199">
        <w:rPr>
          <w:rFonts w:ascii="Times New Roman" w:hAnsi="Times New Roman" w:cs="Times New Roman"/>
          <w:sz w:val="24"/>
          <w:szCs w:val="24"/>
        </w:rPr>
        <w:t xml:space="preserve"> </w:t>
      </w:r>
      <w:r w:rsidR="0031320B" w:rsidRPr="006D0199">
        <w:rPr>
          <w:rFonts w:ascii="Times New Roman" w:hAnsi="Times New Roman" w:cs="Times New Roman"/>
          <w:sz w:val="24"/>
          <w:szCs w:val="24"/>
        </w:rPr>
        <w:t xml:space="preserve">Более 8-ми тысяч </w:t>
      </w:r>
      <w:proofErr w:type="spellStart"/>
      <w:r w:rsidR="0031320B" w:rsidRPr="006D0199">
        <w:rPr>
          <w:rFonts w:ascii="Times New Roman" w:hAnsi="Times New Roman" w:cs="Times New Roman"/>
          <w:sz w:val="24"/>
          <w:szCs w:val="24"/>
        </w:rPr>
        <w:t>рыбничан</w:t>
      </w:r>
      <w:proofErr w:type="spellEnd"/>
      <w:r w:rsidR="0031320B" w:rsidRPr="006D0199">
        <w:rPr>
          <w:rFonts w:ascii="Times New Roman" w:hAnsi="Times New Roman" w:cs="Times New Roman"/>
          <w:sz w:val="24"/>
          <w:szCs w:val="24"/>
        </w:rPr>
        <w:t xml:space="preserve"> сражались на различных фронтах</w:t>
      </w:r>
      <w:r w:rsidR="00577961" w:rsidRPr="006D0199">
        <w:rPr>
          <w:rFonts w:ascii="Times New Roman" w:hAnsi="Times New Roman" w:cs="Times New Roman"/>
          <w:sz w:val="24"/>
          <w:szCs w:val="24"/>
        </w:rPr>
        <w:t xml:space="preserve"> Великой Отечественной войны</w:t>
      </w:r>
      <w:r w:rsidR="0031320B" w:rsidRPr="006D0199">
        <w:rPr>
          <w:rFonts w:ascii="Times New Roman" w:hAnsi="Times New Roman" w:cs="Times New Roman"/>
          <w:sz w:val="24"/>
          <w:szCs w:val="24"/>
        </w:rPr>
        <w:t xml:space="preserve">. 3649 – пали на полях сражений. 30 марта 1944 </w:t>
      </w:r>
      <w:proofErr w:type="gramStart"/>
      <w:r w:rsidR="0031320B" w:rsidRPr="006D0199">
        <w:rPr>
          <w:rFonts w:ascii="Times New Roman" w:hAnsi="Times New Roman" w:cs="Times New Roman"/>
          <w:sz w:val="24"/>
          <w:szCs w:val="24"/>
        </w:rPr>
        <w:t>года  частями</w:t>
      </w:r>
      <w:proofErr w:type="gramEnd"/>
      <w:r w:rsidR="0031320B" w:rsidRPr="006D0199">
        <w:rPr>
          <w:rFonts w:ascii="Times New Roman" w:hAnsi="Times New Roman" w:cs="Times New Roman"/>
          <w:sz w:val="24"/>
          <w:szCs w:val="24"/>
        </w:rPr>
        <w:t xml:space="preserve"> 41-й гвардейской стрелковой дивизии под командованием генерал-майора Цветкова К.Н. город был освобожден.</w:t>
      </w:r>
      <w:r w:rsidRPr="006D0199">
        <w:rPr>
          <w:rFonts w:ascii="Times New Roman" w:hAnsi="Times New Roman" w:cs="Times New Roman"/>
          <w:sz w:val="24"/>
          <w:szCs w:val="24"/>
        </w:rPr>
        <w:t xml:space="preserve">  </w:t>
      </w:r>
      <w:r w:rsidR="0031320B" w:rsidRPr="006D0199">
        <w:rPr>
          <w:rFonts w:ascii="Times New Roman" w:hAnsi="Times New Roman" w:cs="Times New Roman"/>
          <w:sz w:val="24"/>
          <w:szCs w:val="24"/>
        </w:rPr>
        <w:t xml:space="preserve">9 мая 1975 года, в день празднования 30-летия Великой Победы над фашистской </w:t>
      </w:r>
      <w:proofErr w:type="gramStart"/>
      <w:r w:rsidR="0031320B" w:rsidRPr="006D0199">
        <w:rPr>
          <w:rFonts w:ascii="Times New Roman" w:hAnsi="Times New Roman" w:cs="Times New Roman"/>
          <w:sz w:val="24"/>
          <w:szCs w:val="24"/>
        </w:rPr>
        <w:t>Германией</w:t>
      </w:r>
      <w:r w:rsidRPr="006D0199">
        <w:rPr>
          <w:rFonts w:ascii="Times New Roman" w:hAnsi="Times New Roman" w:cs="Times New Roman"/>
          <w:sz w:val="24"/>
          <w:szCs w:val="24"/>
        </w:rPr>
        <w:t xml:space="preserve">, </w:t>
      </w:r>
      <w:r w:rsidR="00F41295" w:rsidRPr="006D0199">
        <w:rPr>
          <w:rFonts w:ascii="Times New Roman" w:hAnsi="Times New Roman" w:cs="Times New Roman"/>
          <w:sz w:val="24"/>
          <w:szCs w:val="24"/>
        </w:rPr>
        <w:t xml:space="preserve"> в</w:t>
      </w:r>
      <w:proofErr w:type="gramEnd"/>
      <w:r w:rsidR="00F41295" w:rsidRPr="006D0199">
        <w:rPr>
          <w:rFonts w:ascii="Times New Roman" w:hAnsi="Times New Roman" w:cs="Times New Roman"/>
          <w:sz w:val="24"/>
          <w:szCs w:val="24"/>
        </w:rPr>
        <w:t xml:space="preserve"> городе  был открыт Мемориал В</w:t>
      </w:r>
      <w:r w:rsidR="008928F6" w:rsidRPr="006D0199">
        <w:rPr>
          <w:rFonts w:ascii="Times New Roman" w:hAnsi="Times New Roman" w:cs="Times New Roman"/>
          <w:sz w:val="24"/>
          <w:szCs w:val="24"/>
        </w:rPr>
        <w:t>оинской с</w:t>
      </w:r>
      <w:r w:rsidR="0031320B" w:rsidRPr="006D0199">
        <w:rPr>
          <w:rFonts w:ascii="Times New Roman" w:hAnsi="Times New Roman" w:cs="Times New Roman"/>
          <w:sz w:val="24"/>
          <w:szCs w:val="24"/>
        </w:rPr>
        <w:t>лавы.</w:t>
      </w:r>
      <w:r w:rsidR="00577961" w:rsidRPr="006D0199">
        <w:rPr>
          <w:rFonts w:ascii="Times New Roman" w:hAnsi="Times New Roman" w:cs="Times New Roman"/>
          <w:sz w:val="24"/>
          <w:szCs w:val="24"/>
        </w:rPr>
        <w:t xml:space="preserve"> </w:t>
      </w:r>
      <w:r w:rsidR="00F41295" w:rsidRPr="006D0199">
        <w:rPr>
          <w:rFonts w:ascii="Times New Roman" w:hAnsi="Times New Roman" w:cs="Times New Roman"/>
          <w:sz w:val="24"/>
          <w:szCs w:val="24"/>
        </w:rPr>
        <w:t>Он один из самых величественных в регионе, его высота – 24 метра.</w:t>
      </w:r>
      <w:r w:rsidRPr="006D0199">
        <w:rPr>
          <w:rFonts w:ascii="Times New Roman" w:hAnsi="Times New Roman" w:cs="Times New Roman"/>
          <w:sz w:val="24"/>
          <w:szCs w:val="24"/>
        </w:rPr>
        <w:t xml:space="preserve"> </w:t>
      </w:r>
      <w:r w:rsidR="00577961" w:rsidRPr="006D0199">
        <w:rPr>
          <w:rFonts w:ascii="Times New Roman" w:hAnsi="Times New Roman" w:cs="Times New Roman"/>
          <w:sz w:val="24"/>
          <w:szCs w:val="24"/>
        </w:rPr>
        <w:t xml:space="preserve">Для </w:t>
      </w:r>
      <w:r w:rsidR="00577961" w:rsidRPr="006D0199">
        <w:rPr>
          <w:rFonts w:ascii="Times New Roman" w:hAnsi="Times New Roman" w:cs="Times New Roman"/>
          <w:sz w:val="24"/>
          <w:szCs w:val="24"/>
          <w:shd w:val="clear" w:color="auto" w:fill="FFFFFF"/>
        </w:rPr>
        <w:t>приднестровцев Великая Победа всегда была и  остается символом национальной гордости, воинской славы и доблести.</w:t>
      </w:r>
      <w:r w:rsidR="0031320B" w:rsidRPr="006D01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</w:p>
    <w:p w:rsidR="00E97BB3" w:rsidRPr="006D0199" w:rsidRDefault="0031320B" w:rsidP="006D0199">
      <w:pPr>
        <w:pStyle w:val="a6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D0199">
        <w:rPr>
          <w:rFonts w:ascii="Times New Roman" w:hAnsi="Times New Roman" w:cs="Times New Roman"/>
          <w:sz w:val="24"/>
          <w:szCs w:val="24"/>
        </w:rPr>
        <w:t xml:space="preserve">В послевоенные годы Рыбница была восстановлена </w:t>
      </w:r>
      <w:r w:rsidR="00577961" w:rsidRPr="006D0199">
        <w:rPr>
          <w:rFonts w:ascii="Times New Roman" w:hAnsi="Times New Roman" w:cs="Times New Roman"/>
          <w:sz w:val="24"/>
          <w:szCs w:val="24"/>
        </w:rPr>
        <w:t>и стала</w:t>
      </w:r>
      <w:r w:rsidR="009F6CB1" w:rsidRPr="006D0199">
        <w:rPr>
          <w:rFonts w:ascii="Times New Roman" w:hAnsi="Times New Roman" w:cs="Times New Roman"/>
          <w:sz w:val="24"/>
          <w:szCs w:val="24"/>
        </w:rPr>
        <w:t xml:space="preserve"> быстро развиваться.</w:t>
      </w:r>
      <w:r w:rsidR="00F41295" w:rsidRPr="006D0199">
        <w:rPr>
          <w:rFonts w:ascii="Times New Roman" w:hAnsi="Times New Roman" w:cs="Times New Roman"/>
          <w:sz w:val="24"/>
          <w:szCs w:val="24"/>
        </w:rPr>
        <w:t xml:space="preserve"> В 1961г. пущен в строй первенец цементной промышленности в Молдавии – </w:t>
      </w:r>
      <w:proofErr w:type="spellStart"/>
      <w:r w:rsidR="00F41295" w:rsidRPr="006D0199">
        <w:rPr>
          <w:rFonts w:ascii="Times New Roman" w:hAnsi="Times New Roman" w:cs="Times New Roman"/>
          <w:sz w:val="24"/>
          <w:szCs w:val="24"/>
        </w:rPr>
        <w:t>Рыбницкий</w:t>
      </w:r>
      <w:proofErr w:type="spellEnd"/>
      <w:r w:rsidR="00F41295" w:rsidRPr="006D0199">
        <w:rPr>
          <w:rFonts w:ascii="Times New Roman" w:hAnsi="Times New Roman" w:cs="Times New Roman"/>
          <w:sz w:val="24"/>
          <w:szCs w:val="24"/>
        </w:rPr>
        <w:t xml:space="preserve"> цементный комбинат. Более полувека на рынке производства строительных материалов позволили возвести сотни жилых</w:t>
      </w:r>
      <w:r w:rsidR="0040696A" w:rsidRPr="006D0199">
        <w:rPr>
          <w:rFonts w:ascii="Times New Roman" w:hAnsi="Times New Roman" w:cs="Times New Roman"/>
          <w:sz w:val="24"/>
          <w:szCs w:val="24"/>
        </w:rPr>
        <w:t xml:space="preserve"> домов, предприятий, учреждений. </w:t>
      </w:r>
      <w:proofErr w:type="spellStart"/>
      <w:r w:rsidR="0040696A" w:rsidRPr="006D0199">
        <w:rPr>
          <w:rFonts w:ascii="Times New Roman" w:hAnsi="Times New Roman" w:cs="Times New Roman"/>
          <w:sz w:val="24"/>
          <w:szCs w:val="24"/>
        </w:rPr>
        <w:t>Рыбницкий</w:t>
      </w:r>
      <w:proofErr w:type="spellEnd"/>
      <w:r w:rsidR="0040696A" w:rsidRPr="006D0199">
        <w:rPr>
          <w:rFonts w:ascii="Times New Roman" w:hAnsi="Times New Roman" w:cs="Times New Roman"/>
          <w:sz w:val="24"/>
          <w:szCs w:val="24"/>
        </w:rPr>
        <w:t xml:space="preserve"> цемент использовался и при строительстве   </w:t>
      </w:r>
      <w:proofErr w:type="spellStart"/>
      <w:r w:rsidR="0040696A" w:rsidRPr="006D0199">
        <w:rPr>
          <w:rFonts w:ascii="Times New Roman" w:hAnsi="Times New Roman" w:cs="Times New Roman"/>
          <w:sz w:val="24"/>
          <w:szCs w:val="24"/>
        </w:rPr>
        <w:t>Рыбницкого</w:t>
      </w:r>
      <w:proofErr w:type="spellEnd"/>
      <w:r w:rsidR="0040696A" w:rsidRPr="006D0199">
        <w:rPr>
          <w:rFonts w:ascii="Times New Roman" w:hAnsi="Times New Roman" w:cs="Times New Roman"/>
          <w:sz w:val="24"/>
          <w:szCs w:val="24"/>
        </w:rPr>
        <w:t xml:space="preserve"> ММЗ, </w:t>
      </w:r>
      <w:proofErr w:type="spellStart"/>
      <w:r w:rsidR="0040696A" w:rsidRPr="006D0199">
        <w:rPr>
          <w:rFonts w:ascii="Times New Roman" w:hAnsi="Times New Roman" w:cs="Times New Roman"/>
          <w:sz w:val="24"/>
          <w:szCs w:val="24"/>
        </w:rPr>
        <w:t>Дубоссарской</w:t>
      </w:r>
      <w:proofErr w:type="spellEnd"/>
      <w:r w:rsidR="0040696A" w:rsidRPr="006D0199">
        <w:rPr>
          <w:rFonts w:ascii="Times New Roman" w:hAnsi="Times New Roman" w:cs="Times New Roman"/>
          <w:sz w:val="24"/>
          <w:szCs w:val="24"/>
        </w:rPr>
        <w:t xml:space="preserve"> ГЭС и Запорожской АЭС</w:t>
      </w:r>
      <w:r w:rsidR="00C33FB9" w:rsidRPr="006D0199">
        <w:rPr>
          <w:rFonts w:ascii="Times New Roman" w:hAnsi="Times New Roman" w:cs="Times New Roman"/>
          <w:sz w:val="24"/>
          <w:szCs w:val="24"/>
        </w:rPr>
        <w:t xml:space="preserve"> и другие,</w:t>
      </w:r>
      <w:r w:rsidR="0040696A" w:rsidRPr="006D0199">
        <w:rPr>
          <w:rFonts w:ascii="Times New Roman" w:hAnsi="Times New Roman" w:cs="Times New Roman"/>
          <w:sz w:val="24"/>
          <w:szCs w:val="24"/>
        </w:rPr>
        <w:t xml:space="preserve"> а в 80-е годы </w:t>
      </w:r>
      <w:proofErr w:type="spellStart"/>
      <w:r w:rsidR="0040696A" w:rsidRPr="006D0199">
        <w:rPr>
          <w:rFonts w:ascii="Times New Roman" w:hAnsi="Times New Roman" w:cs="Times New Roman"/>
          <w:sz w:val="24"/>
          <w:szCs w:val="24"/>
        </w:rPr>
        <w:t>рыбницкий</w:t>
      </w:r>
      <w:proofErr w:type="spellEnd"/>
      <w:r w:rsidR="0040696A" w:rsidRPr="006D0199">
        <w:rPr>
          <w:rFonts w:ascii="Times New Roman" w:hAnsi="Times New Roman" w:cs="Times New Roman"/>
          <w:sz w:val="24"/>
          <w:szCs w:val="24"/>
        </w:rPr>
        <w:t xml:space="preserve"> шифер отправляли даже на Кубу. </w:t>
      </w:r>
      <w:r w:rsidR="00F41295" w:rsidRPr="006D0199">
        <w:rPr>
          <w:rFonts w:ascii="Times New Roman" w:hAnsi="Times New Roman" w:cs="Times New Roman"/>
          <w:sz w:val="24"/>
          <w:szCs w:val="24"/>
        </w:rPr>
        <w:t xml:space="preserve"> В настоящее время предприятие выпускает  продукцию, не уступающим запросам мирового рынка в этой сфере.</w:t>
      </w:r>
      <w:r w:rsidR="00F41295" w:rsidRPr="006D01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</w:p>
    <w:p w:rsidR="00E7199C" w:rsidRPr="006D0199" w:rsidRDefault="00F41295" w:rsidP="006D0199">
      <w:pPr>
        <w:pStyle w:val="a6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D0199">
        <w:rPr>
          <w:rFonts w:ascii="Times New Roman" w:hAnsi="Times New Roman" w:cs="Times New Roman"/>
          <w:sz w:val="24"/>
          <w:szCs w:val="24"/>
          <w:shd w:val="clear" w:color="auto" w:fill="FFFFFF"/>
        </w:rPr>
        <w:t>Сейчас в  городе работают 408 предприятий, но ж</w:t>
      </w:r>
      <w:r w:rsidRPr="006D0199">
        <w:rPr>
          <w:rFonts w:ascii="Times New Roman" w:hAnsi="Times New Roman" w:cs="Times New Roman"/>
          <w:sz w:val="24"/>
          <w:szCs w:val="24"/>
        </w:rPr>
        <w:t>емчужина приднестровской</w:t>
      </w:r>
      <w:r w:rsidR="00E7199C" w:rsidRPr="006D0199">
        <w:rPr>
          <w:rFonts w:ascii="Times New Roman" w:hAnsi="Times New Roman" w:cs="Times New Roman"/>
          <w:sz w:val="24"/>
          <w:szCs w:val="24"/>
        </w:rPr>
        <w:t xml:space="preserve"> тяжелой промышленности – </w:t>
      </w:r>
      <w:r w:rsidRPr="006D0199">
        <w:rPr>
          <w:rFonts w:ascii="Times New Roman" w:hAnsi="Times New Roman" w:cs="Times New Roman"/>
          <w:sz w:val="24"/>
          <w:szCs w:val="24"/>
        </w:rPr>
        <w:t xml:space="preserve">  «Молдавский Металлургический завод»</w:t>
      </w:r>
      <w:r w:rsidR="00E7199C" w:rsidRPr="006D0199">
        <w:rPr>
          <w:rFonts w:ascii="Times New Roman" w:hAnsi="Times New Roman" w:cs="Times New Roman"/>
          <w:sz w:val="24"/>
          <w:szCs w:val="24"/>
        </w:rPr>
        <w:t>, о</w:t>
      </w:r>
      <w:r w:rsidRPr="006D0199">
        <w:rPr>
          <w:rFonts w:ascii="Times New Roman" w:hAnsi="Times New Roman" w:cs="Times New Roman"/>
          <w:sz w:val="24"/>
          <w:szCs w:val="24"/>
        </w:rPr>
        <w:t>снованный</w:t>
      </w:r>
      <w:r w:rsidR="00E7199C" w:rsidRPr="006D0199">
        <w:rPr>
          <w:rFonts w:ascii="Times New Roman" w:hAnsi="Times New Roman" w:cs="Times New Roman"/>
          <w:sz w:val="24"/>
          <w:szCs w:val="24"/>
        </w:rPr>
        <w:t xml:space="preserve"> в 1985 году. С момента своего строительства, первой плавки и до сегодняшнего дня </w:t>
      </w:r>
      <w:r w:rsidR="00E97BB3" w:rsidRPr="006D0199">
        <w:rPr>
          <w:rFonts w:ascii="Times New Roman" w:hAnsi="Times New Roman" w:cs="Times New Roman"/>
          <w:sz w:val="24"/>
          <w:szCs w:val="24"/>
        </w:rPr>
        <w:t xml:space="preserve">он </w:t>
      </w:r>
      <w:r w:rsidR="00E7199C" w:rsidRPr="006D0199">
        <w:rPr>
          <w:rFonts w:ascii="Times New Roman" w:hAnsi="Times New Roman" w:cs="Times New Roman"/>
          <w:sz w:val="24"/>
          <w:szCs w:val="24"/>
        </w:rPr>
        <w:t xml:space="preserve">остается масштабным и уникальным для Приднестровья предприятием. За эти годы  завод неоднократно модернизировался и пополнялся современным оборудованием. </w:t>
      </w:r>
      <w:r w:rsidR="00E97BB3" w:rsidRPr="006D0199">
        <w:rPr>
          <w:rFonts w:ascii="Times New Roman" w:hAnsi="Times New Roman" w:cs="Times New Roman"/>
          <w:sz w:val="24"/>
          <w:szCs w:val="24"/>
        </w:rPr>
        <w:t>К</w:t>
      </w:r>
      <w:r w:rsidR="00E7199C" w:rsidRPr="006D0199">
        <w:rPr>
          <w:rFonts w:ascii="Times New Roman" w:hAnsi="Times New Roman" w:cs="Times New Roman"/>
          <w:sz w:val="24"/>
          <w:szCs w:val="24"/>
        </w:rPr>
        <w:t xml:space="preserve">ачество продукции получило международное признание — завод получил сертификаты </w:t>
      </w:r>
      <w:r w:rsidR="00E7199C" w:rsidRPr="006D0199">
        <w:rPr>
          <w:rFonts w:ascii="Times New Roman" w:hAnsi="Times New Roman" w:cs="Times New Roman"/>
          <w:sz w:val="24"/>
          <w:szCs w:val="24"/>
        </w:rPr>
        <w:lastRenderedPageBreak/>
        <w:t xml:space="preserve">Мюнхенского Учреждения по Сертификации и Надзору «PRUFSTELLE FUR BETONSTAHL», Сертификационного органа Великобритании «CARES» и Австралийского сертификационного органа на арматурный прокат «ACRS». Заводская Система качества сертифицирована на соответствие требованиям международного стандарта ISO 9001-2008 фирмой </w:t>
      </w:r>
      <w:proofErr w:type="spellStart"/>
      <w:r w:rsidR="00E7199C" w:rsidRPr="006D0199">
        <w:rPr>
          <w:rFonts w:ascii="Times New Roman" w:hAnsi="Times New Roman" w:cs="Times New Roman"/>
          <w:sz w:val="24"/>
          <w:szCs w:val="24"/>
        </w:rPr>
        <w:t>Lloyd’s</w:t>
      </w:r>
      <w:proofErr w:type="spellEnd"/>
      <w:r w:rsidR="00E7199C" w:rsidRPr="006D01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199C" w:rsidRPr="006D0199">
        <w:rPr>
          <w:rFonts w:ascii="Times New Roman" w:hAnsi="Times New Roman" w:cs="Times New Roman"/>
          <w:sz w:val="24"/>
          <w:szCs w:val="24"/>
        </w:rPr>
        <w:t>Register</w:t>
      </w:r>
      <w:proofErr w:type="spellEnd"/>
      <w:r w:rsidR="00E7199C" w:rsidRPr="006D0199">
        <w:rPr>
          <w:rFonts w:ascii="Times New Roman" w:hAnsi="Times New Roman" w:cs="Times New Roman"/>
          <w:sz w:val="24"/>
          <w:szCs w:val="24"/>
        </w:rPr>
        <w:t xml:space="preserve"> (Регистр Ллойд) и фирмой CARES.</w:t>
      </w:r>
      <w:r w:rsidR="0040696A" w:rsidRPr="006D0199">
        <w:rPr>
          <w:rFonts w:ascii="Times New Roman" w:hAnsi="Times New Roman" w:cs="Times New Roman"/>
          <w:sz w:val="24"/>
          <w:szCs w:val="24"/>
        </w:rPr>
        <w:t xml:space="preserve"> ММЗ входит в десятку лучших предприятий мира металлургической направленности. </w:t>
      </w:r>
    </w:p>
    <w:p w:rsidR="00E7199C" w:rsidRPr="006D0199" w:rsidRDefault="00E7199C" w:rsidP="006D0199">
      <w:pPr>
        <w:pStyle w:val="a6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199">
        <w:rPr>
          <w:rFonts w:ascii="Times New Roman" w:hAnsi="Times New Roman" w:cs="Times New Roman"/>
          <w:sz w:val="24"/>
          <w:szCs w:val="24"/>
        </w:rPr>
        <w:t>Яркий пример — во время восстановительных работ после пожара на Останкинской телебашне в 2000 году, испо</w:t>
      </w:r>
      <w:r w:rsidR="00E97BB3" w:rsidRPr="006D0199">
        <w:rPr>
          <w:rFonts w:ascii="Times New Roman" w:hAnsi="Times New Roman" w:cs="Times New Roman"/>
          <w:sz w:val="24"/>
          <w:szCs w:val="24"/>
        </w:rPr>
        <w:t>льзовали трос, выплавленный на М</w:t>
      </w:r>
      <w:r w:rsidRPr="006D0199">
        <w:rPr>
          <w:rFonts w:ascii="Times New Roman" w:hAnsi="Times New Roman" w:cs="Times New Roman"/>
          <w:sz w:val="24"/>
          <w:szCs w:val="24"/>
        </w:rPr>
        <w:t>олдавском металлургическом заводе. Ни один другой завод на постсоветском пространстве не смог дать нужного качества сплава стали.</w:t>
      </w:r>
      <w:r w:rsidR="00E97BB3" w:rsidRPr="006D0199">
        <w:rPr>
          <w:rFonts w:ascii="Times New Roman" w:hAnsi="Times New Roman" w:cs="Times New Roman"/>
          <w:sz w:val="24"/>
          <w:szCs w:val="24"/>
        </w:rPr>
        <w:t xml:space="preserve"> </w:t>
      </w:r>
      <w:r w:rsidRPr="006D0199">
        <w:rPr>
          <w:rFonts w:ascii="Times New Roman" w:hAnsi="Times New Roman" w:cs="Times New Roman"/>
          <w:sz w:val="24"/>
          <w:szCs w:val="24"/>
        </w:rPr>
        <w:t>Продукция «ММЗ» известна далеко за пределами Приднестровья. Завод поставляет продукцию в страны Евросоюза, США, Канаду, Австралию.</w:t>
      </w:r>
    </w:p>
    <w:p w:rsidR="00F41295" w:rsidRPr="006D0199" w:rsidRDefault="00E7199C" w:rsidP="006D0199">
      <w:pPr>
        <w:pStyle w:val="a6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D0199">
        <w:rPr>
          <w:rFonts w:ascii="Times New Roman" w:hAnsi="Times New Roman" w:cs="Times New Roman"/>
          <w:sz w:val="24"/>
          <w:szCs w:val="24"/>
        </w:rPr>
        <w:t xml:space="preserve">Рыбницу называют северной столицей Приднестровья. Именно здесь выдвинули идею воссоздание  республики в Приднестровье, и здесь прошел первый в СССР референдум – 3 декабря 1989 года </w:t>
      </w:r>
      <w:proofErr w:type="spellStart"/>
      <w:r w:rsidRPr="006D0199">
        <w:rPr>
          <w:rFonts w:ascii="Times New Roman" w:hAnsi="Times New Roman" w:cs="Times New Roman"/>
          <w:sz w:val="24"/>
          <w:szCs w:val="24"/>
        </w:rPr>
        <w:t>рыбничане</w:t>
      </w:r>
      <w:proofErr w:type="spellEnd"/>
      <w:r w:rsidRPr="006D0199">
        <w:rPr>
          <w:rFonts w:ascii="Times New Roman" w:hAnsi="Times New Roman" w:cs="Times New Roman"/>
          <w:sz w:val="24"/>
          <w:szCs w:val="24"/>
        </w:rPr>
        <w:t xml:space="preserve"> высказались за  Приднестровскую республику.</w:t>
      </w:r>
    </w:p>
    <w:p w:rsidR="006D0199" w:rsidRPr="006D0199" w:rsidRDefault="0040696A" w:rsidP="006D0199">
      <w:pPr>
        <w:pStyle w:val="a6"/>
        <w:spacing w:line="360" w:lineRule="auto"/>
        <w:ind w:firstLine="708"/>
        <w:jc w:val="both"/>
        <w:rPr>
          <w:rFonts w:ascii="Source Sans Pro" w:hAnsi="Source Sans Pro"/>
          <w:sz w:val="24"/>
          <w:szCs w:val="24"/>
          <w:shd w:val="clear" w:color="auto" w:fill="FFFFFF"/>
        </w:rPr>
      </w:pPr>
      <w:r w:rsidRPr="006D0199">
        <w:rPr>
          <w:rFonts w:ascii="Times New Roman" w:hAnsi="Times New Roman" w:cs="Times New Roman"/>
          <w:sz w:val="24"/>
          <w:szCs w:val="24"/>
        </w:rPr>
        <w:t>Если бы я проводил экскурсию для  гостей, то в первую очередь показал бы наш Собор Михаила Архангела –</w:t>
      </w:r>
      <w:r w:rsidR="00CD60AE" w:rsidRPr="006D0199">
        <w:rPr>
          <w:rFonts w:ascii="Times New Roman" w:hAnsi="Times New Roman" w:cs="Times New Roman"/>
          <w:sz w:val="24"/>
          <w:szCs w:val="24"/>
        </w:rPr>
        <w:t xml:space="preserve"> самый большой и величественный в Приднестровье и Молдове. Одновременно он может вместить в себя около двух тысяч прихожан. </w:t>
      </w:r>
      <w:r w:rsidRPr="006D0199">
        <w:rPr>
          <w:rFonts w:ascii="Times New Roman" w:hAnsi="Times New Roman" w:cs="Times New Roman"/>
          <w:sz w:val="24"/>
          <w:szCs w:val="24"/>
        </w:rPr>
        <w:t xml:space="preserve"> </w:t>
      </w:r>
      <w:r w:rsidR="00CD60AE" w:rsidRPr="006D0199">
        <w:rPr>
          <w:rFonts w:ascii="Times New Roman" w:hAnsi="Times New Roman" w:cs="Times New Roman"/>
          <w:sz w:val="24"/>
          <w:szCs w:val="24"/>
        </w:rPr>
        <w:t xml:space="preserve">Собор был освящен 21 ноября 2006г., строили </w:t>
      </w:r>
      <w:r w:rsidR="00E97BB3" w:rsidRPr="006D0199">
        <w:rPr>
          <w:rFonts w:ascii="Times New Roman" w:hAnsi="Times New Roman" w:cs="Times New Roman"/>
          <w:sz w:val="24"/>
          <w:szCs w:val="24"/>
        </w:rPr>
        <w:t xml:space="preserve">его </w:t>
      </w:r>
      <w:r w:rsidR="00CD60AE" w:rsidRPr="006D0199">
        <w:rPr>
          <w:rFonts w:ascii="Times New Roman" w:hAnsi="Times New Roman" w:cs="Times New Roman"/>
          <w:sz w:val="24"/>
          <w:szCs w:val="24"/>
        </w:rPr>
        <w:t xml:space="preserve">15 лет. В архитектуре собора отчетливо прослеживается </w:t>
      </w:r>
      <w:proofErr w:type="spellStart"/>
      <w:r w:rsidR="00CD60AE" w:rsidRPr="006D0199">
        <w:rPr>
          <w:rFonts w:ascii="Times New Roman" w:hAnsi="Times New Roman" w:cs="Times New Roman"/>
          <w:sz w:val="24"/>
          <w:szCs w:val="24"/>
        </w:rPr>
        <w:t>многоярусность</w:t>
      </w:r>
      <w:proofErr w:type="spellEnd"/>
      <w:r w:rsidR="00CD60AE" w:rsidRPr="006D0199">
        <w:rPr>
          <w:rFonts w:ascii="Times New Roman" w:hAnsi="Times New Roman" w:cs="Times New Roman"/>
          <w:sz w:val="24"/>
          <w:szCs w:val="24"/>
        </w:rPr>
        <w:t xml:space="preserve"> и отражаются лучшие традиции русского храмового зодчества.</w:t>
      </w:r>
      <w:r w:rsidR="00E97BB3" w:rsidRPr="006D0199">
        <w:rPr>
          <w:rFonts w:ascii="Times New Roman" w:hAnsi="Times New Roman" w:cs="Times New Roman"/>
          <w:sz w:val="24"/>
          <w:szCs w:val="24"/>
        </w:rPr>
        <w:t xml:space="preserve"> </w:t>
      </w:r>
      <w:r w:rsidR="00C33FB9" w:rsidRPr="006D0199">
        <w:rPr>
          <w:rFonts w:ascii="Times New Roman" w:hAnsi="Times New Roman" w:cs="Times New Roman"/>
          <w:sz w:val="24"/>
          <w:szCs w:val="24"/>
        </w:rPr>
        <w:t xml:space="preserve">Храм венчают пять куполов, в центре звонницы </w:t>
      </w:r>
      <w:r w:rsidR="00E97BB3" w:rsidRPr="006D0199">
        <w:rPr>
          <w:rFonts w:ascii="Times New Roman" w:hAnsi="Times New Roman" w:cs="Times New Roman"/>
          <w:sz w:val="24"/>
          <w:szCs w:val="24"/>
        </w:rPr>
        <w:t xml:space="preserve">самый </w:t>
      </w:r>
      <w:r w:rsidR="00CD60AE" w:rsidRPr="006D0199">
        <w:rPr>
          <w:rFonts w:ascii="Times New Roman" w:hAnsi="Times New Roman" w:cs="Times New Roman"/>
          <w:sz w:val="24"/>
          <w:szCs w:val="24"/>
        </w:rPr>
        <w:t>большой колокол «Благовест» в 100 пудов весом</w:t>
      </w:r>
      <w:r w:rsidR="00E97BB3" w:rsidRPr="006D0199">
        <w:rPr>
          <w:rFonts w:ascii="Times New Roman" w:hAnsi="Times New Roman" w:cs="Times New Roman"/>
          <w:sz w:val="24"/>
          <w:szCs w:val="24"/>
        </w:rPr>
        <w:t xml:space="preserve">. </w:t>
      </w:r>
      <w:r w:rsidR="00CD60AE" w:rsidRPr="006D0199">
        <w:rPr>
          <w:rFonts w:ascii="Times New Roman" w:hAnsi="Times New Roman" w:cs="Times New Roman"/>
          <w:sz w:val="24"/>
          <w:szCs w:val="24"/>
          <w:shd w:val="clear" w:color="auto" w:fill="FFFFFF"/>
        </w:rPr>
        <w:t>Михайло-Архангельский собор – это настоящая  визитная карточка Рыбницы, особенно сейчас, когда его украшает вечерняя подсветка куполов. Он напоминает что-то сказочное. Когда въезжаешь в город вечером, складывается такое ощущение, будто собор парит над Рыбницей. Еще бы я обязательно показал го</w:t>
      </w:r>
      <w:r w:rsidR="00E97BB3" w:rsidRPr="006D0199">
        <w:rPr>
          <w:rFonts w:ascii="Times New Roman" w:hAnsi="Times New Roman" w:cs="Times New Roman"/>
          <w:sz w:val="24"/>
          <w:szCs w:val="24"/>
          <w:shd w:val="clear" w:color="auto" w:fill="FFFFFF"/>
        </w:rPr>
        <w:t>стям площадку на окраине города (</w:t>
      </w:r>
      <w:proofErr w:type="spellStart"/>
      <w:r w:rsidR="00E97BB3" w:rsidRPr="006D0199">
        <w:rPr>
          <w:rFonts w:ascii="Times New Roman" w:hAnsi="Times New Roman" w:cs="Times New Roman"/>
          <w:sz w:val="24"/>
          <w:szCs w:val="24"/>
          <w:shd w:val="clear" w:color="auto" w:fill="FFFFFF"/>
        </w:rPr>
        <w:t>рыбничане</w:t>
      </w:r>
      <w:proofErr w:type="spellEnd"/>
      <w:r w:rsidR="00E97BB3" w:rsidRPr="006D01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ее называют «гора любви»), </w:t>
      </w:r>
      <w:r w:rsidR="00CD60AE" w:rsidRPr="006D01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 которой открывается великолепный вид на Рыбницу. Показал бы нашу набережную, где </w:t>
      </w:r>
      <w:r w:rsidR="00E97BB3" w:rsidRPr="006D0199">
        <w:rPr>
          <w:rFonts w:ascii="Times New Roman" w:hAnsi="Times New Roman" w:cs="Times New Roman"/>
          <w:sz w:val="24"/>
          <w:szCs w:val="24"/>
          <w:shd w:val="clear" w:color="auto" w:fill="FFFFFF"/>
        </w:rPr>
        <w:t>любят гулять и взрослые, и дети;</w:t>
      </w:r>
      <w:r w:rsidR="00CD60AE" w:rsidRPr="006D01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наш новый мост, который сияет огнями вечером. И обязательно повел  бы на центральную площадь, слушать бой </w:t>
      </w:r>
      <w:proofErr w:type="spellStart"/>
      <w:r w:rsidR="00CD60AE" w:rsidRPr="006D0199">
        <w:rPr>
          <w:rFonts w:ascii="Times New Roman" w:hAnsi="Times New Roman" w:cs="Times New Roman"/>
          <w:sz w:val="24"/>
          <w:szCs w:val="24"/>
          <w:shd w:val="clear" w:color="auto" w:fill="FFFFFF"/>
        </w:rPr>
        <w:t>рыбницких</w:t>
      </w:r>
      <w:proofErr w:type="spellEnd"/>
      <w:r w:rsidR="00CD60AE" w:rsidRPr="006D01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курантов и любоваться вечерними огнями в струях недавно построенных фонтанов.</w:t>
      </w:r>
      <w:r w:rsidR="002F4C23" w:rsidRPr="006D01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Пригласил бы пройти по улице</w:t>
      </w:r>
      <w:r w:rsidR="00CD60AE" w:rsidRPr="006D01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Кирова</w:t>
      </w:r>
      <w:r w:rsidR="002F4C23" w:rsidRPr="006D01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которая </w:t>
      </w:r>
      <w:r w:rsidR="00CD60AE" w:rsidRPr="006D01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вполне отражает характер Рыбницы. На ней прекрасно уживаются и старенькие домики, и многоэтажные дома, и современные магазины техники, и салон красоты, и множество уютных магазинчиков, и кафешек, красавец </w:t>
      </w:r>
      <w:r w:rsidR="00CD60AE" w:rsidRPr="006D0199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Диагностический центр, университет, собор и парк. Вся улица в зелени лип и каштанов. Уютно, чисто и красиво, как и во всем городе.</w:t>
      </w:r>
      <w:r w:rsidR="006D0199" w:rsidRPr="006D0199">
        <w:rPr>
          <w:rFonts w:ascii="Source Sans Pro" w:hAnsi="Source Sans Pro"/>
          <w:sz w:val="24"/>
          <w:szCs w:val="24"/>
          <w:shd w:val="clear" w:color="auto" w:fill="FFFFFF"/>
        </w:rPr>
        <w:t xml:space="preserve"> </w:t>
      </w:r>
    </w:p>
    <w:p w:rsidR="006D0199" w:rsidRPr="006D0199" w:rsidRDefault="006D0199" w:rsidP="006D0199">
      <w:pPr>
        <w:pStyle w:val="a6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D0199">
        <w:rPr>
          <w:rFonts w:ascii="Times New Roman" w:hAnsi="Times New Roman" w:cs="Times New Roman"/>
          <w:sz w:val="24"/>
          <w:szCs w:val="24"/>
        </w:rPr>
        <w:t>Рыбница поддерживает отношения культурного обмена и давние дружеские связи с городами-побратимами Винницей (Украина) и Дмитров (Россия). Также давние традиции дружбы и сотрудничества связывают наш город, как и всю нашу республику, с жителями Абхазии и Южной Осетии.</w:t>
      </w:r>
    </w:p>
    <w:p w:rsidR="00CD60AE" w:rsidRPr="006D0199" w:rsidRDefault="006D0199" w:rsidP="006D0199">
      <w:pPr>
        <w:pStyle w:val="a6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D01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Приходилось встречать в нашем городе  приезжих из различных уголков мира, чаще всего это наши соседи из Молдовы и Украины, России, Казахстана, Белоруссии. А также гости издалека: из Италии, Германии, Америки, Испании и многих других стран. Приятно слышать, как все они восхищаются красотой нашего края. Рыбница и ее округа – красивейшее место и привлекательное для гостей, А еще здесь живут гостеприимные, радушные люди. </w:t>
      </w:r>
    </w:p>
    <w:p w:rsidR="00CD60AE" w:rsidRPr="006D0199" w:rsidRDefault="002F4C23" w:rsidP="006D0199">
      <w:pPr>
        <w:pStyle w:val="a6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D0199">
        <w:rPr>
          <w:rFonts w:ascii="Times New Roman" w:hAnsi="Times New Roman" w:cs="Times New Roman"/>
          <w:sz w:val="24"/>
          <w:szCs w:val="24"/>
        </w:rPr>
        <w:t>Несмотря на небольшие размеры</w:t>
      </w:r>
      <w:r w:rsidR="00080C6C" w:rsidRPr="006D0199">
        <w:rPr>
          <w:rFonts w:ascii="Times New Roman" w:hAnsi="Times New Roman" w:cs="Times New Roman"/>
          <w:sz w:val="24"/>
          <w:szCs w:val="24"/>
        </w:rPr>
        <w:t xml:space="preserve"> – </w:t>
      </w:r>
      <w:r w:rsidRPr="006D0199">
        <w:rPr>
          <w:rFonts w:ascii="Times New Roman" w:hAnsi="Times New Roman" w:cs="Times New Roman"/>
          <w:sz w:val="24"/>
          <w:szCs w:val="24"/>
        </w:rPr>
        <w:t>площадь, занимаемая городом, составляет 2496 га, население  – около 45 тыс. человек – Рыбница сегодня один из крупных аг</w:t>
      </w:r>
      <w:r w:rsidR="006D0199" w:rsidRPr="006D0199">
        <w:rPr>
          <w:rFonts w:ascii="Times New Roman" w:hAnsi="Times New Roman" w:cs="Times New Roman"/>
          <w:sz w:val="24"/>
          <w:szCs w:val="24"/>
        </w:rPr>
        <w:t>ропромышленных, образовательных</w:t>
      </w:r>
      <w:r w:rsidRPr="006D0199">
        <w:rPr>
          <w:rFonts w:ascii="Times New Roman" w:hAnsi="Times New Roman" w:cs="Times New Roman"/>
          <w:sz w:val="24"/>
          <w:szCs w:val="24"/>
        </w:rPr>
        <w:t xml:space="preserve"> и культурных центров Приднестровья,</w:t>
      </w:r>
      <w:r w:rsidRPr="006D01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достойна звания красивейшего города, с которым можно ассоциировать Приднестровье, и я горжусь, что это мой родной город. </w:t>
      </w:r>
    </w:p>
    <w:p w:rsidR="00CD60AE" w:rsidRDefault="00CD60AE" w:rsidP="00F41295">
      <w:pPr>
        <w:rPr>
          <w:rFonts w:ascii="Arial" w:hAnsi="Arial" w:cs="Arial"/>
          <w:color w:val="000000"/>
          <w:sz w:val="21"/>
          <w:szCs w:val="21"/>
        </w:rPr>
      </w:pPr>
    </w:p>
    <w:p w:rsidR="00CD60AE" w:rsidRDefault="00CD60AE" w:rsidP="00F41295">
      <w:pPr>
        <w:rPr>
          <w:rFonts w:ascii="Arial" w:hAnsi="Arial" w:cs="Arial"/>
          <w:color w:val="000000"/>
          <w:sz w:val="21"/>
          <w:szCs w:val="21"/>
        </w:rPr>
      </w:pPr>
    </w:p>
    <w:p w:rsidR="009A20DB" w:rsidRDefault="009A20DB"/>
    <w:sectPr w:rsidR="009A20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ource Sans Pro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31320B"/>
    <w:rsid w:val="00080C6C"/>
    <w:rsid w:val="00296AF0"/>
    <w:rsid w:val="002F4C23"/>
    <w:rsid w:val="0031320B"/>
    <w:rsid w:val="0040696A"/>
    <w:rsid w:val="00577961"/>
    <w:rsid w:val="006D0199"/>
    <w:rsid w:val="008928F6"/>
    <w:rsid w:val="009A20DB"/>
    <w:rsid w:val="009F6CB1"/>
    <w:rsid w:val="00C33FB9"/>
    <w:rsid w:val="00C67757"/>
    <w:rsid w:val="00CD2A66"/>
    <w:rsid w:val="00CD60AE"/>
    <w:rsid w:val="00E7199C"/>
    <w:rsid w:val="00E97BB3"/>
    <w:rsid w:val="00EE54AF"/>
    <w:rsid w:val="00F316A6"/>
    <w:rsid w:val="00F41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27A21"/>
  <w15:docId w15:val="{7A2CCCF1-950F-42FC-99AE-9956682C3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1320B"/>
    <w:rPr>
      <w:color w:val="0000FF" w:themeColor="hyperlink"/>
      <w:u w:val="single"/>
    </w:rPr>
  </w:style>
  <w:style w:type="paragraph" w:styleId="a4">
    <w:name w:val="Normal (Web)"/>
    <w:basedOn w:val="a"/>
    <w:uiPriority w:val="99"/>
    <w:semiHidden/>
    <w:unhideWhenUsed/>
    <w:rsid w:val="00313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EE54AF"/>
    <w:rPr>
      <w:b/>
      <w:bCs/>
    </w:rPr>
  </w:style>
  <w:style w:type="paragraph" w:styleId="a6">
    <w:name w:val="No Spacing"/>
    <w:uiPriority w:val="1"/>
    <w:qFormat/>
    <w:rsid w:val="008928F6"/>
    <w:pPr>
      <w:spacing w:after="0" w:line="240" w:lineRule="auto"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60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4</Pages>
  <Words>1292</Words>
  <Characters>7366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8641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user</cp:lastModifiedBy>
  <cp:revision>6</cp:revision>
  <dcterms:created xsi:type="dcterms:W3CDTF">2022-09-13T15:05:00Z</dcterms:created>
  <dcterms:modified xsi:type="dcterms:W3CDTF">2022-09-14T05:32:00Z</dcterms:modified>
</cp:coreProperties>
</file>