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73FD" w:rsidRPr="00EE73FD" w:rsidRDefault="00EE73FD" w:rsidP="00EE73FD">
      <w:pPr>
        <w:jc w:val="both"/>
        <w:rPr>
          <w:rFonts w:ascii="Times New Roman" w:hAnsi="Times New Roman" w:cs="Times New Roman"/>
          <w:bCs/>
          <w:color w:val="333333"/>
          <w:sz w:val="28"/>
          <w:szCs w:val="28"/>
          <w:shd w:val="clear" w:color="auto" w:fill="FFFFFF"/>
        </w:rPr>
      </w:pPr>
      <w:r w:rsidRPr="00EE73FD">
        <w:rPr>
          <w:rFonts w:ascii="Times New Roman" w:hAnsi="Times New Roman" w:cs="Times New Roman"/>
          <w:bCs/>
          <w:color w:val="333333"/>
          <w:sz w:val="28"/>
          <w:szCs w:val="28"/>
          <w:shd w:val="clear" w:color="auto" w:fill="FFFFFF"/>
        </w:rPr>
        <w:t>1)</w:t>
      </w:r>
      <w:r>
        <w:rPr>
          <w:rFonts w:ascii="Times New Roman" w:hAnsi="Times New Roman" w:cs="Times New Roman"/>
          <w:bCs/>
          <w:color w:val="333333"/>
          <w:sz w:val="28"/>
          <w:szCs w:val="28"/>
          <w:shd w:val="clear" w:color="auto" w:fill="FFFFFF"/>
        </w:rPr>
        <w:t xml:space="preserve"> </w:t>
      </w:r>
      <w:r w:rsidRPr="00EE73FD">
        <w:rPr>
          <w:rFonts w:ascii="Times New Roman" w:hAnsi="Times New Roman" w:cs="Times New Roman"/>
          <w:bCs/>
          <w:color w:val="333333"/>
          <w:sz w:val="28"/>
          <w:szCs w:val="28"/>
          <w:shd w:val="clear" w:color="auto" w:fill="FFFFFF"/>
        </w:rPr>
        <w:t>3 способа кодирования сообщения.</w:t>
      </w:r>
    </w:p>
    <w:p w:rsidR="00DC49A7" w:rsidRDefault="00EE73FD" w:rsidP="00EE73FD">
      <w:pPr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 w:rsidRPr="00EE73FD">
        <w:rPr>
          <w:rFonts w:ascii="Times New Roman" w:hAnsi="Times New Roman" w:cs="Times New Roman"/>
          <w:bCs/>
          <w:color w:val="333333"/>
          <w:sz w:val="28"/>
          <w:szCs w:val="28"/>
          <w:shd w:val="clear" w:color="auto" w:fill="FFFFFF"/>
        </w:rPr>
        <w:t>Способы</w:t>
      </w:r>
      <w:r w:rsidRPr="00EE73FD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 </w:t>
      </w:r>
      <w:r w:rsidRPr="00EE73FD">
        <w:rPr>
          <w:rFonts w:ascii="Times New Roman" w:hAnsi="Times New Roman" w:cs="Times New Roman"/>
          <w:bCs/>
          <w:color w:val="333333"/>
          <w:sz w:val="28"/>
          <w:szCs w:val="28"/>
          <w:shd w:val="clear" w:color="auto" w:fill="FFFFFF"/>
        </w:rPr>
        <w:t>кодирования</w:t>
      </w:r>
      <w:r w:rsidRPr="00EE73FD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 </w:t>
      </w:r>
      <w:r w:rsidRPr="00EE73FD">
        <w:rPr>
          <w:rFonts w:ascii="Times New Roman" w:hAnsi="Times New Roman" w:cs="Times New Roman"/>
          <w:bCs/>
          <w:color w:val="333333"/>
          <w:sz w:val="28"/>
          <w:szCs w:val="28"/>
          <w:shd w:val="clear" w:color="auto" w:fill="FFFFFF"/>
        </w:rPr>
        <w:t>информации</w:t>
      </w:r>
      <w:r w:rsidRPr="00EE73FD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: символьный, лингвистический, табличный, графический. Любой </w:t>
      </w:r>
      <w:r w:rsidRPr="00EE73FD">
        <w:rPr>
          <w:rFonts w:ascii="Times New Roman" w:hAnsi="Times New Roman" w:cs="Times New Roman"/>
          <w:bCs/>
          <w:color w:val="333333"/>
          <w:sz w:val="28"/>
          <w:szCs w:val="28"/>
          <w:shd w:val="clear" w:color="auto" w:fill="FFFFFF"/>
        </w:rPr>
        <w:t>способ</w:t>
      </w:r>
      <w:r w:rsidRPr="00EE73FD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 </w:t>
      </w:r>
      <w:r w:rsidRPr="00EE73FD">
        <w:rPr>
          <w:rFonts w:ascii="Times New Roman" w:hAnsi="Times New Roman" w:cs="Times New Roman"/>
          <w:bCs/>
          <w:color w:val="333333"/>
          <w:sz w:val="28"/>
          <w:szCs w:val="28"/>
          <w:shd w:val="clear" w:color="auto" w:fill="FFFFFF"/>
        </w:rPr>
        <w:t>кодирования</w:t>
      </w:r>
      <w:r w:rsidRPr="00EE73FD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 характеризуется наличием основы (алфавит, тезаурус, спектр цветности, система координат, основание системы счисления и т.п.) и правил конструирования информационных образов на этой основе.</w:t>
      </w:r>
    </w:p>
    <w:p w:rsidR="00E45C8A" w:rsidRDefault="00E45C8A" w:rsidP="00EE73FD">
      <w:pPr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2) </w:t>
      </w:r>
      <w:r w:rsidRPr="00E45C8A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Чем различаются получившиеся коды</w:t>
      </w:r>
    </w:p>
    <w:p w:rsidR="00E45C8A" w:rsidRDefault="00E45C8A" w:rsidP="00EE73FD">
      <w:pPr>
        <w:jc w:val="both"/>
        <w:rPr>
          <w:rFonts w:ascii="Arial" w:hAnsi="Arial" w:cs="Arial"/>
          <w:color w:val="333333"/>
          <w:shd w:val="clear" w:color="auto" w:fill="FFFFFF"/>
        </w:rPr>
      </w:pPr>
      <w:r>
        <w:rPr>
          <w:rFonts w:ascii="Arial" w:hAnsi="Arial" w:cs="Arial"/>
          <w:b/>
          <w:bCs/>
          <w:color w:val="333333"/>
          <w:shd w:val="clear" w:color="auto" w:fill="FFFFFF"/>
        </w:rPr>
        <w:t>Шеннон-</w:t>
      </w:r>
      <w:proofErr w:type="spellStart"/>
      <w:r>
        <w:rPr>
          <w:rFonts w:ascii="Arial" w:hAnsi="Arial" w:cs="Arial"/>
          <w:b/>
          <w:bCs/>
          <w:color w:val="333333"/>
          <w:shd w:val="clear" w:color="auto" w:fill="FFFFFF"/>
        </w:rPr>
        <w:t>Фано</w:t>
      </w:r>
      <w:proofErr w:type="spellEnd"/>
      <w:r>
        <w:rPr>
          <w:rFonts w:ascii="Arial" w:hAnsi="Arial" w:cs="Arial"/>
          <w:b/>
          <w:bCs/>
          <w:color w:val="333333"/>
          <w:shd w:val="clear" w:color="auto" w:fill="FFFFFF"/>
        </w:rPr>
        <w:t xml:space="preserve"> гарантирует, что все длины кодовых слов находятся в пределах одного бита их теоретического идеала-</w:t>
      </w:r>
      <w:proofErr w:type="spellStart"/>
      <w:r>
        <w:rPr>
          <w:rFonts w:ascii="Arial" w:hAnsi="Arial" w:cs="Arial"/>
          <w:b/>
          <w:bCs/>
          <w:color w:val="333333"/>
          <w:shd w:val="clear" w:color="auto" w:fill="FFFFFF"/>
        </w:rPr>
        <w:t>log</w:t>
      </w:r>
      <w:proofErr w:type="spellEnd"/>
      <w:r>
        <w:rPr>
          <w:rFonts w:ascii="Arial" w:hAnsi="Arial" w:cs="Arial"/>
          <w:b/>
          <w:bCs/>
          <w:color w:val="333333"/>
          <w:shd w:val="clear" w:color="auto" w:fill="FFFFFF"/>
        </w:rPr>
        <w:t xml:space="preserve"> P (x), в то время как кодирование Хаффмана не гарантирует этого как таковое</w:t>
      </w:r>
      <w:r>
        <w:rPr>
          <w:rFonts w:ascii="Arial" w:hAnsi="Arial" w:cs="Arial"/>
          <w:color w:val="333333"/>
          <w:shd w:val="clear" w:color="auto" w:fill="FFFFFF"/>
        </w:rPr>
        <w:t>. По этой причине Шеннон–</w:t>
      </w:r>
      <w:proofErr w:type="spellStart"/>
      <w:r>
        <w:rPr>
          <w:rFonts w:ascii="Arial" w:hAnsi="Arial" w:cs="Arial"/>
          <w:color w:val="333333"/>
          <w:shd w:val="clear" w:color="auto" w:fill="FFFFFF"/>
        </w:rPr>
        <w:t>Фано</w:t>
      </w:r>
      <w:proofErr w:type="spellEnd"/>
      <w:r>
        <w:rPr>
          <w:rFonts w:ascii="Arial" w:hAnsi="Arial" w:cs="Arial"/>
          <w:color w:val="333333"/>
          <w:shd w:val="clear" w:color="auto" w:fill="FFFFFF"/>
        </w:rPr>
        <w:t xml:space="preserve"> почти никогда не используется; Кодирование Хаффмана является почти столь же вычислительно простым и производит префиксные коды, которые всегда достигают наименьшей ожидаемой длины кодового слова при условии, что каждый символ представлен кодом, образованным целым числом битов.</w:t>
      </w:r>
    </w:p>
    <w:p w:rsidR="00E45C8A" w:rsidRDefault="00E45C8A" w:rsidP="00EE73FD">
      <w:pPr>
        <w:jc w:val="both"/>
        <w:rPr>
          <w:rFonts w:ascii="Arial" w:hAnsi="Arial" w:cs="Arial"/>
          <w:color w:val="333333"/>
          <w:shd w:val="clear" w:color="auto" w:fill="FFFFFF"/>
        </w:rPr>
      </w:pPr>
      <w:r>
        <w:rPr>
          <w:rFonts w:ascii="Arial" w:hAnsi="Arial" w:cs="Arial"/>
          <w:color w:val="333333"/>
          <w:shd w:val="clear" w:color="auto" w:fill="FFFFFF"/>
        </w:rPr>
        <w:t>3) Ч</w:t>
      </w:r>
      <w:r w:rsidRPr="00E45C8A">
        <w:rPr>
          <w:rFonts w:ascii="Arial" w:hAnsi="Arial" w:cs="Arial"/>
          <w:color w:val="333333"/>
          <w:shd w:val="clear" w:color="auto" w:fill="FFFFFF"/>
        </w:rPr>
        <w:t>ем различаются получившиеся символы</w:t>
      </w:r>
    </w:p>
    <w:p w:rsidR="006A52BC" w:rsidRDefault="006A52BC" w:rsidP="00EE73FD">
      <w:pPr>
        <w:jc w:val="both"/>
        <w:rPr>
          <w:color w:val="2C2D2E"/>
          <w:sz w:val="23"/>
          <w:szCs w:val="23"/>
          <w:shd w:val="clear" w:color="auto" w:fill="FFFFFF"/>
        </w:rPr>
      </w:pPr>
      <w:r>
        <w:rPr>
          <w:rFonts w:ascii="Helvetica" w:hAnsi="Helvetica"/>
          <w:color w:val="2C2D2E"/>
          <w:sz w:val="23"/>
          <w:szCs w:val="23"/>
          <w:shd w:val="clear" w:color="auto" w:fill="FFFFFF"/>
        </w:rPr>
        <w:t>Кодовый знак относится сразу к нескольким буквам первичного алфавита или даже к целому слову первичного языка. Кодирование блоков понижает избыточность. 2)По методу Хаффмана средняя информация на знак первичного алфавита оказывается более чем в 2 раза меньше, чем при равномерном алфавитном кодировании.</w:t>
      </w:r>
    </w:p>
    <w:p w:rsidR="006A52BC" w:rsidRDefault="006A52BC" w:rsidP="00EE73FD">
      <w:pPr>
        <w:jc w:val="both"/>
        <w:rPr>
          <w:color w:val="2C2D2E"/>
          <w:sz w:val="23"/>
          <w:szCs w:val="23"/>
          <w:shd w:val="clear" w:color="auto" w:fill="FFFFFF"/>
        </w:rPr>
      </w:pPr>
      <w:r>
        <w:rPr>
          <w:color w:val="2C2D2E"/>
          <w:sz w:val="23"/>
          <w:szCs w:val="23"/>
          <w:shd w:val="clear" w:color="auto" w:fill="FFFFFF"/>
        </w:rPr>
        <w:t>4)</w:t>
      </w:r>
      <w:r w:rsidRPr="006A52BC">
        <w:t xml:space="preserve"> </w:t>
      </w:r>
      <w:r>
        <w:rPr>
          <w:color w:val="2C2D2E"/>
          <w:sz w:val="23"/>
          <w:szCs w:val="23"/>
          <w:shd w:val="clear" w:color="auto" w:fill="FFFFFF"/>
        </w:rPr>
        <w:t>Ч</w:t>
      </w:r>
      <w:r w:rsidRPr="006A52BC">
        <w:rPr>
          <w:color w:val="2C2D2E"/>
          <w:sz w:val="23"/>
          <w:szCs w:val="23"/>
          <w:shd w:val="clear" w:color="auto" w:fill="FFFFFF"/>
        </w:rPr>
        <w:t xml:space="preserve">то такое энтропия и </w:t>
      </w:r>
      <w:proofErr w:type="spellStart"/>
      <w:r w:rsidRPr="006A52BC">
        <w:rPr>
          <w:color w:val="2C2D2E"/>
          <w:sz w:val="23"/>
          <w:szCs w:val="23"/>
          <w:shd w:val="clear" w:color="auto" w:fill="FFFFFF"/>
        </w:rPr>
        <w:t>своиства</w:t>
      </w:r>
      <w:proofErr w:type="spellEnd"/>
      <w:r w:rsidRPr="006A52BC">
        <w:rPr>
          <w:color w:val="2C2D2E"/>
          <w:sz w:val="23"/>
          <w:szCs w:val="23"/>
          <w:shd w:val="clear" w:color="auto" w:fill="FFFFFF"/>
        </w:rPr>
        <w:t xml:space="preserve"> энтропии</w:t>
      </w:r>
    </w:p>
    <w:p w:rsidR="006A52BC" w:rsidRDefault="006A52BC" w:rsidP="00EE73FD">
      <w:pPr>
        <w:jc w:val="both"/>
        <w:rPr>
          <w:rFonts w:ascii="Arial" w:hAnsi="Arial" w:cs="Arial"/>
          <w:color w:val="333333"/>
          <w:shd w:val="clear" w:color="auto" w:fill="FFFFFF"/>
        </w:rPr>
      </w:pPr>
      <w:r>
        <w:rPr>
          <w:rFonts w:ascii="Arial" w:hAnsi="Arial" w:cs="Arial"/>
          <w:b/>
          <w:bCs/>
          <w:color w:val="333333"/>
          <w:shd w:val="clear" w:color="auto" w:fill="FFFFFF"/>
        </w:rPr>
        <w:t>Энтропия</w:t>
      </w:r>
      <w:r>
        <w:rPr>
          <w:rFonts w:ascii="Arial" w:hAnsi="Arial" w:cs="Arial"/>
          <w:color w:val="333333"/>
          <w:shd w:val="clear" w:color="auto" w:fill="FFFFFF"/>
        </w:rPr>
        <w:t>-это научное понятие, а также измеримое физическое </w:t>
      </w:r>
      <w:r>
        <w:rPr>
          <w:rFonts w:ascii="Arial" w:hAnsi="Arial" w:cs="Arial"/>
          <w:b/>
          <w:bCs/>
          <w:color w:val="333333"/>
          <w:shd w:val="clear" w:color="auto" w:fill="FFFFFF"/>
        </w:rPr>
        <w:t>свойство</w:t>
      </w:r>
      <w:r>
        <w:rPr>
          <w:rFonts w:ascii="Arial" w:hAnsi="Arial" w:cs="Arial"/>
          <w:color w:val="333333"/>
          <w:shd w:val="clear" w:color="auto" w:fill="FFFFFF"/>
        </w:rPr>
        <w:t>, которое чаще всего ассоциируется с состоянием беспорядка, случайности или неопределенности.</w:t>
      </w:r>
    </w:p>
    <w:p w:rsidR="006A52BC" w:rsidRPr="006A52BC" w:rsidRDefault="006A52BC" w:rsidP="006A52BC">
      <w:pPr>
        <w:shd w:val="clear" w:color="auto" w:fill="FFFFFF"/>
        <w:spacing w:after="150" w:line="300" w:lineRule="atLeast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6A52BC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Свойства энтропии</w:t>
      </w:r>
    </w:p>
    <w:p w:rsidR="006A52BC" w:rsidRPr="006A52BC" w:rsidRDefault="006A52BC" w:rsidP="006A52BC">
      <w:pPr>
        <w:shd w:val="clear" w:color="auto" w:fill="FFFFFF"/>
        <w:spacing w:after="150" w:line="300" w:lineRule="atLeast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6A52BC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1. </w:t>
      </w:r>
      <w:proofErr w:type="spellStart"/>
      <w:r w:rsidRPr="006A52BC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Аддитивность</w:t>
      </w:r>
      <w:proofErr w:type="spellEnd"/>
      <w:r w:rsidRPr="006A52BC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: энтропия системы равна сумме энтропий частей, ее составляющих.</w:t>
      </w:r>
    </w:p>
    <w:p w:rsidR="006A52BC" w:rsidRPr="006A52BC" w:rsidRDefault="006A52BC" w:rsidP="006A52BC">
      <w:pPr>
        <w:shd w:val="clear" w:color="auto" w:fill="FFFFFF"/>
        <w:spacing w:after="150" w:line="300" w:lineRule="atLeast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6A52BC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2. Второе начало термодинамики гласит: в замкнутых системах процесс может идти самопроизвольно, если при этом энтропия всей системы возрастает.</w:t>
      </w:r>
    </w:p>
    <w:p w:rsidR="006A52BC" w:rsidRPr="006A52BC" w:rsidRDefault="006A52BC" w:rsidP="006A52BC">
      <w:pPr>
        <w:shd w:val="clear" w:color="auto" w:fill="FFFFFF"/>
        <w:spacing w:after="150" w:line="300" w:lineRule="atLeast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6A52BC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3. Принцип максимума энтропии.</w:t>
      </w:r>
    </w:p>
    <w:p w:rsidR="006A52BC" w:rsidRPr="006A52BC" w:rsidRDefault="006A52BC" w:rsidP="006A52BC">
      <w:pPr>
        <w:shd w:val="clear" w:color="auto" w:fill="FFFFFF"/>
        <w:spacing w:after="150" w:line="300" w:lineRule="atLeast"/>
        <w:rPr>
          <w:rFonts w:ascii="Arial" w:eastAsia="Times New Roman" w:hAnsi="Arial" w:cs="Arial"/>
          <w:color w:val="000000"/>
          <w:sz w:val="23"/>
          <w:szCs w:val="23"/>
          <w:lang w:eastAsia="ru-RU"/>
        </w:rPr>
      </w:pPr>
      <w:r w:rsidRPr="006A52BC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4. Из всех термодинамических функций энтропия единственная обладает еще одним фундаментальным свойством: ее минимально возможное значение - чётко определено и равно нулю. Это сразу следует из формулы: S = k </w:t>
      </w:r>
      <w:proofErr w:type="spellStart"/>
      <w:proofErr w:type="gramStart"/>
      <w:r w:rsidRPr="006A52BC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In</w:t>
      </w:r>
      <w:proofErr w:type="spellEnd"/>
      <w:r w:rsidRPr="006A52BC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(</w:t>
      </w:r>
      <w:proofErr w:type="gramEnd"/>
      <w:r w:rsidRPr="006A52BC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ДГ ).</w:t>
      </w:r>
    </w:p>
    <w:p w:rsidR="006A52BC" w:rsidRDefault="006A52BC" w:rsidP="006A52BC">
      <w:pPr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5) </w:t>
      </w:r>
      <w:r w:rsidRPr="006A52BC">
        <w:rPr>
          <w:rFonts w:cs="Times New Roman"/>
          <w:sz w:val="28"/>
          <w:szCs w:val="28"/>
        </w:rPr>
        <w:t xml:space="preserve">Что такое </w:t>
      </w:r>
      <w:proofErr w:type="spellStart"/>
      <w:r w:rsidRPr="006A52BC">
        <w:rPr>
          <w:rFonts w:cs="Times New Roman"/>
          <w:sz w:val="28"/>
          <w:szCs w:val="28"/>
        </w:rPr>
        <w:t>неопрделенность</w:t>
      </w:r>
      <w:proofErr w:type="spellEnd"/>
    </w:p>
    <w:p w:rsidR="006A52BC" w:rsidRDefault="006A52BC" w:rsidP="006A52BC">
      <w:pPr>
        <w:jc w:val="both"/>
        <w:rPr>
          <w:rFonts w:ascii="Arial" w:hAnsi="Arial" w:cs="Arial"/>
          <w:color w:val="333333"/>
          <w:shd w:val="clear" w:color="auto" w:fill="FFFFFF"/>
        </w:rPr>
      </w:pPr>
      <w:r>
        <w:rPr>
          <w:rFonts w:ascii="Arial" w:hAnsi="Arial" w:cs="Arial"/>
          <w:color w:val="333333"/>
          <w:shd w:val="clear" w:color="auto" w:fill="FFFFFF"/>
        </w:rPr>
        <w:t>Информационная энтропия (</w:t>
      </w:r>
      <w:r>
        <w:rPr>
          <w:rFonts w:ascii="Arial" w:hAnsi="Arial" w:cs="Arial"/>
          <w:b/>
          <w:bCs/>
          <w:color w:val="333333"/>
          <w:shd w:val="clear" w:color="auto" w:fill="FFFFFF"/>
        </w:rPr>
        <w:t>неопределённость</w:t>
      </w:r>
      <w:r>
        <w:rPr>
          <w:rFonts w:ascii="Arial" w:hAnsi="Arial" w:cs="Arial"/>
          <w:color w:val="333333"/>
          <w:shd w:val="clear" w:color="auto" w:fill="FFFFFF"/>
        </w:rPr>
        <w:t>) — это мера непредсказуемости или </w:t>
      </w:r>
      <w:r>
        <w:rPr>
          <w:rFonts w:ascii="Arial" w:hAnsi="Arial" w:cs="Arial"/>
          <w:b/>
          <w:bCs/>
          <w:color w:val="333333"/>
          <w:shd w:val="clear" w:color="auto" w:fill="FFFFFF"/>
        </w:rPr>
        <w:t>неопределённости</w:t>
      </w:r>
      <w:r>
        <w:rPr>
          <w:rFonts w:ascii="Arial" w:hAnsi="Arial" w:cs="Arial"/>
          <w:color w:val="333333"/>
          <w:shd w:val="clear" w:color="auto" w:fill="FFFFFF"/>
        </w:rPr>
        <w:t> некоторой системы. Эта величина помогает определить степень беспорядочности проводимого эксперимента или события. Чем больше количество состояний, в которых может находиться система, тем больше значение </w:t>
      </w:r>
      <w:r>
        <w:rPr>
          <w:rFonts w:ascii="Arial" w:hAnsi="Arial" w:cs="Arial"/>
          <w:b/>
          <w:bCs/>
          <w:color w:val="333333"/>
          <w:shd w:val="clear" w:color="auto" w:fill="FFFFFF"/>
        </w:rPr>
        <w:t>неопределённости</w:t>
      </w:r>
      <w:r>
        <w:rPr>
          <w:rFonts w:ascii="Arial" w:hAnsi="Arial" w:cs="Arial"/>
          <w:color w:val="333333"/>
          <w:shd w:val="clear" w:color="auto" w:fill="FFFFFF"/>
        </w:rPr>
        <w:t>.</w:t>
      </w:r>
    </w:p>
    <w:p w:rsidR="00D16353" w:rsidRDefault="006A52BC" w:rsidP="006A52BC">
      <w:pPr>
        <w:pStyle w:val="a3"/>
        <w:rPr>
          <w:rFonts w:ascii="Arial" w:hAnsi="Arial" w:cs="Arial"/>
          <w:color w:val="333333"/>
          <w:shd w:val="clear" w:color="auto" w:fill="FFFFFF"/>
        </w:rPr>
      </w:pPr>
      <w:r>
        <w:rPr>
          <w:rFonts w:ascii="Arial" w:hAnsi="Arial" w:cs="Arial"/>
          <w:color w:val="333333"/>
          <w:shd w:val="clear" w:color="auto" w:fill="FFFFFF"/>
        </w:rPr>
        <w:t xml:space="preserve">6) </w:t>
      </w:r>
      <w:r w:rsidR="00D16353" w:rsidRPr="00D16353">
        <w:rPr>
          <w:rFonts w:ascii="Arial" w:hAnsi="Arial" w:cs="Arial"/>
          <w:color w:val="333333"/>
          <w:shd w:val="clear" w:color="auto" w:fill="FFFFFF"/>
        </w:rPr>
        <w:t>что помогает оценивать</w:t>
      </w:r>
      <w:r w:rsidR="00D16353">
        <w:rPr>
          <w:rFonts w:ascii="Arial" w:hAnsi="Arial" w:cs="Arial"/>
          <w:color w:val="333333"/>
          <w:shd w:val="clear" w:color="auto" w:fill="FFFFFF"/>
        </w:rPr>
        <w:t xml:space="preserve"> информацию</w:t>
      </w:r>
    </w:p>
    <w:p w:rsidR="00F02CD4" w:rsidRDefault="00F02CD4" w:rsidP="006A52BC">
      <w:pPr>
        <w:pStyle w:val="a3"/>
        <w:rPr>
          <w:rFonts w:ascii="Georgia" w:hAnsi="Georgia"/>
          <w:color w:val="333333"/>
        </w:rPr>
      </w:pPr>
      <w:r>
        <w:rPr>
          <w:rFonts w:ascii="Arial" w:hAnsi="Arial" w:cs="Arial"/>
          <w:color w:val="000000"/>
          <w:sz w:val="17"/>
          <w:szCs w:val="17"/>
        </w:rPr>
        <w:t xml:space="preserve">Погрешности, когда оценка не включает в себя измерение на основе наблюдений, таких как экспертная оценка. Поскольку в таких случаях редко существует основа для присвоения погрешностям распределений вероятностей, обычно возникает необходимость оценить неопределенность исходя из вариативности (разброса) параметров. Может быть определен базовый пример в качестве лучшей модели оценки и/или значений данных, и может быть </w:t>
      </w:r>
      <w:r>
        <w:rPr>
          <w:rFonts w:ascii="Arial" w:hAnsi="Arial" w:cs="Arial"/>
          <w:color w:val="000000"/>
          <w:sz w:val="17"/>
          <w:szCs w:val="17"/>
        </w:rPr>
        <w:lastRenderedPageBreak/>
        <w:t>выполнен анализ чувствительности, меняющий рассматриваемые модели или параметры и фиксирующий документально количественное воздействие на общие результаты.</w:t>
      </w:r>
      <w:r>
        <w:rPr>
          <w:rFonts w:ascii="Georgia" w:hAnsi="Georgia"/>
          <w:color w:val="333333"/>
        </w:rPr>
        <w:t xml:space="preserve"> </w:t>
      </w:r>
    </w:p>
    <w:p w:rsidR="00F02CD4" w:rsidRDefault="00F02CD4" w:rsidP="006A52BC">
      <w:pPr>
        <w:pStyle w:val="a3"/>
        <w:rPr>
          <w:rFonts w:ascii="Georgia" w:hAnsi="Georgia"/>
          <w:color w:val="333333"/>
        </w:rPr>
      </w:pPr>
      <w:r>
        <w:rPr>
          <w:rFonts w:ascii="Georgia" w:hAnsi="Georgia"/>
          <w:color w:val="333333"/>
        </w:rPr>
        <w:t xml:space="preserve">7) </w:t>
      </w:r>
      <w:r w:rsidRPr="00F02CD4">
        <w:rPr>
          <w:rFonts w:ascii="Georgia" w:hAnsi="Georgia"/>
          <w:color w:val="333333"/>
        </w:rPr>
        <w:t>какой физический смысл</w:t>
      </w:r>
    </w:p>
    <w:p w:rsidR="00F02CD4" w:rsidRDefault="00F02CD4" w:rsidP="006A52BC">
      <w:pPr>
        <w:pStyle w:val="a3"/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Ее </w:t>
      </w:r>
      <w:r>
        <w:rPr>
          <w:rFonts w:ascii="Arial" w:hAnsi="Arial" w:cs="Arial"/>
          <w:b/>
          <w:bCs/>
          <w:color w:val="333333"/>
          <w:sz w:val="20"/>
          <w:szCs w:val="20"/>
          <w:shd w:val="clear" w:color="auto" w:fill="FFFFFF"/>
        </w:rPr>
        <w:t>физический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 </w:t>
      </w:r>
      <w:r>
        <w:rPr>
          <w:rFonts w:ascii="Arial" w:hAnsi="Arial" w:cs="Arial"/>
          <w:b/>
          <w:bCs/>
          <w:color w:val="333333"/>
          <w:sz w:val="20"/>
          <w:szCs w:val="20"/>
          <w:shd w:val="clear" w:color="auto" w:fill="FFFFFF"/>
        </w:rPr>
        <w:t>смысл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 зависит от того, что именно мы оцениваем, то есть тем, на каких данных и как мы определяем аргумент p – плотность вероятности.</w:t>
      </w:r>
    </w:p>
    <w:p w:rsidR="00F02CD4" w:rsidRDefault="00F02CD4" w:rsidP="00F02CD4">
      <w:pPr>
        <w:pStyle w:val="a3"/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8) </w:t>
      </w:r>
      <w:r w:rsidRPr="00F02CD4">
        <w:rPr>
          <w:rFonts w:ascii="Arial" w:hAnsi="Arial" w:cs="Arial"/>
          <w:color w:val="333333"/>
          <w:sz w:val="20"/>
          <w:szCs w:val="20"/>
          <w:shd w:val="clear" w:color="auto" w:fill="FFFFFF"/>
        </w:rPr>
        <w:t>какие свойства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неопределенности</w:t>
      </w:r>
    </w:p>
    <w:p w:rsidR="00F02CD4" w:rsidRDefault="00F02CD4" w:rsidP="00F02CD4">
      <w:pPr>
        <w:pStyle w:val="a3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b/>
          <w:bCs/>
          <w:color w:val="000000"/>
        </w:rPr>
        <w:t>Информацио́нная</w:t>
      </w:r>
      <w:proofErr w:type="spellEnd"/>
      <w:r>
        <w:rPr>
          <w:rFonts w:ascii="Arial" w:hAnsi="Arial" w:cs="Arial"/>
          <w:b/>
          <w:bCs/>
          <w:color w:val="000000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</w:rPr>
        <w:t>энтропи́я</w:t>
      </w:r>
      <w:proofErr w:type="spellEnd"/>
      <w:r>
        <w:rPr>
          <w:rFonts w:ascii="Arial" w:hAnsi="Arial" w:cs="Arial"/>
          <w:color w:val="000000"/>
        </w:rPr>
        <w:t> — мера неопределённости или непредсказуемости </w:t>
      </w:r>
      <w:r>
        <w:rPr>
          <w:rFonts w:ascii="Arial" w:hAnsi="Arial" w:cs="Arial"/>
          <w:color w:val="000000"/>
          <w:u w:val="single"/>
        </w:rPr>
        <w:t>информации</w:t>
      </w:r>
      <w:r>
        <w:rPr>
          <w:rFonts w:ascii="Arial" w:hAnsi="Arial" w:cs="Arial"/>
          <w:color w:val="000000"/>
        </w:rPr>
        <w:t>, неопределённость появления какого-либо символа </w:t>
      </w:r>
      <w:r>
        <w:rPr>
          <w:rFonts w:ascii="Arial" w:hAnsi="Arial" w:cs="Arial"/>
          <w:color w:val="000000"/>
          <w:u w:val="single"/>
        </w:rPr>
        <w:t>первичного алфавита</w:t>
      </w:r>
      <w:r>
        <w:rPr>
          <w:rFonts w:ascii="Arial" w:hAnsi="Arial" w:cs="Arial"/>
          <w:color w:val="000000"/>
        </w:rPr>
        <w:t>. При отсутствии информационных потерь численно равна количеству информации на символ передаваемого сообщения.</w:t>
      </w:r>
    </w:p>
    <w:p w:rsidR="00F02CD4" w:rsidRDefault="00F02CD4" w:rsidP="00F02CD4">
      <w:pPr>
        <w:pStyle w:val="a3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>Энтропия</w:t>
      </w:r>
      <w:r>
        <w:rPr>
          <w:rFonts w:ascii="Arial" w:hAnsi="Arial" w:cs="Arial"/>
          <w:color w:val="000000"/>
        </w:rPr>
        <w:t> — это количество информации, приходящейся на одно элементарное сообщение источника, вырабатывающего статистически независимые сообщения.</w:t>
      </w:r>
    </w:p>
    <w:p w:rsidR="00F02CD4" w:rsidRDefault="00F02CD4" w:rsidP="00F02CD4">
      <w:pPr>
        <w:pStyle w:val="a3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Информационная </w:t>
      </w:r>
      <w:r>
        <w:rPr>
          <w:rFonts w:ascii="Arial" w:hAnsi="Arial" w:cs="Arial"/>
          <w:b/>
          <w:bCs/>
          <w:color w:val="000000"/>
        </w:rPr>
        <w:t>двоичная энтропия</w:t>
      </w:r>
      <w:r>
        <w:rPr>
          <w:rFonts w:ascii="Arial" w:hAnsi="Arial" w:cs="Arial"/>
          <w:color w:val="000000"/>
        </w:rPr>
        <w:t> для независимых случайных событий </w:t>
      </w:r>
      <w:r>
        <w:rPr>
          <w:rFonts w:ascii="Arial" w:hAnsi="Arial" w:cs="Arial"/>
          <w:i/>
          <w:iCs/>
          <w:color w:val="000000"/>
        </w:rPr>
        <w:t>x</w:t>
      </w:r>
      <w:r>
        <w:rPr>
          <w:rFonts w:ascii="Arial" w:hAnsi="Arial" w:cs="Arial"/>
          <w:color w:val="000000"/>
        </w:rPr>
        <w:t> с </w:t>
      </w:r>
      <w:r>
        <w:rPr>
          <w:rFonts w:ascii="Arial" w:hAnsi="Arial" w:cs="Arial"/>
          <w:i/>
          <w:iCs/>
          <w:color w:val="000000"/>
        </w:rPr>
        <w:t>n</w:t>
      </w:r>
      <w:r>
        <w:rPr>
          <w:rFonts w:ascii="Arial" w:hAnsi="Arial" w:cs="Arial"/>
          <w:color w:val="000000"/>
        </w:rPr>
        <w:t> возможными состояниями (от 1 до </w:t>
      </w:r>
      <w:r>
        <w:rPr>
          <w:rFonts w:ascii="Arial" w:hAnsi="Arial" w:cs="Arial"/>
          <w:i/>
          <w:iCs/>
          <w:color w:val="000000"/>
        </w:rPr>
        <w:t>n</w:t>
      </w:r>
      <w:r>
        <w:rPr>
          <w:rFonts w:ascii="Arial" w:hAnsi="Arial" w:cs="Arial"/>
          <w:color w:val="000000"/>
        </w:rPr>
        <w:t>, </w:t>
      </w:r>
      <w:r>
        <w:rPr>
          <w:rFonts w:ascii="Arial" w:hAnsi="Arial" w:cs="Arial"/>
          <w:i/>
          <w:iCs/>
          <w:color w:val="000000"/>
        </w:rPr>
        <w:t>p</w:t>
      </w:r>
      <w:r>
        <w:rPr>
          <w:rFonts w:ascii="Arial" w:hAnsi="Arial" w:cs="Arial"/>
          <w:color w:val="000000"/>
        </w:rPr>
        <w:t> — функция вероятности) рассчитывается по формуле:</w:t>
      </w:r>
    </w:p>
    <w:p w:rsidR="009B448A" w:rsidRDefault="009B448A" w:rsidP="00F02CD4">
      <w:pPr>
        <w:pStyle w:val="a3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9) </w:t>
      </w:r>
      <w:r w:rsidRPr="009B448A">
        <w:rPr>
          <w:rFonts w:ascii="Arial" w:hAnsi="Arial" w:cs="Arial"/>
          <w:color w:val="000000"/>
        </w:rPr>
        <w:t>когда неопределенность неравна энтропии</w:t>
      </w:r>
    </w:p>
    <w:p w:rsidR="009B448A" w:rsidRDefault="0017422E" w:rsidP="00F02CD4">
      <w:pPr>
        <w:pStyle w:val="a3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Не знаю</w:t>
      </w:r>
      <w:r>
        <w:rPr>
          <w:rFonts w:ascii="Arial" w:hAnsi="Arial" w:cs="Arial"/>
          <w:color w:val="000000"/>
        </w:rPr>
        <w:br/>
        <w:t xml:space="preserve"> 10) </w:t>
      </w:r>
      <w:r w:rsidRPr="0017422E">
        <w:rPr>
          <w:rFonts w:ascii="Arial" w:hAnsi="Arial" w:cs="Arial"/>
          <w:color w:val="000000"/>
        </w:rPr>
        <w:t>эффективное кодирование</w:t>
      </w:r>
    </w:p>
    <w:p w:rsidR="0017422E" w:rsidRDefault="0017422E" w:rsidP="00F02CD4">
      <w:pPr>
        <w:pStyle w:val="a3"/>
        <w:rPr>
          <w:rFonts w:ascii="Arial" w:hAnsi="Arial" w:cs="Arial"/>
          <w:color w:val="333333"/>
          <w:shd w:val="clear" w:color="auto" w:fill="FFFFFF"/>
        </w:rPr>
      </w:pPr>
      <w:r>
        <w:rPr>
          <w:rFonts w:ascii="Arial" w:hAnsi="Arial" w:cs="Arial"/>
          <w:b/>
          <w:bCs/>
          <w:color w:val="333333"/>
          <w:shd w:val="clear" w:color="auto" w:fill="FFFFFF"/>
        </w:rPr>
        <w:t>Эффективным</w:t>
      </w:r>
      <w:r>
        <w:rPr>
          <w:rFonts w:ascii="Arial" w:hAnsi="Arial" w:cs="Arial"/>
          <w:color w:val="333333"/>
          <w:shd w:val="clear" w:color="auto" w:fill="FFFFFF"/>
        </w:rPr>
        <w:t> </w:t>
      </w:r>
      <w:r>
        <w:rPr>
          <w:rFonts w:ascii="Arial" w:hAnsi="Arial" w:cs="Arial"/>
          <w:b/>
          <w:bCs/>
          <w:color w:val="333333"/>
          <w:shd w:val="clear" w:color="auto" w:fill="FFFFFF"/>
        </w:rPr>
        <w:t>кодированием</w:t>
      </w:r>
      <w:r>
        <w:rPr>
          <w:rFonts w:ascii="Arial" w:hAnsi="Arial" w:cs="Arial"/>
          <w:color w:val="333333"/>
          <w:shd w:val="clear" w:color="auto" w:fill="FFFFFF"/>
        </w:rPr>
        <w:t xml:space="preserve"> (сжатием, компрессией, </w:t>
      </w:r>
      <w:proofErr w:type="gramStart"/>
      <w:r>
        <w:rPr>
          <w:rFonts w:ascii="Arial" w:hAnsi="Arial" w:cs="Arial"/>
          <w:color w:val="333333"/>
          <w:shd w:val="clear" w:color="auto" w:fill="FFFFFF"/>
        </w:rPr>
        <w:t>эконом-</w:t>
      </w:r>
      <w:proofErr w:type="spellStart"/>
      <w:r>
        <w:rPr>
          <w:rFonts w:ascii="Arial" w:hAnsi="Arial" w:cs="Arial"/>
          <w:color w:val="333333"/>
          <w:shd w:val="clear" w:color="auto" w:fill="FFFFFF"/>
        </w:rPr>
        <w:t>ным</w:t>
      </w:r>
      <w:proofErr w:type="spellEnd"/>
      <w:proofErr w:type="gramEnd"/>
      <w:r>
        <w:rPr>
          <w:rFonts w:ascii="Arial" w:hAnsi="Arial" w:cs="Arial"/>
          <w:color w:val="333333"/>
          <w:shd w:val="clear" w:color="auto" w:fill="FFFFFF"/>
        </w:rPr>
        <w:t xml:space="preserve"> или компактным </w:t>
      </w:r>
      <w:r>
        <w:rPr>
          <w:rFonts w:ascii="Arial" w:hAnsi="Arial" w:cs="Arial"/>
          <w:b/>
          <w:bCs/>
          <w:color w:val="333333"/>
          <w:shd w:val="clear" w:color="auto" w:fill="FFFFFF"/>
        </w:rPr>
        <w:t>кодированием</w:t>
      </w:r>
      <w:r>
        <w:rPr>
          <w:rFonts w:ascii="Arial" w:hAnsi="Arial" w:cs="Arial"/>
          <w:color w:val="333333"/>
          <w:shd w:val="clear" w:color="auto" w:fill="FFFFFF"/>
        </w:rPr>
        <w:t xml:space="preserve">) сообщения называют его пре-образование в форму, требующую меньшего объема для </w:t>
      </w:r>
      <w:proofErr w:type="spellStart"/>
      <w:r>
        <w:rPr>
          <w:rFonts w:ascii="Arial" w:hAnsi="Arial" w:cs="Arial"/>
          <w:color w:val="333333"/>
          <w:shd w:val="clear" w:color="auto" w:fill="FFFFFF"/>
        </w:rPr>
        <w:t>представле-ния</w:t>
      </w:r>
      <w:proofErr w:type="spellEnd"/>
      <w:r>
        <w:rPr>
          <w:rFonts w:ascii="Arial" w:hAnsi="Arial" w:cs="Arial"/>
          <w:color w:val="333333"/>
          <w:shd w:val="clear" w:color="auto" w:fill="FFFFFF"/>
        </w:rPr>
        <w:t xml:space="preserve"> сообщения, чем до преобразования, при возможности </w:t>
      </w:r>
      <w:proofErr w:type="spellStart"/>
      <w:r>
        <w:rPr>
          <w:rFonts w:ascii="Arial" w:hAnsi="Arial" w:cs="Arial"/>
          <w:color w:val="333333"/>
          <w:shd w:val="clear" w:color="auto" w:fill="FFFFFF"/>
        </w:rPr>
        <w:t>однознач-ного</w:t>
      </w:r>
      <w:proofErr w:type="spellEnd"/>
      <w:r>
        <w:rPr>
          <w:rFonts w:ascii="Arial" w:hAnsi="Arial" w:cs="Arial"/>
          <w:color w:val="333333"/>
          <w:shd w:val="clear" w:color="auto" w:fill="FFFFFF"/>
        </w:rPr>
        <w:t xml:space="preserve"> восстановления копии исходного сообщения из результата пре-образования, с отклонениями от оригинала, не превышающими некоторые, наперед заданные.</w:t>
      </w:r>
    </w:p>
    <w:p w:rsidR="0017422E" w:rsidRDefault="0017422E" w:rsidP="00F02CD4">
      <w:pPr>
        <w:pStyle w:val="a3"/>
        <w:rPr>
          <w:rFonts w:ascii="Arial" w:hAnsi="Arial" w:cs="Arial"/>
          <w:color w:val="333333"/>
          <w:shd w:val="clear" w:color="auto" w:fill="FFFFFF"/>
        </w:rPr>
      </w:pPr>
      <w:r>
        <w:rPr>
          <w:rFonts w:ascii="Arial" w:hAnsi="Arial" w:cs="Arial"/>
          <w:color w:val="333333"/>
          <w:shd w:val="clear" w:color="auto" w:fill="FFFFFF"/>
        </w:rPr>
        <w:t xml:space="preserve">11) </w:t>
      </w:r>
      <w:r w:rsidRPr="0017422E">
        <w:rPr>
          <w:rFonts w:ascii="Arial" w:hAnsi="Arial" w:cs="Arial"/>
          <w:color w:val="333333"/>
          <w:shd w:val="clear" w:color="auto" w:fill="FFFFFF"/>
        </w:rPr>
        <w:t>что такое равномерный код</w:t>
      </w:r>
    </w:p>
    <w:p w:rsidR="0017422E" w:rsidRPr="0017422E" w:rsidRDefault="0017422E" w:rsidP="0017422E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17422E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Самый простой и универсальный способ сделать это — </w:t>
      </w:r>
      <w:r w:rsidRPr="0017422E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равномерный код, когда всем символам исходного алфавита ставятся в соответствие цепочки символов кода одинаковой длины — кодовые слова</w:t>
      </w:r>
      <w:r w:rsidRPr="0017422E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 Тогда при декодировании мы разбиваем цепочку символов на фрагменты заданной длины и декодируем каждый из них по отдельности, пользуясь кодовой таблицей.</w:t>
      </w:r>
    </w:p>
    <w:p w:rsidR="0017422E" w:rsidRPr="0017422E" w:rsidRDefault="0017422E" w:rsidP="0017422E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17422E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Равномерный код — код, в котором все кодовые слова имеют одинаковую длину.</w:t>
      </w:r>
    </w:p>
    <w:p w:rsidR="0017422E" w:rsidRDefault="0017422E" w:rsidP="00F02CD4">
      <w:pPr>
        <w:pStyle w:val="a3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12) </w:t>
      </w:r>
      <w:r w:rsidRPr="0017422E">
        <w:rPr>
          <w:rFonts w:ascii="Arial" w:hAnsi="Arial" w:cs="Arial"/>
          <w:color w:val="000000"/>
        </w:rPr>
        <w:t xml:space="preserve">префиксный какое там преимущество </w:t>
      </w:r>
      <w:proofErr w:type="spellStart"/>
      <w:r w:rsidRPr="0017422E">
        <w:rPr>
          <w:rFonts w:ascii="Arial" w:hAnsi="Arial" w:cs="Arial"/>
          <w:color w:val="000000"/>
        </w:rPr>
        <w:t>декотирования</w:t>
      </w:r>
      <w:proofErr w:type="spellEnd"/>
    </w:p>
    <w:p w:rsidR="0017422E" w:rsidRDefault="0017422E" w:rsidP="00F02CD4">
      <w:pPr>
        <w:pStyle w:val="a3"/>
        <w:rPr>
          <w:rFonts w:ascii="Arial" w:hAnsi="Arial" w:cs="Arial"/>
          <w:color w:val="333333"/>
          <w:shd w:val="clear" w:color="auto" w:fill="FFFFFF"/>
        </w:rPr>
      </w:pPr>
      <w:r>
        <w:rPr>
          <w:rFonts w:ascii="Arial" w:hAnsi="Arial" w:cs="Arial"/>
          <w:color w:val="333333"/>
          <w:shd w:val="clear" w:color="auto" w:fill="FFFFFF"/>
        </w:rPr>
        <w:t>Кроме того, </w:t>
      </w:r>
      <w:r>
        <w:rPr>
          <w:rFonts w:ascii="Arial" w:hAnsi="Arial" w:cs="Arial"/>
          <w:b/>
          <w:bCs/>
          <w:color w:val="333333"/>
          <w:shd w:val="clear" w:color="auto" w:fill="FFFFFF"/>
        </w:rPr>
        <w:t>префиксный</w:t>
      </w:r>
      <w:r>
        <w:rPr>
          <w:rFonts w:ascii="Arial" w:hAnsi="Arial" w:cs="Arial"/>
          <w:color w:val="333333"/>
          <w:shd w:val="clear" w:color="auto" w:fill="FFFFFF"/>
        </w:rPr>
        <w:t> код имеет то практическое </w:t>
      </w:r>
      <w:r>
        <w:rPr>
          <w:rFonts w:ascii="Arial" w:hAnsi="Arial" w:cs="Arial"/>
          <w:b/>
          <w:bCs/>
          <w:color w:val="333333"/>
          <w:shd w:val="clear" w:color="auto" w:fill="FFFFFF"/>
        </w:rPr>
        <w:t>преимущество</w:t>
      </w:r>
      <w:r>
        <w:rPr>
          <w:rFonts w:ascii="Arial" w:hAnsi="Arial" w:cs="Arial"/>
          <w:color w:val="333333"/>
          <w:shd w:val="clear" w:color="auto" w:fill="FFFFFF"/>
        </w:rPr>
        <w:t>, что для </w:t>
      </w:r>
      <w:r>
        <w:rPr>
          <w:rFonts w:ascii="Arial" w:hAnsi="Arial" w:cs="Arial"/>
          <w:b/>
          <w:bCs/>
          <w:color w:val="333333"/>
          <w:shd w:val="clear" w:color="auto" w:fill="FFFFFF"/>
        </w:rPr>
        <w:t>декодирования</w:t>
      </w:r>
      <w:r>
        <w:rPr>
          <w:rFonts w:ascii="Arial" w:hAnsi="Arial" w:cs="Arial"/>
          <w:color w:val="333333"/>
          <w:shd w:val="clear" w:color="auto" w:fill="FFFFFF"/>
        </w:rPr>
        <w:t> не требуется заглядывать вперед, то есть при любой конкатенации S кодовых слов, границы кодового слова в любом </w:t>
      </w:r>
      <w:r>
        <w:rPr>
          <w:rFonts w:ascii="Arial" w:hAnsi="Arial" w:cs="Arial"/>
          <w:b/>
          <w:bCs/>
          <w:color w:val="333333"/>
          <w:shd w:val="clear" w:color="auto" w:fill="FFFFFF"/>
        </w:rPr>
        <w:t>префиксе</w:t>
      </w:r>
      <w:r>
        <w:rPr>
          <w:rFonts w:ascii="Arial" w:hAnsi="Arial" w:cs="Arial"/>
          <w:color w:val="333333"/>
          <w:shd w:val="clear" w:color="auto" w:fill="FFFFFF"/>
        </w:rPr>
        <w:t> S определяются этим </w:t>
      </w:r>
      <w:r>
        <w:rPr>
          <w:rFonts w:ascii="Arial" w:hAnsi="Arial" w:cs="Arial"/>
          <w:b/>
          <w:bCs/>
          <w:color w:val="333333"/>
          <w:shd w:val="clear" w:color="auto" w:fill="FFFFFF"/>
        </w:rPr>
        <w:t>префиксом</w:t>
      </w:r>
      <w:r>
        <w:rPr>
          <w:rFonts w:ascii="Arial" w:hAnsi="Arial" w:cs="Arial"/>
          <w:color w:val="333333"/>
          <w:shd w:val="clear" w:color="auto" w:fill="FFFFFF"/>
        </w:rPr>
        <w:t> и не зависят от остатка S. </w:t>
      </w:r>
      <w:r>
        <w:rPr>
          <w:rFonts w:ascii="Arial" w:hAnsi="Arial" w:cs="Arial"/>
          <w:b/>
          <w:bCs/>
          <w:color w:val="333333"/>
          <w:shd w:val="clear" w:color="auto" w:fill="FFFFFF"/>
        </w:rPr>
        <w:t>Префиксные</w:t>
      </w:r>
      <w:r>
        <w:rPr>
          <w:rFonts w:ascii="Arial" w:hAnsi="Arial" w:cs="Arial"/>
          <w:color w:val="333333"/>
          <w:shd w:val="clear" w:color="auto" w:fill="FFFFFF"/>
        </w:rPr>
        <w:t> коды так же эффективны, как и другие однозначно декодируемые коды; то есть для любого однозначно декодируемого кода с функцией длины.</w:t>
      </w:r>
    </w:p>
    <w:p w:rsidR="0017422E" w:rsidRDefault="0017422E" w:rsidP="00F02CD4">
      <w:pPr>
        <w:pStyle w:val="a3"/>
        <w:rPr>
          <w:rFonts w:ascii="Arial" w:hAnsi="Arial" w:cs="Arial"/>
          <w:color w:val="333333"/>
          <w:shd w:val="clear" w:color="auto" w:fill="FFFFFF"/>
        </w:rPr>
      </w:pPr>
      <w:r>
        <w:rPr>
          <w:rFonts w:ascii="Arial" w:hAnsi="Arial" w:cs="Arial"/>
          <w:color w:val="333333"/>
          <w:shd w:val="clear" w:color="auto" w:fill="FFFFFF"/>
        </w:rPr>
        <w:lastRenderedPageBreak/>
        <w:t xml:space="preserve">13) </w:t>
      </w:r>
      <w:r w:rsidRPr="0017422E">
        <w:rPr>
          <w:rFonts w:ascii="Arial" w:hAnsi="Arial" w:cs="Arial"/>
          <w:color w:val="333333"/>
          <w:shd w:val="clear" w:color="auto" w:fill="FFFFFF"/>
        </w:rPr>
        <w:t xml:space="preserve">алгоритмы </w:t>
      </w:r>
      <w:proofErr w:type="spellStart"/>
      <w:r w:rsidRPr="0017422E">
        <w:rPr>
          <w:rFonts w:ascii="Arial" w:hAnsi="Arial" w:cs="Arial"/>
          <w:color w:val="333333"/>
          <w:shd w:val="clear" w:color="auto" w:fill="FFFFFF"/>
        </w:rPr>
        <w:t>шенона</w:t>
      </w:r>
      <w:proofErr w:type="spellEnd"/>
      <w:r w:rsidRPr="0017422E">
        <w:rPr>
          <w:rFonts w:ascii="Arial" w:hAnsi="Arial" w:cs="Arial"/>
          <w:color w:val="333333"/>
          <w:shd w:val="clear" w:color="auto" w:fill="FFFFFF"/>
        </w:rPr>
        <w:t xml:space="preserve"> и </w:t>
      </w:r>
      <w:proofErr w:type="spellStart"/>
      <w:r w:rsidRPr="0017422E">
        <w:rPr>
          <w:rFonts w:ascii="Arial" w:hAnsi="Arial" w:cs="Arial"/>
          <w:color w:val="333333"/>
          <w:shd w:val="clear" w:color="auto" w:fill="FFFFFF"/>
        </w:rPr>
        <w:t>хфамена</w:t>
      </w:r>
      <w:proofErr w:type="spellEnd"/>
    </w:p>
    <w:p w:rsidR="0017422E" w:rsidRDefault="0017422E" w:rsidP="00F02CD4">
      <w:pPr>
        <w:pStyle w:val="a3"/>
        <w:rPr>
          <w:rFonts w:ascii="Arial" w:hAnsi="Arial" w:cs="Arial"/>
          <w:color w:val="333333"/>
          <w:shd w:val="clear" w:color="auto" w:fill="FFFFFF"/>
        </w:rPr>
      </w:pPr>
      <w:r>
        <w:rPr>
          <w:rFonts w:ascii="Arial" w:hAnsi="Arial" w:cs="Arial"/>
          <w:color w:val="333333"/>
          <w:shd w:val="clear" w:color="auto" w:fill="FFFFFF"/>
        </w:rPr>
        <w:t>В области сжатия данных, код </w:t>
      </w:r>
      <w:r>
        <w:rPr>
          <w:rFonts w:ascii="Arial" w:hAnsi="Arial" w:cs="Arial"/>
          <w:b/>
          <w:bCs/>
          <w:color w:val="333333"/>
          <w:shd w:val="clear" w:color="auto" w:fill="FFFFFF"/>
        </w:rPr>
        <w:t>Шеннона</w:t>
      </w:r>
      <w:r>
        <w:rPr>
          <w:rFonts w:ascii="Arial" w:hAnsi="Arial" w:cs="Arial"/>
          <w:color w:val="333333"/>
          <w:shd w:val="clear" w:color="auto" w:fill="FFFFFF"/>
        </w:rPr>
        <w:t>, названный в честь его создателя, Клода </w:t>
      </w:r>
      <w:r>
        <w:rPr>
          <w:rFonts w:ascii="Arial" w:hAnsi="Arial" w:cs="Arial"/>
          <w:b/>
          <w:bCs/>
          <w:color w:val="333333"/>
          <w:shd w:val="clear" w:color="auto" w:fill="FFFFFF"/>
        </w:rPr>
        <w:t>Шеннона</w:t>
      </w:r>
      <w:r>
        <w:rPr>
          <w:rFonts w:ascii="Arial" w:hAnsi="Arial" w:cs="Arial"/>
          <w:color w:val="333333"/>
          <w:shd w:val="clear" w:color="auto" w:fill="FFFFFF"/>
        </w:rPr>
        <w:t>, — это </w:t>
      </w:r>
      <w:r>
        <w:rPr>
          <w:rFonts w:ascii="Arial" w:hAnsi="Arial" w:cs="Arial"/>
          <w:b/>
          <w:bCs/>
          <w:color w:val="333333"/>
          <w:shd w:val="clear" w:color="auto" w:fill="FFFFFF"/>
        </w:rPr>
        <w:t>алгоритм</w:t>
      </w:r>
      <w:r>
        <w:rPr>
          <w:rFonts w:ascii="Arial" w:hAnsi="Arial" w:cs="Arial"/>
          <w:color w:val="333333"/>
          <w:shd w:val="clear" w:color="auto" w:fill="FFFFFF"/>
        </w:rPr>
        <w:t> сжатия данных без потерь с помощью построения префиксных кодов</w:t>
      </w:r>
      <w:r w:rsidR="003E29B4">
        <w:rPr>
          <w:rFonts w:ascii="Arial" w:hAnsi="Arial" w:cs="Arial"/>
          <w:color w:val="333333"/>
          <w:shd w:val="clear" w:color="auto" w:fill="FFFFFF"/>
        </w:rPr>
        <w:t xml:space="preserve"> (</w:t>
      </w:r>
      <w:r w:rsidR="003E29B4">
        <w:rPr>
          <w:rFonts w:ascii="Arial" w:hAnsi="Arial" w:cs="Arial"/>
          <w:color w:val="333333"/>
          <w:sz w:val="23"/>
          <w:szCs w:val="23"/>
          <w:shd w:val="clear" w:color="auto" w:fill="FFFFFF"/>
        </w:rPr>
        <w:t xml:space="preserve">Префиксный код (англ. </w:t>
      </w:r>
      <w:proofErr w:type="spellStart"/>
      <w:r w:rsidR="003E29B4">
        <w:rPr>
          <w:rFonts w:ascii="Arial" w:hAnsi="Arial" w:cs="Arial"/>
          <w:color w:val="333333"/>
          <w:sz w:val="23"/>
          <w:szCs w:val="23"/>
          <w:shd w:val="clear" w:color="auto" w:fill="FFFFFF"/>
        </w:rPr>
        <w:t>prefix</w:t>
      </w:r>
      <w:proofErr w:type="spellEnd"/>
      <w:r w:rsidR="003E29B4">
        <w:rPr>
          <w:rFonts w:ascii="Arial" w:hAnsi="Arial" w:cs="Arial"/>
          <w:color w:val="333333"/>
          <w:sz w:val="23"/>
          <w:szCs w:val="23"/>
          <w:shd w:val="clear" w:color="auto" w:fill="FFFFFF"/>
        </w:rPr>
        <w:t xml:space="preserve"> </w:t>
      </w:r>
      <w:proofErr w:type="spellStart"/>
      <w:r w:rsidR="003E29B4">
        <w:rPr>
          <w:rFonts w:ascii="Arial" w:hAnsi="Arial" w:cs="Arial"/>
          <w:color w:val="333333"/>
          <w:sz w:val="23"/>
          <w:szCs w:val="23"/>
          <w:shd w:val="clear" w:color="auto" w:fill="FFFFFF"/>
        </w:rPr>
        <w:t>code</w:t>
      </w:r>
      <w:proofErr w:type="spellEnd"/>
      <w:r w:rsidR="003E29B4">
        <w:rPr>
          <w:rFonts w:ascii="Arial" w:hAnsi="Arial" w:cs="Arial"/>
          <w:color w:val="333333"/>
          <w:sz w:val="23"/>
          <w:szCs w:val="23"/>
          <w:shd w:val="clear" w:color="auto" w:fill="FFFFFF"/>
        </w:rPr>
        <w:t>) — код, в котором никакое кодовое слово не является префиксом какого-то другого кодового слова.</w:t>
      </w:r>
      <w:bookmarkStart w:id="0" w:name="_GoBack"/>
      <w:bookmarkEnd w:id="0"/>
      <w:r w:rsidR="003E29B4">
        <w:rPr>
          <w:rFonts w:ascii="Arial" w:hAnsi="Arial" w:cs="Arial"/>
          <w:color w:val="333333"/>
          <w:shd w:val="clear" w:color="auto" w:fill="FFFFFF"/>
        </w:rPr>
        <w:t>)</w:t>
      </w:r>
      <w:r>
        <w:rPr>
          <w:rFonts w:ascii="Arial" w:hAnsi="Arial" w:cs="Arial"/>
          <w:color w:val="333333"/>
          <w:shd w:val="clear" w:color="auto" w:fill="FFFFFF"/>
        </w:rPr>
        <w:t xml:space="preserve"> на основе набора символов и их вероятностей (расчётное или измеренное). Он является </w:t>
      </w:r>
      <w:proofErr w:type="spellStart"/>
      <w:r>
        <w:rPr>
          <w:rFonts w:ascii="Arial" w:hAnsi="Arial" w:cs="Arial"/>
          <w:color w:val="333333"/>
          <w:shd w:val="clear" w:color="auto" w:fill="FFFFFF"/>
        </w:rPr>
        <w:t>субоптимальным</w:t>
      </w:r>
      <w:proofErr w:type="spellEnd"/>
      <w:r>
        <w:rPr>
          <w:rFonts w:ascii="Arial" w:hAnsi="Arial" w:cs="Arial"/>
          <w:color w:val="333333"/>
          <w:shd w:val="clear" w:color="auto" w:fill="FFFFFF"/>
        </w:rPr>
        <w:t xml:space="preserve"> в том смысле, что не позволяет достичь минимально возможных кодовых длин как в кодировании Хаффмана, и никогда не будет лучше, но иногда равным с кодом </w:t>
      </w:r>
      <w:r>
        <w:rPr>
          <w:rFonts w:ascii="Arial" w:hAnsi="Arial" w:cs="Arial"/>
          <w:b/>
          <w:bCs/>
          <w:color w:val="333333"/>
          <w:shd w:val="clear" w:color="auto" w:fill="FFFFFF"/>
        </w:rPr>
        <w:t>Шеннона</w:t>
      </w:r>
      <w:r>
        <w:rPr>
          <w:rFonts w:ascii="Arial" w:hAnsi="Arial" w:cs="Arial"/>
          <w:color w:val="333333"/>
          <w:shd w:val="clear" w:color="auto" w:fill="FFFFFF"/>
        </w:rPr>
        <w:t>-</w:t>
      </w:r>
      <w:proofErr w:type="spellStart"/>
      <w:r>
        <w:rPr>
          <w:rFonts w:ascii="Arial" w:hAnsi="Arial" w:cs="Arial"/>
          <w:color w:val="333333"/>
          <w:shd w:val="clear" w:color="auto" w:fill="FFFFFF"/>
        </w:rPr>
        <w:t>Фано</w:t>
      </w:r>
      <w:proofErr w:type="spellEnd"/>
      <w:r>
        <w:rPr>
          <w:rFonts w:ascii="Arial" w:hAnsi="Arial" w:cs="Arial"/>
          <w:color w:val="333333"/>
          <w:shd w:val="clear" w:color="auto" w:fill="FFFFFF"/>
        </w:rPr>
        <w:t>.</w:t>
      </w:r>
    </w:p>
    <w:p w:rsidR="0017422E" w:rsidRDefault="0017422E" w:rsidP="00F02CD4">
      <w:pPr>
        <w:pStyle w:val="a3"/>
        <w:rPr>
          <w:rFonts w:ascii="Arial" w:hAnsi="Arial" w:cs="Arial"/>
          <w:color w:val="333333"/>
          <w:shd w:val="clear" w:color="auto" w:fill="FFFFFF"/>
        </w:rPr>
      </w:pPr>
      <w:r>
        <w:rPr>
          <w:rFonts w:ascii="Arial" w:hAnsi="Arial" w:cs="Arial"/>
          <w:b/>
          <w:bCs/>
          <w:color w:val="333333"/>
          <w:shd w:val="clear" w:color="auto" w:fill="FFFFFF"/>
        </w:rPr>
        <w:t>Алгоритм</w:t>
      </w:r>
      <w:r>
        <w:rPr>
          <w:rFonts w:ascii="Arial" w:hAnsi="Arial" w:cs="Arial"/>
          <w:color w:val="333333"/>
          <w:shd w:val="clear" w:color="auto" w:fill="FFFFFF"/>
        </w:rPr>
        <w:t> </w:t>
      </w:r>
      <w:r>
        <w:rPr>
          <w:rFonts w:ascii="Arial" w:hAnsi="Arial" w:cs="Arial"/>
          <w:b/>
          <w:bCs/>
          <w:color w:val="333333"/>
          <w:shd w:val="clear" w:color="auto" w:fill="FFFFFF"/>
        </w:rPr>
        <w:t>Хаффмана</w:t>
      </w:r>
      <w:r>
        <w:rPr>
          <w:rFonts w:ascii="Arial" w:hAnsi="Arial" w:cs="Arial"/>
          <w:color w:val="333333"/>
          <w:shd w:val="clear" w:color="auto" w:fill="FFFFFF"/>
        </w:rPr>
        <w:t xml:space="preserve"> основывается на том, что символы в текстах как правило встречаются с различной частотой. При обычном кодировании мы каждый символ записываем в фиксированном количестве бит, </w:t>
      </w:r>
      <w:proofErr w:type="gramStart"/>
      <w:r>
        <w:rPr>
          <w:rFonts w:ascii="Arial" w:hAnsi="Arial" w:cs="Arial"/>
          <w:color w:val="333333"/>
          <w:shd w:val="clear" w:color="auto" w:fill="FFFFFF"/>
        </w:rPr>
        <w:t>например</w:t>
      </w:r>
      <w:proofErr w:type="gramEnd"/>
      <w:r>
        <w:rPr>
          <w:rFonts w:ascii="Arial" w:hAnsi="Arial" w:cs="Arial"/>
          <w:color w:val="333333"/>
          <w:shd w:val="clear" w:color="auto" w:fill="FFFFFF"/>
        </w:rPr>
        <w:t xml:space="preserve"> каждый символ в одном байте, или в двух. Однако, т. к. некоторые символы встречаются чаще, а некоторые реже − можно записать часто встречающиеся символы в небольшом количестве бит, а для редко встречающихся символов использовать более длинные коды.</w:t>
      </w:r>
    </w:p>
    <w:p w:rsidR="0017422E" w:rsidRDefault="0017422E" w:rsidP="00F02CD4">
      <w:pPr>
        <w:pStyle w:val="a3"/>
        <w:rPr>
          <w:rFonts w:ascii="Arial" w:hAnsi="Arial" w:cs="Arial"/>
          <w:color w:val="333333"/>
          <w:shd w:val="clear" w:color="auto" w:fill="FFFFFF"/>
        </w:rPr>
      </w:pPr>
      <w:r>
        <w:rPr>
          <w:rFonts w:ascii="Arial" w:hAnsi="Arial" w:cs="Arial"/>
          <w:color w:val="333333"/>
          <w:shd w:val="clear" w:color="auto" w:fill="FFFFFF"/>
        </w:rPr>
        <w:t xml:space="preserve">14) </w:t>
      </w:r>
      <w:r w:rsidRPr="0017422E">
        <w:rPr>
          <w:rFonts w:ascii="Arial" w:hAnsi="Arial" w:cs="Arial"/>
          <w:color w:val="333333"/>
          <w:shd w:val="clear" w:color="auto" w:fill="FFFFFF"/>
        </w:rPr>
        <w:t xml:space="preserve">Задачи </w:t>
      </w:r>
      <w:proofErr w:type="spellStart"/>
      <w:r w:rsidRPr="0017422E">
        <w:rPr>
          <w:rFonts w:ascii="Arial" w:hAnsi="Arial" w:cs="Arial"/>
          <w:color w:val="333333"/>
          <w:shd w:val="clear" w:color="auto" w:fill="FFFFFF"/>
        </w:rPr>
        <w:t>данна</w:t>
      </w:r>
      <w:proofErr w:type="spellEnd"/>
      <w:r w:rsidRPr="0017422E">
        <w:rPr>
          <w:rFonts w:ascii="Arial" w:hAnsi="Arial" w:cs="Arial"/>
          <w:color w:val="333333"/>
          <w:shd w:val="clear" w:color="auto" w:fill="FFFFFF"/>
        </w:rPr>
        <w:t xml:space="preserve"> </w:t>
      </w:r>
      <w:proofErr w:type="spellStart"/>
      <w:r w:rsidRPr="0017422E">
        <w:rPr>
          <w:rFonts w:ascii="Arial" w:hAnsi="Arial" w:cs="Arial"/>
          <w:color w:val="333333"/>
          <w:shd w:val="clear" w:color="auto" w:fill="FFFFFF"/>
        </w:rPr>
        <w:t>разряданя</w:t>
      </w:r>
      <w:proofErr w:type="spellEnd"/>
      <w:r w:rsidRPr="0017422E">
        <w:rPr>
          <w:rFonts w:ascii="Arial" w:hAnsi="Arial" w:cs="Arial"/>
          <w:color w:val="333333"/>
          <w:shd w:val="clear" w:color="auto" w:fill="FFFFFF"/>
        </w:rPr>
        <w:t xml:space="preserve"> сетка, алфавит; Какой будет размер сообщения в </w:t>
      </w:r>
      <w:proofErr w:type="spellStart"/>
      <w:r w:rsidRPr="0017422E">
        <w:rPr>
          <w:rFonts w:ascii="Arial" w:hAnsi="Arial" w:cs="Arial"/>
          <w:color w:val="333333"/>
          <w:shd w:val="clear" w:color="auto" w:fill="FFFFFF"/>
        </w:rPr>
        <w:t>мб</w:t>
      </w:r>
      <w:proofErr w:type="spellEnd"/>
      <w:r w:rsidRPr="0017422E">
        <w:rPr>
          <w:rFonts w:ascii="Arial" w:hAnsi="Arial" w:cs="Arial"/>
          <w:color w:val="333333"/>
          <w:shd w:val="clear" w:color="auto" w:fill="FFFFFF"/>
        </w:rPr>
        <w:t xml:space="preserve"> по </w:t>
      </w:r>
      <w:proofErr w:type="spellStart"/>
      <w:r w:rsidRPr="0017422E">
        <w:rPr>
          <w:rFonts w:ascii="Arial" w:hAnsi="Arial" w:cs="Arial"/>
          <w:color w:val="333333"/>
          <w:shd w:val="clear" w:color="auto" w:fill="FFFFFF"/>
        </w:rPr>
        <w:t>шенону</w:t>
      </w:r>
      <w:proofErr w:type="spellEnd"/>
      <w:r w:rsidRPr="0017422E">
        <w:rPr>
          <w:rFonts w:ascii="Arial" w:hAnsi="Arial" w:cs="Arial"/>
          <w:color w:val="333333"/>
          <w:shd w:val="clear" w:color="auto" w:fill="FFFFFF"/>
        </w:rPr>
        <w:t xml:space="preserve"> и </w:t>
      </w:r>
      <w:proofErr w:type="spellStart"/>
      <w:r w:rsidRPr="0017422E">
        <w:rPr>
          <w:rFonts w:ascii="Arial" w:hAnsi="Arial" w:cs="Arial"/>
          <w:color w:val="333333"/>
          <w:shd w:val="clear" w:color="auto" w:fill="FFFFFF"/>
        </w:rPr>
        <w:t>фано</w:t>
      </w:r>
      <w:proofErr w:type="spellEnd"/>
      <w:r w:rsidRPr="0017422E">
        <w:rPr>
          <w:rFonts w:ascii="Arial" w:hAnsi="Arial" w:cs="Arial"/>
          <w:color w:val="333333"/>
          <w:shd w:val="clear" w:color="auto" w:fill="FFFFFF"/>
        </w:rPr>
        <w:t>.</w:t>
      </w:r>
    </w:p>
    <w:p w:rsidR="0017422E" w:rsidRDefault="0017422E" w:rsidP="00F02CD4">
      <w:pPr>
        <w:pStyle w:val="a3"/>
        <w:rPr>
          <w:rFonts w:ascii="Arial" w:hAnsi="Arial" w:cs="Arial"/>
          <w:color w:val="000000"/>
        </w:rPr>
      </w:pPr>
    </w:p>
    <w:p w:rsidR="00F02CD4" w:rsidRDefault="00F02CD4" w:rsidP="006A52BC">
      <w:pPr>
        <w:pStyle w:val="a3"/>
        <w:rPr>
          <w:rFonts w:ascii="Georgia" w:hAnsi="Georgia"/>
          <w:color w:val="333333"/>
        </w:rPr>
      </w:pPr>
    </w:p>
    <w:p w:rsidR="006A52BC" w:rsidRPr="006A52BC" w:rsidRDefault="006A52BC" w:rsidP="006A52BC">
      <w:pPr>
        <w:jc w:val="both"/>
        <w:rPr>
          <w:rFonts w:cs="Times New Roman"/>
          <w:sz w:val="28"/>
          <w:szCs w:val="28"/>
        </w:rPr>
      </w:pPr>
    </w:p>
    <w:sectPr w:rsidR="006A52BC" w:rsidRPr="006A52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2376"/>
    <w:rsid w:val="0017422E"/>
    <w:rsid w:val="003E29B4"/>
    <w:rsid w:val="00412376"/>
    <w:rsid w:val="006A52BC"/>
    <w:rsid w:val="009B448A"/>
    <w:rsid w:val="00D16353"/>
    <w:rsid w:val="00DC49A7"/>
    <w:rsid w:val="00E45C8A"/>
    <w:rsid w:val="00EE73FD"/>
    <w:rsid w:val="00F02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BE9AA1"/>
  <w15:chartTrackingRefBased/>
  <w15:docId w15:val="{AE9DB5F6-FC8E-495E-8DDC-F5FC493D5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A52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6A52B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58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6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3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91579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42908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71689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09127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04926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24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69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491925">
          <w:marLeft w:val="0"/>
          <w:marRight w:val="0"/>
          <w:marTop w:val="27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12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3</Pages>
  <Words>917</Words>
  <Characters>5233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2022-11-27T12:10:00Z</dcterms:created>
  <dcterms:modified xsi:type="dcterms:W3CDTF">2022-12-05T08:19:00Z</dcterms:modified>
</cp:coreProperties>
</file>