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C0D" w:rsidRPr="00A9500D" w:rsidRDefault="00FC1C0D" w:rsidP="00FC1C0D">
      <w:pPr>
        <w:pStyle w:val="UserStyleMainText"/>
        <w:ind w:left="426" w:firstLine="0"/>
        <w:jc w:val="center"/>
        <w:rPr>
          <w:rFonts w:eastAsiaTheme="minorHAnsi"/>
          <w:b/>
          <w:kern w:val="0"/>
          <w:sz w:val="28"/>
          <w:szCs w:val="28"/>
          <w:lang w:eastAsia="en-US"/>
        </w:rPr>
      </w:pPr>
      <w:r>
        <w:rPr>
          <w:rFonts w:eastAsiaTheme="minorHAnsi"/>
          <w:b/>
          <w:kern w:val="0"/>
          <w:sz w:val="28"/>
          <w:szCs w:val="28"/>
          <w:lang w:eastAsia="en-US"/>
        </w:rPr>
        <w:t>Задание №4</w:t>
      </w:r>
      <w:bookmarkStart w:id="0" w:name="_GoBack"/>
      <w:bookmarkEnd w:id="0"/>
    </w:p>
    <w:p w:rsidR="00FC1C0D" w:rsidRPr="00846D20" w:rsidRDefault="00FC1C0D" w:rsidP="00FC1C0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46D20">
        <w:rPr>
          <w:rFonts w:ascii="Times New Roman" w:hAnsi="Times New Roman" w:cs="Times New Roman"/>
          <w:sz w:val="24"/>
          <w:szCs w:val="24"/>
        </w:rPr>
        <w:t xml:space="preserve">Создать строковые переменные, содержащие данные согласно номеру варианта (таблица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846D20">
        <w:rPr>
          <w:rFonts w:ascii="Times New Roman" w:hAnsi="Times New Roman" w:cs="Times New Roman"/>
          <w:sz w:val="24"/>
          <w:szCs w:val="24"/>
        </w:rPr>
        <w:t>)</w:t>
      </w:r>
    </w:p>
    <w:p w:rsidR="00FC1C0D" w:rsidRPr="00846D20" w:rsidRDefault="00FC1C0D" w:rsidP="00FC1C0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46D20">
        <w:rPr>
          <w:rFonts w:ascii="Times New Roman" w:hAnsi="Times New Roman" w:cs="Times New Roman"/>
          <w:sz w:val="24"/>
          <w:szCs w:val="24"/>
        </w:rPr>
        <w:t xml:space="preserve">Преобразовать строковые переменные в числовые с помощью функции </w:t>
      </w:r>
      <w:r w:rsidRPr="00846D20">
        <w:rPr>
          <w:rFonts w:ascii="Courier New" w:eastAsia="DejaVu Sans" w:hAnsi="Courier New" w:cs="Times New Roman"/>
          <w:kern w:val="3"/>
          <w:sz w:val="24"/>
          <w:szCs w:val="24"/>
          <w:lang w:eastAsia="ru-RU"/>
        </w:rPr>
        <w:t>str2double</w:t>
      </w:r>
      <w:r w:rsidRPr="00846D2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Объяснить полученные</w:t>
      </w:r>
      <w:r w:rsidRPr="00846D20">
        <w:rPr>
          <w:rFonts w:ascii="Times New Roman" w:hAnsi="Times New Roman" w:cs="Times New Roman"/>
          <w:sz w:val="24"/>
          <w:szCs w:val="24"/>
        </w:rPr>
        <w:t xml:space="preserve"> результат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846D2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92118" w:rsidRPr="00F92118" w:rsidRDefault="00FC1C0D" w:rsidP="00FC1C0D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E6372E">
        <w:rPr>
          <w:rFonts w:ascii="Times New Roman" w:hAnsi="Times New Roman" w:cs="Times New Roman"/>
          <w:sz w:val="24"/>
          <w:szCs w:val="24"/>
        </w:rPr>
        <w:t xml:space="preserve">Преобразовать строковые переменные в числовые с помощью функции </w:t>
      </w:r>
      <w:r w:rsidRPr="00E6372E">
        <w:rPr>
          <w:rFonts w:ascii="Courier New" w:eastAsia="DejaVu Sans" w:hAnsi="Courier New" w:cs="Times New Roman"/>
          <w:kern w:val="3"/>
          <w:sz w:val="24"/>
          <w:szCs w:val="24"/>
          <w:lang w:eastAsia="ru-RU"/>
        </w:rPr>
        <w:t>str2num</w:t>
      </w:r>
      <w:r w:rsidRPr="00E6372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Объяснить полученные</w:t>
      </w:r>
      <w:r w:rsidRPr="00846D20">
        <w:rPr>
          <w:rFonts w:ascii="Times New Roman" w:hAnsi="Times New Roman" w:cs="Times New Roman"/>
          <w:sz w:val="24"/>
          <w:szCs w:val="24"/>
        </w:rPr>
        <w:t xml:space="preserve"> результат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846D20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17CFA" w:rsidRPr="00F92118" w:rsidRDefault="00FC1C0D" w:rsidP="00FC1C0D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F92118">
        <w:rPr>
          <w:rFonts w:ascii="Times New Roman" w:hAnsi="Times New Roman" w:cs="Times New Roman"/>
          <w:sz w:val="24"/>
          <w:szCs w:val="24"/>
        </w:rPr>
        <w:t xml:space="preserve">Применить к строковым переменным функцию </w:t>
      </w:r>
      <w:proofErr w:type="spellStart"/>
      <w:r w:rsidRPr="00F92118">
        <w:rPr>
          <w:rFonts w:ascii="Courier New" w:eastAsia="DejaVu Sans" w:hAnsi="Courier New" w:cs="Times New Roman"/>
          <w:kern w:val="3"/>
          <w:sz w:val="24"/>
          <w:szCs w:val="24"/>
          <w:lang w:eastAsia="ru-RU"/>
        </w:rPr>
        <w:t>eval</w:t>
      </w:r>
      <w:proofErr w:type="spellEnd"/>
      <w:r w:rsidRPr="00F92118">
        <w:rPr>
          <w:rFonts w:ascii="Times New Roman" w:hAnsi="Times New Roman" w:cs="Times New Roman"/>
          <w:sz w:val="24"/>
          <w:szCs w:val="24"/>
        </w:rPr>
        <w:t>. Объяснить полученные результаты.</w:t>
      </w:r>
    </w:p>
    <w:tbl>
      <w:tblPr>
        <w:tblW w:w="95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3"/>
        <w:gridCol w:w="3118"/>
        <w:gridCol w:w="992"/>
        <w:gridCol w:w="2268"/>
        <w:gridCol w:w="2127"/>
      </w:tblGrid>
      <w:tr w:rsidR="00FC1C0D" w:rsidRPr="00F51F17" w:rsidTr="00423B63">
        <w:trPr>
          <w:tblHeader/>
          <w:jc w:val="center"/>
        </w:trPr>
        <w:tc>
          <w:tcPr>
            <w:tcW w:w="1003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C1C0D" w:rsidRPr="00F51F17" w:rsidRDefault="00FC1C0D" w:rsidP="00423B63">
            <w:pPr>
              <w:pStyle w:val="UserStyleTableCaption"/>
            </w:pPr>
            <w:r w:rsidRPr="00F51F17">
              <w:t>Номер варианта</w:t>
            </w:r>
          </w:p>
        </w:tc>
        <w:tc>
          <w:tcPr>
            <w:tcW w:w="8505" w:type="dxa"/>
            <w:gridSpan w:val="4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C1C0D" w:rsidRPr="00F51F17" w:rsidRDefault="00FC1C0D" w:rsidP="00423B63">
            <w:pPr>
              <w:pStyle w:val="UserStyleTableCaption"/>
            </w:pPr>
            <w:r w:rsidRPr="00F51F17">
              <w:t>Переменные</w:t>
            </w:r>
          </w:p>
        </w:tc>
      </w:tr>
      <w:tr w:rsidR="00FC1C0D" w:rsidRPr="00F51F17" w:rsidTr="00423B63">
        <w:trPr>
          <w:tblHeader/>
          <w:jc w:val="center"/>
        </w:trPr>
        <w:tc>
          <w:tcPr>
            <w:tcW w:w="1003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C1C0D" w:rsidRPr="00F51F17" w:rsidRDefault="00FC1C0D" w:rsidP="00423B63">
            <w:pPr>
              <w:pStyle w:val="UserStyleTableCaption"/>
            </w:pPr>
          </w:p>
        </w:tc>
        <w:tc>
          <w:tcPr>
            <w:tcW w:w="311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C1C0D" w:rsidRPr="00F51F17" w:rsidRDefault="00FC1C0D" w:rsidP="00423B63">
            <w:pPr>
              <w:spacing w:after="0"/>
              <w:jc w:val="center"/>
              <w:rPr>
                <w:rFonts w:ascii="Courier New" w:eastAsia="DejaVu Sans" w:hAnsi="Courier New" w:cs="Times New Roman"/>
                <w:kern w:val="3"/>
                <w:sz w:val="24"/>
                <w:szCs w:val="24"/>
                <w:lang w:eastAsia="ru-RU"/>
              </w:rPr>
            </w:pPr>
            <w:r w:rsidRPr="00F51F17">
              <w:rPr>
                <w:rFonts w:ascii="Courier New" w:eastAsia="DejaVu Sans" w:hAnsi="Courier New" w:cs="Times New Roman"/>
                <w:kern w:val="3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9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C1C0D" w:rsidRPr="00F51F17" w:rsidRDefault="00FC1C0D" w:rsidP="00423B63">
            <w:pPr>
              <w:spacing w:after="0"/>
              <w:jc w:val="center"/>
              <w:rPr>
                <w:rFonts w:ascii="Courier New" w:eastAsia="DejaVu Sans" w:hAnsi="Courier New" w:cs="Times New Roman"/>
                <w:kern w:val="3"/>
                <w:sz w:val="24"/>
                <w:szCs w:val="24"/>
                <w:lang w:eastAsia="ru-RU"/>
              </w:rPr>
            </w:pPr>
            <w:r w:rsidRPr="00F51F17">
              <w:rPr>
                <w:rFonts w:ascii="Courier New" w:eastAsia="DejaVu Sans" w:hAnsi="Courier New" w:cs="Times New Roman"/>
                <w:kern w:val="3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C1C0D" w:rsidRPr="00F51F17" w:rsidRDefault="00FC1C0D" w:rsidP="00423B63">
            <w:pPr>
              <w:spacing w:after="0"/>
              <w:jc w:val="center"/>
              <w:rPr>
                <w:rFonts w:ascii="Courier New" w:eastAsia="DejaVu Sans" w:hAnsi="Courier New" w:cs="Times New Roman"/>
                <w:kern w:val="3"/>
                <w:sz w:val="24"/>
                <w:szCs w:val="24"/>
                <w:lang w:eastAsia="ru-RU"/>
              </w:rPr>
            </w:pPr>
            <w:r w:rsidRPr="00F51F17">
              <w:rPr>
                <w:rFonts w:ascii="Courier New" w:eastAsia="DejaVu Sans" w:hAnsi="Courier New" w:cs="Times New Roman"/>
                <w:kern w:val="3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212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C1C0D" w:rsidRPr="00F51F17" w:rsidRDefault="00FC1C0D" w:rsidP="00423B63">
            <w:pPr>
              <w:spacing w:after="0"/>
              <w:jc w:val="center"/>
              <w:rPr>
                <w:rFonts w:ascii="Courier New" w:eastAsia="DejaVu Sans" w:hAnsi="Courier New" w:cs="Times New Roman"/>
                <w:kern w:val="3"/>
                <w:sz w:val="24"/>
                <w:szCs w:val="24"/>
                <w:lang w:eastAsia="ru-RU"/>
              </w:rPr>
            </w:pPr>
            <w:r w:rsidRPr="00F51F17">
              <w:rPr>
                <w:rFonts w:ascii="Courier New" w:eastAsia="DejaVu Sans" w:hAnsi="Courier New" w:cs="Times New Roman"/>
                <w:kern w:val="3"/>
                <w:sz w:val="24"/>
                <w:szCs w:val="24"/>
                <w:lang w:eastAsia="ru-RU"/>
              </w:rPr>
              <w:t>d</w:t>
            </w:r>
          </w:p>
        </w:tc>
      </w:tr>
      <w:tr w:rsidR="00FC1C0D" w:rsidRPr="00F51F17" w:rsidTr="00423B63">
        <w:trPr>
          <w:trHeight w:val="405"/>
          <w:jc w:val="center"/>
        </w:trPr>
        <w:tc>
          <w:tcPr>
            <w:tcW w:w="100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C1C0D" w:rsidRPr="00F51F17" w:rsidRDefault="00FC1C0D" w:rsidP="00423B63">
            <w:pPr>
              <w:pStyle w:val="UserStyleTableCentre"/>
            </w:pPr>
            <w:r w:rsidRPr="00F51F17">
              <w:t>17</w:t>
            </w:r>
          </w:p>
        </w:tc>
        <w:tc>
          <w:tcPr>
            <w:tcW w:w="311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C1C0D" w:rsidRPr="00F51F17" w:rsidRDefault="00FC1C0D" w:rsidP="00423B63">
            <w:pPr>
              <w:pStyle w:val="UserStyleTableCentre"/>
              <w:rPr>
                <w:rFonts w:ascii="Courier New" w:hAnsi="Courier New"/>
                <w:lang w:val="en-US"/>
              </w:rPr>
            </w:pPr>
            <w:r w:rsidRPr="00F51F17">
              <w:rPr>
                <w:rFonts w:ascii="Courier New" w:hAnsi="Courier New"/>
                <w:lang w:val="en-US"/>
              </w:rPr>
              <w:t>'[9;8;7;6]'</w:t>
            </w:r>
          </w:p>
        </w:tc>
        <w:tc>
          <w:tcPr>
            <w:tcW w:w="992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C1C0D" w:rsidRPr="00F51F17" w:rsidRDefault="00FC1C0D" w:rsidP="00423B63">
            <w:pPr>
              <w:spacing w:after="0"/>
              <w:jc w:val="center"/>
              <w:rPr>
                <w:sz w:val="24"/>
                <w:szCs w:val="24"/>
              </w:rPr>
            </w:pPr>
            <w:r w:rsidRPr="00F51F17">
              <w:rPr>
                <w:rFonts w:ascii="Courier New" w:eastAsia="DejaVu Sans" w:hAnsi="Courier New" w:cs="Times New Roman"/>
                <w:kern w:val="3"/>
                <w:sz w:val="24"/>
                <w:szCs w:val="24"/>
                <w:lang w:val="en-US" w:eastAsia="ru-RU"/>
              </w:rPr>
              <w:t>'</w:t>
            </w:r>
            <w:r w:rsidRPr="00F51F17">
              <w:rPr>
                <w:rFonts w:ascii="Courier New" w:hAnsi="Courier New"/>
                <w:sz w:val="24"/>
                <w:szCs w:val="24"/>
                <w:lang w:val="en-US"/>
              </w:rPr>
              <w:t>12,2</w:t>
            </w:r>
            <w:r w:rsidRPr="00F51F17">
              <w:rPr>
                <w:rFonts w:ascii="Courier New" w:eastAsia="DejaVu Sans" w:hAnsi="Courier New" w:cs="Times New Roman"/>
                <w:kern w:val="3"/>
                <w:sz w:val="24"/>
                <w:szCs w:val="24"/>
                <w:lang w:val="en-US" w:eastAsia="ru-RU"/>
              </w:rPr>
              <w:t>'</w:t>
            </w:r>
          </w:p>
        </w:tc>
        <w:tc>
          <w:tcPr>
            <w:tcW w:w="226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FC1C0D" w:rsidRPr="00F51F17" w:rsidRDefault="00FC1C0D" w:rsidP="00423B63">
            <w:pPr>
              <w:pStyle w:val="UserStyleTableCentre"/>
            </w:pPr>
            <w:r w:rsidRPr="00F51F17">
              <w:rPr>
                <w:rFonts w:ascii="Courier New" w:hAnsi="Courier New"/>
                <w:lang w:val="en-US"/>
              </w:rPr>
              <w:t>'3*</w:t>
            </w:r>
            <w:r w:rsidRPr="00F51F17">
              <w:rPr>
                <w:rFonts w:ascii="Courier New" w:hAnsi="Courier New"/>
              </w:rPr>
              <w:t>с</w:t>
            </w:r>
            <w:proofErr w:type="spellStart"/>
            <w:r w:rsidRPr="00F51F17">
              <w:rPr>
                <w:rFonts w:ascii="Courier New" w:hAnsi="Courier New"/>
                <w:lang w:val="en-US"/>
              </w:rPr>
              <w:t>os</w:t>
            </w:r>
            <w:proofErr w:type="spellEnd"/>
            <w:r w:rsidRPr="00F51F17">
              <w:rPr>
                <w:rFonts w:ascii="Courier New" w:hAnsi="Courier New"/>
                <w:lang w:val="en-US"/>
              </w:rPr>
              <w:t>(pi/3)'</w:t>
            </w:r>
          </w:p>
        </w:tc>
        <w:tc>
          <w:tcPr>
            <w:tcW w:w="2127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FC1C0D" w:rsidRPr="00F51F17" w:rsidRDefault="00FC1C0D" w:rsidP="00423B63">
            <w:pPr>
              <w:spacing w:after="0"/>
              <w:jc w:val="center"/>
              <w:rPr>
                <w:sz w:val="24"/>
                <w:szCs w:val="24"/>
              </w:rPr>
            </w:pPr>
            <w:r w:rsidRPr="00F51F17">
              <w:rPr>
                <w:rFonts w:ascii="Courier New" w:eastAsia="DejaVu Sans" w:hAnsi="Courier New" w:cs="Times New Roman"/>
                <w:kern w:val="3"/>
                <w:sz w:val="24"/>
                <w:szCs w:val="24"/>
                <w:lang w:val="en-US" w:eastAsia="ru-RU"/>
              </w:rPr>
              <w:t>'</w:t>
            </w:r>
            <w:r>
              <w:rPr>
                <w:rFonts w:ascii="Courier New" w:hAnsi="Courier New"/>
                <w:sz w:val="24"/>
                <w:szCs w:val="24"/>
                <w:lang w:val="en-US"/>
              </w:rPr>
              <w:t>eye</w:t>
            </w:r>
            <w:r w:rsidRPr="00F51F17">
              <w:rPr>
                <w:rFonts w:ascii="Courier New" w:eastAsia="DejaVu Sans" w:hAnsi="Courier New" w:cs="Times New Roman"/>
                <w:kern w:val="3"/>
                <w:sz w:val="24"/>
                <w:szCs w:val="24"/>
                <w:lang w:val="en-US" w:eastAsia="ru-RU"/>
              </w:rPr>
              <w:t>'</w:t>
            </w:r>
          </w:p>
        </w:tc>
      </w:tr>
    </w:tbl>
    <w:p w:rsidR="00F92118" w:rsidRDefault="00F92118" w:rsidP="00FC1C0D"/>
    <w:p w:rsidR="00F92118" w:rsidRDefault="00F92118" w:rsidP="00FC1C0D"/>
    <w:p w:rsidR="00F92118" w:rsidRDefault="00F92118" w:rsidP="00F92118">
      <w:proofErr w:type="spellStart"/>
      <w:r>
        <w:rPr>
          <w:lang w:val="en-US"/>
        </w:rPr>
        <w:t>Str</w:t>
      </w:r>
      <w:proofErr w:type="spellEnd"/>
      <w:r w:rsidRPr="00F92118">
        <w:t>2</w:t>
      </w:r>
      <w:r>
        <w:rPr>
          <w:lang w:val="en-US"/>
        </w:rPr>
        <w:t>double</w:t>
      </w:r>
      <w:r w:rsidRPr="00F92118">
        <w:t xml:space="preserve"> </w:t>
      </w:r>
      <w:r>
        <w:t>–</w:t>
      </w:r>
      <w:r w:rsidRPr="00F92118">
        <w:t xml:space="preserve"> </w:t>
      </w:r>
      <w:r>
        <w:t xml:space="preserve">Преобразование строки в численное значение типа </w:t>
      </w:r>
      <w:r>
        <w:rPr>
          <w:lang w:val="en-US"/>
        </w:rPr>
        <w:t>double</w:t>
      </w:r>
      <w:r w:rsidRPr="00F92118">
        <w:t xml:space="preserve">. </w:t>
      </w:r>
    </w:p>
    <w:p w:rsidR="00F701AB" w:rsidRPr="000418D9" w:rsidRDefault="00F701AB" w:rsidP="00F92118">
      <w:pPr>
        <w:rPr>
          <w:rFonts w:cstheme="minorHAnsi"/>
        </w:rPr>
      </w:pPr>
      <w:r>
        <w:t xml:space="preserve">Функция </w:t>
      </w:r>
      <w:proofErr w:type="spellStart"/>
      <w:r>
        <w:rPr>
          <w:lang w:val="en-US"/>
        </w:rPr>
        <w:t>Str</w:t>
      </w:r>
      <w:proofErr w:type="spellEnd"/>
      <w:r w:rsidRPr="00F92118">
        <w:t>2</w:t>
      </w:r>
      <w:r>
        <w:rPr>
          <w:lang w:val="en-US"/>
        </w:rPr>
        <w:t>double</w:t>
      </w:r>
      <w:r>
        <w:t>(</w:t>
      </w:r>
      <w:r>
        <w:rPr>
          <w:lang w:val="en-US"/>
        </w:rPr>
        <w:t>x</w:t>
      </w:r>
      <w:r>
        <w:t>)</w:t>
      </w:r>
      <w:r w:rsidRPr="00F701AB">
        <w:t xml:space="preserve"> </w:t>
      </w:r>
      <w:r>
        <w:t>пытается преобразовать строку х в число. Переменные «а», «с», «</w:t>
      </w:r>
      <w:r>
        <w:rPr>
          <w:lang w:val="en-US"/>
        </w:rPr>
        <w:t>d</w:t>
      </w:r>
      <w:r>
        <w:t>»</w:t>
      </w:r>
      <w:r w:rsidRPr="00F701AB">
        <w:t xml:space="preserve"> </w:t>
      </w:r>
      <w:r>
        <w:t>не могут быть интерпретированы, как числа. Переменная «</w:t>
      </w:r>
      <w:r>
        <w:rPr>
          <w:lang w:val="en-US"/>
        </w:rPr>
        <w:t>b</w:t>
      </w:r>
      <w:r>
        <w:t>»</w:t>
      </w:r>
      <w:r w:rsidRPr="00F701AB">
        <w:t xml:space="preserve"> </w:t>
      </w:r>
      <w:r>
        <w:t xml:space="preserve">воспринимается, как число, но знак «,» не переводится, поскольку в </w:t>
      </w:r>
      <w:proofErr w:type="spellStart"/>
      <w:r>
        <w:rPr>
          <w:lang w:val="en-US"/>
        </w:rPr>
        <w:t>Matlab</w:t>
      </w:r>
      <w:proofErr w:type="spellEnd"/>
      <w:r w:rsidRPr="00F701AB">
        <w:t xml:space="preserve"> </w:t>
      </w:r>
      <w:r>
        <w:t>разделителем целой и дробной части является «.». Поэтому если переменную «</w:t>
      </w:r>
      <w:r>
        <w:rPr>
          <w:lang w:val="en-US"/>
        </w:rPr>
        <w:t>b</w:t>
      </w:r>
      <w:r>
        <w:t xml:space="preserve">» представить в </w:t>
      </w:r>
      <w:proofErr w:type="gramStart"/>
      <w:r>
        <w:t xml:space="preserve">виде </w:t>
      </w:r>
      <w:r w:rsidRPr="00F701AB">
        <w:t xml:space="preserve"> </w:t>
      </w:r>
      <w:r w:rsidRPr="000418D9">
        <w:rPr>
          <w:rFonts w:ascii="Courier New" w:eastAsia="DejaVu Sans" w:hAnsi="Courier New" w:cs="Times New Roman"/>
          <w:kern w:val="3"/>
          <w:sz w:val="24"/>
          <w:szCs w:val="24"/>
          <w:lang w:eastAsia="ru-RU"/>
        </w:rPr>
        <w:t>'</w:t>
      </w:r>
      <w:proofErr w:type="gramEnd"/>
      <w:r w:rsidRPr="000418D9">
        <w:rPr>
          <w:rFonts w:ascii="Courier New" w:hAnsi="Courier New"/>
          <w:sz w:val="24"/>
          <w:szCs w:val="24"/>
        </w:rPr>
        <w:t>12</w:t>
      </w:r>
      <w:r w:rsidRPr="000418D9">
        <w:rPr>
          <w:rFonts w:ascii="Courier New" w:hAnsi="Courier New"/>
          <w:sz w:val="24"/>
          <w:szCs w:val="24"/>
        </w:rPr>
        <w:t>.</w:t>
      </w:r>
      <w:r w:rsidRPr="000418D9">
        <w:rPr>
          <w:rFonts w:ascii="Courier New" w:hAnsi="Courier New"/>
          <w:sz w:val="24"/>
          <w:szCs w:val="24"/>
        </w:rPr>
        <w:t>2</w:t>
      </w:r>
      <w:r w:rsidRPr="000418D9">
        <w:rPr>
          <w:rFonts w:ascii="Courier New" w:eastAsia="DejaVu Sans" w:hAnsi="Courier New" w:cs="Times New Roman"/>
          <w:kern w:val="3"/>
          <w:sz w:val="24"/>
          <w:szCs w:val="24"/>
          <w:lang w:eastAsia="ru-RU"/>
        </w:rPr>
        <w:t>'</w:t>
      </w:r>
      <w:r>
        <w:rPr>
          <w:rFonts w:ascii="Courier New" w:eastAsia="DejaVu Sans" w:hAnsi="Courier New" w:cs="Times New Roman"/>
          <w:kern w:val="3"/>
          <w:sz w:val="24"/>
          <w:szCs w:val="24"/>
          <w:lang w:eastAsia="ru-RU"/>
        </w:rPr>
        <w:t>,</w:t>
      </w:r>
      <w:r w:rsidR="000418D9">
        <w:rPr>
          <w:rFonts w:ascii="Courier New" w:eastAsia="DejaVu Sans" w:hAnsi="Courier New" w:cs="Times New Roman"/>
          <w:kern w:val="3"/>
          <w:sz w:val="24"/>
          <w:szCs w:val="24"/>
          <w:lang w:eastAsia="ru-RU"/>
        </w:rPr>
        <w:t xml:space="preserve"> </w:t>
      </w:r>
      <w:r w:rsidR="000418D9">
        <w:rPr>
          <w:rFonts w:eastAsia="DejaVu Sans" w:cstheme="minorHAnsi"/>
          <w:kern w:val="3"/>
          <w:lang w:eastAsia="ru-RU"/>
        </w:rPr>
        <w:t xml:space="preserve">то результат функции </w:t>
      </w:r>
      <w:proofErr w:type="spellStart"/>
      <w:r w:rsidR="000418D9">
        <w:rPr>
          <w:rFonts w:eastAsia="DejaVu Sans" w:cstheme="minorHAnsi"/>
          <w:kern w:val="3"/>
          <w:lang w:val="en-US" w:eastAsia="ru-RU"/>
        </w:rPr>
        <w:t>str</w:t>
      </w:r>
      <w:proofErr w:type="spellEnd"/>
      <w:r w:rsidR="000418D9" w:rsidRPr="000418D9">
        <w:rPr>
          <w:rFonts w:eastAsia="DejaVu Sans" w:cstheme="minorHAnsi"/>
          <w:kern w:val="3"/>
          <w:lang w:eastAsia="ru-RU"/>
        </w:rPr>
        <w:t>2</w:t>
      </w:r>
      <w:r w:rsidR="000418D9">
        <w:rPr>
          <w:rFonts w:eastAsia="DejaVu Sans" w:cstheme="minorHAnsi"/>
          <w:kern w:val="3"/>
          <w:lang w:val="en-US" w:eastAsia="ru-RU"/>
        </w:rPr>
        <w:t>double</w:t>
      </w:r>
      <w:r w:rsidR="000418D9" w:rsidRPr="000418D9">
        <w:rPr>
          <w:rFonts w:eastAsia="DejaVu Sans" w:cstheme="minorHAnsi"/>
          <w:kern w:val="3"/>
          <w:lang w:eastAsia="ru-RU"/>
        </w:rPr>
        <w:t>(</w:t>
      </w:r>
      <w:r w:rsidR="000418D9">
        <w:rPr>
          <w:rFonts w:eastAsia="DejaVu Sans" w:cstheme="minorHAnsi"/>
          <w:kern w:val="3"/>
          <w:lang w:val="en-US" w:eastAsia="ru-RU"/>
        </w:rPr>
        <w:t>b</w:t>
      </w:r>
      <w:r w:rsidR="000418D9" w:rsidRPr="000418D9">
        <w:rPr>
          <w:rFonts w:eastAsia="DejaVu Sans" w:cstheme="minorHAnsi"/>
          <w:kern w:val="3"/>
          <w:lang w:eastAsia="ru-RU"/>
        </w:rPr>
        <w:t xml:space="preserve">) </w:t>
      </w:r>
      <w:r w:rsidR="000418D9">
        <w:rPr>
          <w:rFonts w:eastAsia="DejaVu Sans" w:cstheme="minorHAnsi"/>
          <w:kern w:val="3"/>
          <w:lang w:eastAsia="ru-RU"/>
        </w:rPr>
        <w:t>будет иным.</w:t>
      </w:r>
    </w:p>
    <w:p w:rsidR="00F701AB" w:rsidRPr="00F92118" w:rsidRDefault="00F701AB" w:rsidP="00F92118">
      <w:r>
        <w:rPr>
          <w:noProof/>
          <w:lang w:eastAsia="ru-RU"/>
        </w:rPr>
        <w:drawing>
          <wp:inline distT="0" distB="0" distL="0" distR="0" wp14:anchorId="14A85014" wp14:editId="6883C001">
            <wp:extent cx="5940425" cy="31661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C0D" w:rsidRDefault="00F701AB" w:rsidP="00FC1C0D">
      <w:r>
        <w:rPr>
          <w:noProof/>
          <w:lang w:eastAsia="ru-RU"/>
        </w:rPr>
        <w:lastRenderedPageBreak/>
        <w:drawing>
          <wp:inline distT="0" distB="0" distL="0" distR="0" wp14:anchorId="78C37C52" wp14:editId="6C1E14EA">
            <wp:extent cx="5940425" cy="316611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01AB" w:rsidRDefault="00F701AB" w:rsidP="00FC1C0D"/>
    <w:p w:rsidR="00F701AB" w:rsidRDefault="00F701AB" w:rsidP="00F701AB">
      <w:proofErr w:type="spellStart"/>
      <w:r w:rsidRPr="00F92118">
        <w:rPr>
          <w:lang w:val="en-US"/>
        </w:rPr>
        <w:t>str</w:t>
      </w:r>
      <w:proofErr w:type="spellEnd"/>
      <w:r w:rsidRPr="00F92118">
        <w:t>2</w:t>
      </w:r>
      <w:proofErr w:type="spellStart"/>
      <w:r w:rsidRPr="00F92118">
        <w:rPr>
          <w:lang w:val="en-US"/>
        </w:rPr>
        <w:t>num</w:t>
      </w:r>
      <w:proofErr w:type="spellEnd"/>
      <w:r w:rsidRPr="00F92118">
        <w:t xml:space="preserve"> - Преобразование массива символов или строки в числовой масси</w:t>
      </w:r>
      <w:r>
        <w:t>в</w:t>
      </w:r>
    </w:p>
    <w:p w:rsidR="00F701AB" w:rsidRDefault="000418D9" w:rsidP="00FC1C0D">
      <w:r>
        <w:t>Данная функция воспринимает или пытается воспринять входные данные, как массив символов и преобразовать их в массив чисел.</w:t>
      </w:r>
    </w:p>
    <w:p w:rsidR="000418D9" w:rsidRDefault="000418D9" w:rsidP="00FC1C0D">
      <w:r>
        <w:rPr>
          <w:noProof/>
          <w:lang w:eastAsia="ru-RU"/>
        </w:rPr>
        <w:drawing>
          <wp:inline distT="0" distB="0" distL="0" distR="0" wp14:anchorId="66B123A6" wp14:editId="7F49A8C4">
            <wp:extent cx="5940425" cy="316611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8D9" w:rsidRDefault="000418D9" w:rsidP="00FC1C0D">
      <w:r>
        <w:t>В случае с переменными «а» и «</w:t>
      </w:r>
      <w:r>
        <w:rPr>
          <w:lang w:val="en-US"/>
        </w:rPr>
        <w:t>b</w:t>
      </w:r>
      <w:r>
        <w:t>»</w:t>
      </w:r>
      <w:r w:rsidRPr="000418D9">
        <w:t xml:space="preserve"> </w:t>
      </w:r>
      <w:r>
        <w:t xml:space="preserve">функция </w:t>
      </w:r>
      <w:proofErr w:type="spellStart"/>
      <w:r>
        <w:rPr>
          <w:lang w:val="en-US"/>
        </w:rPr>
        <w:t>str</w:t>
      </w:r>
      <w:proofErr w:type="spellEnd"/>
      <w:r w:rsidRPr="000418D9">
        <w:t>2</w:t>
      </w:r>
      <w:proofErr w:type="spellStart"/>
      <w:r>
        <w:rPr>
          <w:lang w:val="en-US"/>
        </w:rPr>
        <w:t>num</w:t>
      </w:r>
      <w:proofErr w:type="spellEnd"/>
      <w:r w:rsidRPr="000418D9">
        <w:t xml:space="preserve"> </w:t>
      </w:r>
      <w:r w:rsidR="00DB6E57">
        <w:t>распознала в них массив символов, перечисленных через «;» и «,» соответственно. В случае с переменной «с» функция «увидела» в наборе символов, но преобразовать их в число не получилось, поэтому массив был создан, но он остался пустым. В Случае с переменной «</w:t>
      </w:r>
      <w:r w:rsidR="00DB6E57">
        <w:rPr>
          <w:lang w:val="en-US"/>
        </w:rPr>
        <w:t>d</w:t>
      </w:r>
      <w:r w:rsidR="00DB6E57">
        <w:t>» функция вернула значение «1», которое говорит о том, что никаких чисел для преобразования «вытянуть» не получилось.</w:t>
      </w:r>
    </w:p>
    <w:p w:rsidR="00DB6E57" w:rsidRDefault="00DB6E57" w:rsidP="00FC1C0D">
      <w:pPr>
        <w:rPr>
          <w:color w:val="000000"/>
        </w:rPr>
      </w:pPr>
      <w:r>
        <w:rPr>
          <w:color w:val="000000"/>
        </w:rPr>
        <w:lastRenderedPageBreak/>
        <w:t>Функция </w:t>
      </w:r>
      <w:proofErr w:type="spellStart"/>
      <w:r>
        <w:rPr>
          <w:rStyle w:val="ft15"/>
          <w:rFonts w:ascii="Courier New" w:hAnsi="Courier New" w:cs="Courier New"/>
          <w:color w:val="000000"/>
        </w:rPr>
        <w:t>eval</w:t>
      </w:r>
      <w:proofErr w:type="spellEnd"/>
      <w:r>
        <w:rPr>
          <w:rStyle w:val="ft15"/>
          <w:rFonts w:ascii="Courier New" w:hAnsi="Courier New" w:cs="Courier New"/>
          <w:color w:val="000000"/>
        </w:rPr>
        <w:t> </w:t>
      </w:r>
      <w:r>
        <w:rPr>
          <w:color w:val="000000"/>
        </w:rPr>
        <w:t>принимает в качестве входного аргумента строку, котору</w:t>
      </w:r>
      <w:r w:rsidR="00055C30">
        <w:rPr>
          <w:color w:val="000000"/>
        </w:rPr>
        <w:t xml:space="preserve">ю интерпретирует </w:t>
      </w:r>
      <w:r>
        <w:rPr>
          <w:color w:val="000000"/>
        </w:rPr>
        <w:t>как выражение MATLAB и вычисляет его.</w:t>
      </w:r>
    </w:p>
    <w:p w:rsidR="00055C30" w:rsidRDefault="00055C30" w:rsidP="00FC1C0D">
      <w:r>
        <w:t xml:space="preserve">В данном случае, результат вычислений функции </w:t>
      </w:r>
      <w:proofErr w:type="spellStart"/>
      <w:r>
        <w:rPr>
          <w:lang w:val="en-US"/>
        </w:rPr>
        <w:t>eval</w:t>
      </w:r>
      <w:proofErr w:type="spellEnd"/>
      <w:r w:rsidRPr="00055C30">
        <w:t xml:space="preserve"> </w:t>
      </w:r>
      <w:r>
        <w:t>от переменных «</w:t>
      </w:r>
      <w:r>
        <w:rPr>
          <w:lang w:val="en-US"/>
        </w:rPr>
        <w:t>b</w:t>
      </w:r>
      <w:r>
        <w:t xml:space="preserve">» и «с» завершается ошибками, потому что </w:t>
      </w:r>
      <w:proofErr w:type="spellStart"/>
      <w:r>
        <w:rPr>
          <w:lang w:val="en-US"/>
        </w:rPr>
        <w:t>Matlab</w:t>
      </w:r>
      <w:proofErr w:type="spellEnd"/>
      <w:r w:rsidRPr="00055C30">
        <w:t xml:space="preserve"> </w:t>
      </w:r>
      <w:r>
        <w:t xml:space="preserve">не «понимает» этих команд. В Случае с переменной «а» </w:t>
      </w:r>
      <w:proofErr w:type="spellStart"/>
      <w:r>
        <w:rPr>
          <w:lang w:val="en-US"/>
        </w:rPr>
        <w:t>matlab</w:t>
      </w:r>
      <w:proofErr w:type="spellEnd"/>
      <w:r w:rsidRPr="00055C30">
        <w:t xml:space="preserve"> </w:t>
      </w:r>
      <w:r>
        <w:t>создаёт массив, в случае с переменной «</w:t>
      </w:r>
      <w:r>
        <w:rPr>
          <w:lang w:val="en-US"/>
        </w:rPr>
        <w:t>d</w:t>
      </w:r>
      <w:r>
        <w:t>» - единичную матрицу, элемент которой нужно внести с клавиатуры.</w:t>
      </w:r>
    </w:p>
    <w:p w:rsidR="00055C30" w:rsidRPr="00055C30" w:rsidRDefault="00055C30" w:rsidP="00FC1C0D">
      <w:r>
        <w:rPr>
          <w:noProof/>
          <w:lang w:eastAsia="ru-RU"/>
        </w:rPr>
        <w:drawing>
          <wp:inline distT="0" distB="0" distL="0" distR="0" wp14:anchorId="24B7FED3" wp14:editId="0B167436">
            <wp:extent cx="5940425" cy="316611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C30" w:rsidRPr="00055C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A02B4"/>
    <w:multiLevelType w:val="hybridMultilevel"/>
    <w:tmpl w:val="24CADE6C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FE8A892">
      <w:start w:val="1"/>
      <w:numFmt w:val="decimal"/>
      <w:lvlText w:val="%2."/>
      <w:lvlJc w:val="left"/>
      <w:pPr>
        <w:ind w:left="1440" w:hanging="360"/>
      </w:pPr>
      <w:rPr>
        <w:rFonts w:ascii="Times New Roman" w:eastAsia="DejaVu Sans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156BA"/>
    <w:multiLevelType w:val="hybridMultilevel"/>
    <w:tmpl w:val="CCE874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E85290"/>
    <w:multiLevelType w:val="multilevel"/>
    <w:tmpl w:val="2FEA6B3C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225"/>
    <w:rsid w:val="000418D9"/>
    <w:rsid w:val="00055C30"/>
    <w:rsid w:val="004E3703"/>
    <w:rsid w:val="00503A80"/>
    <w:rsid w:val="005921C6"/>
    <w:rsid w:val="00617CFA"/>
    <w:rsid w:val="009B3E69"/>
    <w:rsid w:val="00A7296F"/>
    <w:rsid w:val="00A97A66"/>
    <w:rsid w:val="00AB41F2"/>
    <w:rsid w:val="00C261B9"/>
    <w:rsid w:val="00DB6E57"/>
    <w:rsid w:val="00E256CF"/>
    <w:rsid w:val="00F06225"/>
    <w:rsid w:val="00F701AB"/>
    <w:rsid w:val="00F92118"/>
    <w:rsid w:val="00FC1C0D"/>
    <w:rsid w:val="00FC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E28E5"/>
  <w15:chartTrackingRefBased/>
  <w15:docId w15:val="{0AB3055F-5C0B-4750-97B0-40B12F446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1C0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6225"/>
    <w:pPr>
      <w:ind w:left="720"/>
      <w:contextualSpacing/>
    </w:pPr>
  </w:style>
  <w:style w:type="paragraph" w:customStyle="1" w:styleId="UserStyleMainText">
    <w:name w:val="UserStyle_MainText"/>
    <w:rsid w:val="00F06225"/>
    <w:pPr>
      <w:widowControl w:val="0"/>
      <w:suppressAutoHyphens/>
      <w:autoSpaceDN w:val="0"/>
      <w:spacing w:after="0" w:line="360" w:lineRule="auto"/>
      <w:ind w:firstLine="709"/>
      <w:jc w:val="both"/>
    </w:pPr>
    <w:rPr>
      <w:rFonts w:ascii="Times New Roman" w:eastAsia="DejaVu Sans" w:hAnsi="Times New Roman" w:cs="Times New Roman"/>
      <w:kern w:val="3"/>
      <w:sz w:val="24"/>
      <w:szCs w:val="24"/>
      <w:lang w:eastAsia="ru-RU"/>
    </w:rPr>
  </w:style>
  <w:style w:type="paragraph" w:customStyle="1" w:styleId="UserStyleTableCentre">
    <w:name w:val="UserStyle_Table_Centre"/>
    <w:basedOn w:val="a"/>
    <w:rsid w:val="00F06225"/>
    <w:pPr>
      <w:widowControl w:val="0"/>
      <w:suppressAutoHyphens/>
      <w:autoSpaceDN w:val="0"/>
      <w:jc w:val="center"/>
    </w:pPr>
    <w:rPr>
      <w:rFonts w:eastAsia="DejaVu Sans" w:cs="Times New Roman"/>
      <w:kern w:val="3"/>
      <w:sz w:val="24"/>
      <w:szCs w:val="24"/>
      <w:lang w:eastAsia="ru-RU"/>
    </w:rPr>
  </w:style>
  <w:style w:type="paragraph" w:customStyle="1" w:styleId="UserStyleTableCaption">
    <w:name w:val="UserStyle_Table_Caption"/>
    <w:basedOn w:val="a"/>
    <w:rsid w:val="00F06225"/>
    <w:pPr>
      <w:widowControl w:val="0"/>
      <w:suppressAutoHyphens/>
      <w:autoSpaceDN w:val="0"/>
      <w:jc w:val="center"/>
    </w:pPr>
    <w:rPr>
      <w:rFonts w:eastAsia="DejaVu Sans" w:cs="Times New Roman"/>
      <w:kern w:val="3"/>
      <w:sz w:val="24"/>
      <w:szCs w:val="24"/>
      <w:lang w:eastAsia="ru-RU"/>
    </w:rPr>
  </w:style>
  <w:style w:type="character" w:customStyle="1" w:styleId="ft15">
    <w:name w:val="ft15"/>
    <w:basedOn w:val="a0"/>
    <w:rsid w:val="00DB6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3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60681">
          <w:marLeft w:val="-225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8" w:color="E6E6E6"/>
            <w:right w:val="none" w:sz="0" w:space="0" w:color="auto"/>
          </w:divBdr>
          <w:divsChild>
            <w:div w:id="14358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</dc:creator>
  <cp:keywords/>
  <dc:description/>
  <cp:lastModifiedBy>Karolina</cp:lastModifiedBy>
  <cp:revision>4</cp:revision>
  <dcterms:created xsi:type="dcterms:W3CDTF">2022-10-02T12:20:00Z</dcterms:created>
  <dcterms:modified xsi:type="dcterms:W3CDTF">2022-10-02T13:33:00Z</dcterms:modified>
</cp:coreProperties>
</file>