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0910A9" w:rsidRDefault="00A15F03" w:rsidP="000910A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0910A9">
              <w:rPr>
                <w:rFonts w:eastAsia="Times New Roman" w:cs="Times New Roman"/>
                <w:szCs w:val="28"/>
                <w:lang w:val="en-US" w:eastAsia="ru-RU"/>
              </w:rPr>
              <w:t>4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0910A9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0910A9">
              <w:rPr>
                <w:rFonts w:eastAsia="Times New Roman" w:cs="Times New Roman"/>
                <w:bCs/>
                <w:szCs w:val="32"/>
                <w:lang w:eastAsia="ru-RU"/>
              </w:rPr>
              <w:t>ВЫЧИСЛЕНИЕ КУСОЧНОЙ ФУНКЦИИ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</w:p>
    <w:p w:rsidR="000910A9" w:rsidRDefault="000910A9" w:rsidP="000910A9">
      <w:pPr>
        <w:rPr>
          <w:rStyle w:val="fontstyle01"/>
          <w:sz w:val="28"/>
          <w:szCs w:val="28"/>
        </w:rPr>
      </w:pPr>
      <w:r w:rsidRPr="000910A9">
        <w:rPr>
          <w:rStyle w:val="fontstyle01"/>
          <w:sz w:val="28"/>
          <w:szCs w:val="28"/>
        </w:rPr>
        <w:t>Целью работы является изучение основных управляющих структур программирования и функций.</w:t>
      </w:r>
    </w:p>
    <w:p w:rsidR="00F31806" w:rsidRPr="00F31806" w:rsidRDefault="007A3C00" w:rsidP="000910A9">
      <w:pPr>
        <w:rPr>
          <w:rStyle w:val="fontstyle21"/>
          <w:sz w:val="28"/>
          <w:szCs w:val="28"/>
        </w:rPr>
      </w:pPr>
      <w:r w:rsidRPr="00F31806">
        <w:rPr>
          <w:rStyle w:val="fontstyle21"/>
          <w:sz w:val="28"/>
          <w:szCs w:val="28"/>
        </w:rPr>
        <w:t>Задание на лабораторную работу</w:t>
      </w:r>
    </w:p>
    <w:p w:rsidR="000910A9" w:rsidRPr="000910A9" w:rsidRDefault="000910A9" w:rsidP="000910A9">
      <w:pPr>
        <w:rPr>
          <w:rStyle w:val="fontstyle01"/>
          <w:sz w:val="28"/>
          <w:szCs w:val="28"/>
        </w:rPr>
      </w:pPr>
      <w:r w:rsidRPr="000910A9">
        <w:rPr>
          <w:rStyle w:val="fontstyle01"/>
          <w:sz w:val="28"/>
          <w:szCs w:val="28"/>
        </w:rPr>
        <w:t xml:space="preserve">Вычислить и вывести на экран в виде таблицы значения функции </w:t>
      </w:r>
      <w:r>
        <w:rPr>
          <w:rStyle w:val="fontstyle01"/>
          <w:sz w:val="28"/>
          <w:szCs w:val="28"/>
          <w:lang w:val="en-US"/>
        </w:rPr>
        <w:t>F</w:t>
      </w:r>
      <w:r w:rsidRPr="000910A9">
        <w:rPr>
          <w:rStyle w:val="fontstyle01"/>
          <w:sz w:val="28"/>
          <w:szCs w:val="28"/>
        </w:rPr>
        <w:t xml:space="preserve"> на интервале</w:t>
      </w:r>
      <w:r>
        <w:rPr>
          <w:rStyle w:val="fontstyle01"/>
          <w:sz w:val="28"/>
          <w:szCs w:val="28"/>
        </w:rPr>
        <w:t xml:space="preserve"> [</w:t>
      </w:r>
      <w:r w:rsidRPr="000910A9">
        <w:rPr>
          <w:rStyle w:val="fontstyle01"/>
          <w:i/>
          <w:sz w:val="28"/>
          <w:szCs w:val="28"/>
          <w:lang w:val="en-US"/>
        </w:rPr>
        <w:t>x</w:t>
      </w:r>
      <w:proofErr w:type="spellStart"/>
      <w:r w:rsidRPr="000910A9">
        <w:rPr>
          <w:rStyle w:val="fontstyle01"/>
          <w:i/>
          <w:sz w:val="28"/>
          <w:szCs w:val="28"/>
          <w:vertAlign w:val="subscript"/>
        </w:rPr>
        <w:t>нач</w:t>
      </w:r>
      <w:proofErr w:type="spellEnd"/>
      <w:r w:rsidRPr="000910A9">
        <w:rPr>
          <w:rStyle w:val="fontstyle01"/>
          <w:i/>
          <w:sz w:val="28"/>
          <w:szCs w:val="28"/>
        </w:rPr>
        <w:t xml:space="preserve">; </w:t>
      </w:r>
      <w:proofErr w:type="spellStart"/>
      <w:r w:rsidRPr="000910A9">
        <w:rPr>
          <w:rStyle w:val="fontstyle01"/>
          <w:i/>
          <w:sz w:val="28"/>
          <w:szCs w:val="28"/>
        </w:rPr>
        <w:t>х</w:t>
      </w:r>
      <w:r w:rsidRPr="000910A9">
        <w:rPr>
          <w:rStyle w:val="fontstyle01"/>
          <w:i/>
          <w:sz w:val="28"/>
          <w:szCs w:val="28"/>
          <w:vertAlign w:val="subscript"/>
        </w:rPr>
        <w:t>кон</w:t>
      </w:r>
      <w:proofErr w:type="spellEnd"/>
      <w:r>
        <w:rPr>
          <w:rStyle w:val="fontstyle01"/>
          <w:sz w:val="28"/>
          <w:szCs w:val="28"/>
        </w:rPr>
        <w:t xml:space="preserve">] </w:t>
      </w:r>
      <w:r w:rsidRPr="000910A9">
        <w:rPr>
          <w:rStyle w:val="fontstyle01"/>
          <w:sz w:val="28"/>
          <w:szCs w:val="28"/>
        </w:rPr>
        <w:t xml:space="preserve">с шагом </w:t>
      </w:r>
      <w:r w:rsidRPr="000910A9">
        <w:rPr>
          <w:rStyle w:val="fontstyle01"/>
          <w:i/>
          <w:sz w:val="28"/>
          <w:szCs w:val="28"/>
          <w:lang w:val="en-US"/>
        </w:rPr>
        <w:t>dx</w:t>
      </w:r>
      <w:r w:rsidRPr="000910A9">
        <w:rPr>
          <w:rStyle w:val="fontstyle01"/>
          <w:sz w:val="28"/>
          <w:szCs w:val="28"/>
        </w:rPr>
        <w:t xml:space="preserve">. Вид функции </w:t>
      </w:r>
      <w:r>
        <w:rPr>
          <w:rStyle w:val="fontstyle01"/>
          <w:sz w:val="28"/>
          <w:szCs w:val="28"/>
          <w:lang w:val="en-US"/>
        </w:rPr>
        <w:t>F</w:t>
      </w:r>
      <w:r w:rsidRPr="000910A9">
        <w:rPr>
          <w:rStyle w:val="fontstyle01"/>
          <w:sz w:val="28"/>
          <w:szCs w:val="28"/>
        </w:rPr>
        <w:t xml:space="preserve"> определяется индивидуальным вариантом. Коэффициенты </w:t>
      </w:r>
      <w:r w:rsidRPr="000910A9">
        <w:rPr>
          <w:rStyle w:val="fontstyle01"/>
          <w:i/>
          <w:sz w:val="28"/>
          <w:szCs w:val="28"/>
          <w:lang w:val="en-US"/>
        </w:rPr>
        <w:t>a</w:t>
      </w:r>
      <w:r w:rsidRPr="000910A9">
        <w:rPr>
          <w:rStyle w:val="fontstyle01"/>
          <w:i/>
          <w:sz w:val="28"/>
          <w:szCs w:val="28"/>
        </w:rPr>
        <w:t xml:space="preserve">, </w:t>
      </w:r>
      <w:r w:rsidRPr="000910A9">
        <w:rPr>
          <w:rStyle w:val="fontstyle01"/>
          <w:i/>
          <w:sz w:val="28"/>
          <w:szCs w:val="28"/>
          <w:lang w:val="en-US"/>
        </w:rPr>
        <w:t>b</w:t>
      </w:r>
      <w:r w:rsidRPr="000910A9">
        <w:rPr>
          <w:rStyle w:val="fontstyle01"/>
          <w:i/>
          <w:sz w:val="28"/>
          <w:szCs w:val="28"/>
        </w:rPr>
        <w:t xml:space="preserve">, </w:t>
      </w:r>
      <w:r w:rsidRPr="000910A9">
        <w:rPr>
          <w:rStyle w:val="fontstyle01"/>
          <w:i/>
          <w:sz w:val="28"/>
          <w:szCs w:val="28"/>
          <w:lang w:val="en-US"/>
        </w:rPr>
        <w:t>c</w:t>
      </w:r>
      <w:r w:rsidRPr="000910A9">
        <w:rPr>
          <w:rStyle w:val="fontstyle01"/>
          <w:sz w:val="28"/>
          <w:szCs w:val="28"/>
        </w:rPr>
        <w:t xml:space="preserve"> являются действительными числами. Значения </w:t>
      </w:r>
      <w:r w:rsidRPr="000910A9">
        <w:rPr>
          <w:rStyle w:val="fontstyle01"/>
          <w:i/>
          <w:sz w:val="28"/>
          <w:szCs w:val="28"/>
          <w:lang w:val="en-US"/>
        </w:rPr>
        <w:t>a</w:t>
      </w:r>
      <w:r w:rsidRPr="000910A9">
        <w:rPr>
          <w:rStyle w:val="fontstyle01"/>
          <w:i/>
          <w:sz w:val="28"/>
          <w:szCs w:val="28"/>
        </w:rPr>
        <w:t xml:space="preserve">, </w:t>
      </w:r>
      <w:r w:rsidRPr="000910A9">
        <w:rPr>
          <w:rStyle w:val="fontstyle01"/>
          <w:i/>
          <w:sz w:val="28"/>
          <w:szCs w:val="28"/>
          <w:lang w:val="en-US"/>
        </w:rPr>
        <w:t>b</w:t>
      </w:r>
      <w:r w:rsidRPr="000910A9">
        <w:rPr>
          <w:rStyle w:val="fontstyle01"/>
          <w:i/>
          <w:sz w:val="28"/>
          <w:szCs w:val="28"/>
        </w:rPr>
        <w:t xml:space="preserve">, </w:t>
      </w:r>
      <w:r w:rsidRPr="000910A9">
        <w:rPr>
          <w:rStyle w:val="fontstyle01"/>
          <w:i/>
          <w:sz w:val="28"/>
          <w:szCs w:val="28"/>
          <w:lang w:val="en-US"/>
        </w:rPr>
        <w:t>c</w:t>
      </w:r>
      <w:r w:rsidRPr="000910A9">
        <w:rPr>
          <w:rStyle w:val="fontstyle01"/>
          <w:i/>
          <w:sz w:val="28"/>
          <w:szCs w:val="28"/>
        </w:rPr>
        <w:t xml:space="preserve">, </w:t>
      </w:r>
      <w:r w:rsidRPr="000910A9">
        <w:rPr>
          <w:rStyle w:val="fontstyle01"/>
          <w:i/>
          <w:sz w:val="28"/>
          <w:szCs w:val="28"/>
          <w:lang w:val="en-US"/>
        </w:rPr>
        <w:t>x</w:t>
      </w:r>
      <w:proofErr w:type="spellStart"/>
      <w:r w:rsidRPr="000910A9">
        <w:rPr>
          <w:rStyle w:val="fontstyle01"/>
          <w:i/>
          <w:sz w:val="28"/>
          <w:szCs w:val="28"/>
          <w:vertAlign w:val="subscript"/>
        </w:rPr>
        <w:t>нач</w:t>
      </w:r>
      <w:proofErr w:type="spellEnd"/>
      <w:r w:rsidRPr="000910A9">
        <w:rPr>
          <w:rStyle w:val="fontstyle01"/>
          <w:i/>
          <w:sz w:val="28"/>
          <w:szCs w:val="28"/>
          <w:vertAlign w:val="subscript"/>
        </w:rPr>
        <w:t>,</w:t>
      </w:r>
      <w:r w:rsidRPr="000910A9">
        <w:rPr>
          <w:rStyle w:val="fontstyle01"/>
          <w:i/>
          <w:sz w:val="28"/>
          <w:szCs w:val="28"/>
        </w:rPr>
        <w:t xml:space="preserve"> </w:t>
      </w:r>
      <w:proofErr w:type="spellStart"/>
      <w:r w:rsidRPr="000910A9">
        <w:rPr>
          <w:rStyle w:val="fontstyle01"/>
          <w:i/>
          <w:sz w:val="28"/>
          <w:szCs w:val="28"/>
        </w:rPr>
        <w:t>х</w:t>
      </w:r>
      <w:r w:rsidRPr="000910A9">
        <w:rPr>
          <w:rStyle w:val="fontstyle01"/>
          <w:i/>
          <w:sz w:val="28"/>
          <w:szCs w:val="28"/>
          <w:vertAlign w:val="subscript"/>
        </w:rPr>
        <w:t>кон</w:t>
      </w:r>
      <w:proofErr w:type="spellEnd"/>
      <w:r w:rsidRPr="000910A9">
        <w:rPr>
          <w:rStyle w:val="fontstyle01"/>
          <w:i/>
          <w:sz w:val="28"/>
          <w:szCs w:val="28"/>
        </w:rPr>
        <w:t xml:space="preserve">, </w:t>
      </w:r>
      <w:r w:rsidRPr="000910A9">
        <w:rPr>
          <w:rStyle w:val="fontstyle01"/>
          <w:i/>
          <w:sz w:val="28"/>
          <w:szCs w:val="28"/>
          <w:lang w:val="en-US"/>
        </w:rPr>
        <w:t>dx</w:t>
      </w:r>
      <w:r w:rsidRPr="000910A9">
        <w:rPr>
          <w:rStyle w:val="fontstyle01"/>
          <w:sz w:val="28"/>
          <w:szCs w:val="28"/>
        </w:rPr>
        <w:t xml:space="preserve"> вводятся с клавиатуры.</w:t>
      </w:r>
    </w:p>
    <w:p w:rsidR="00F31806" w:rsidRDefault="000910A9" w:rsidP="000910A9">
      <w:pPr>
        <w:rPr>
          <w:noProof/>
          <w:lang w:eastAsia="ru-RU"/>
        </w:rPr>
      </w:pPr>
      <w:r w:rsidRPr="000910A9">
        <w:rPr>
          <w:rStyle w:val="fontstyle01"/>
          <w:sz w:val="28"/>
          <w:szCs w:val="28"/>
        </w:rPr>
        <w:t>Примечание: тестовые данные должны охватывать все ветки функции.</w:t>
      </w:r>
    </w:p>
    <w:p w:rsidR="009D06B4" w:rsidRPr="009D06B4" w:rsidRDefault="000910A9" w:rsidP="000910A9">
      <w:pPr>
        <w:jc w:val="center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46D15F" wp14:editId="2CF94BF7">
            <wp:extent cx="3143585" cy="16093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8035" t="49764" r="8421" b="17491"/>
                    <a:stretch/>
                  </pic:blipFill>
                  <pic:spPr bwMode="auto">
                    <a:xfrm>
                      <a:off x="0" y="0"/>
                      <a:ext cx="3152017" cy="1613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717E62" w:rsidRDefault="00717E62" w:rsidP="00717E62">
      <w:pPr>
        <w:rPr>
          <w:rStyle w:val="fontstyle01"/>
          <w:sz w:val="28"/>
          <w:szCs w:val="28"/>
        </w:rPr>
      </w:pPr>
      <w:r w:rsidRPr="00717E62">
        <w:rPr>
          <w:rStyle w:val="fontstyle01"/>
          <w:sz w:val="28"/>
          <w:szCs w:val="28"/>
        </w:rPr>
        <w:t>При</w:t>
      </w:r>
      <w:r>
        <w:rPr>
          <w:rStyle w:val="fontstyle01"/>
          <w:sz w:val="28"/>
          <w:szCs w:val="28"/>
        </w:rPr>
        <w:t xml:space="preserve"> рассмотрении заданной функции необходимо начать с области определения в каждом из трех вариантов:</w:t>
      </w:r>
    </w:p>
    <w:p w:rsidR="00717E62" w:rsidRDefault="00717E62" w:rsidP="00717E62">
      <w:pPr>
        <w:pStyle w:val="a7"/>
        <w:numPr>
          <w:ilvl w:val="0"/>
          <w:numId w:val="6"/>
        </w:num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Нет ограничений на ввод данных</w:t>
      </w:r>
    </w:p>
    <w:p w:rsidR="00717E62" w:rsidRDefault="00717E62" w:rsidP="00717E62">
      <w:pPr>
        <w:pStyle w:val="a7"/>
        <w:numPr>
          <w:ilvl w:val="0"/>
          <w:numId w:val="6"/>
        </w:num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х ≠ с</w:t>
      </w:r>
    </w:p>
    <w:p w:rsidR="00717E62" w:rsidRDefault="00717E62" w:rsidP="00717E62">
      <w:pPr>
        <w:pStyle w:val="a7"/>
        <w:numPr>
          <w:ilvl w:val="0"/>
          <w:numId w:val="6"/>
        </w:num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с ≠</w:t>
      </w:r>
      <w:r w:rsidR="003D0F3D">
        <w:rPr>
          <w:rStyle w:val="fontstyle01"/>
          <w:sz w:val="28"/>
          <w:szCs w:val="28"/>
        </w:rPr>
        <w:t xml:space="preserve"> 0 </w:t>
      </w:r>
      <w:r w:rsidR="003D0F3D">
        <w:rPr>
          <w:rStyle w:val="fontstyle01"/>
          <w:sz w:val="28"/>
          <w:szCs w:val="28"/>
          <w:lang w:val="en-US"/>
        </w:rPr>
        <w:t xml:space="preserve">| | </w:t>
      </w:r>
      <w:r>
        <w:rPr>
          <w:rStyle w:val="fontstyle01"/>
          <w:sz w:val="28"/>
          <w:szCs w:val="28"/>
        </w:rPr>
        <w:t>х ≠ 10</w:t>
      </w:r>
    </w:p>
    <w:p w:rsidR="00717E62" w:rsidRDefault="00717E62" w:rsidP="00717E62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При вводе значений, не принадлежащих ООФ, программа выдаст сообщение о том, что введены некорректные значения.</w:t>
      </w:r>
    </w:p>
    <w:p w:rsidR="00717E62" w:rsidRPr="00717E62" w:rsidRDefault="00717E62" w:rsidP="00717E62">
      <w:pPr>
        <w:rPr>
          <w:rStyle w:val="fontstyle01"/>
          <w:sz w:val="28"/>
          <w:szCs w:val="28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AC080B" w:rsidRPr="000038D1" w:rsidRDefault="000038D1" w:rsidP="00C97BF3">
      <w:pPr>
        <w:jc w:val="left"/>
        <w:rPr>
          <w:rStyle w:val="fontstyle01"/>
          <w:b/>
          <w:sz w:val="28"/>
          <w:szCs w:val="28"/>
          <w:lang w:val="en-US"/>
        </w:rPr>
      </w:pPr>
      <w:r w:rsidRPr="000038D1">
        <w:rPr>
          <w:b/>
          <w:noProof/>
          <w:lang w:val="en-US" w:eastAsia="ru-RU"/>
        </w:rPr>
        <w:lastRenderedPageBreak/>
        <w:t xml:space="preserve">3. </w:t>
      </w:r>
      <w:r w:rsidR="00C97BF3" w:rsidRPr="00C97BF3">
        <w:rPr>
          <w:b/>
          <w:noProof/>
          <w:lang w:eastAsia="ru-RU"/>
        </w:rPr>
        <w:t>Блок</w:t>
      </w:r>
      <w:r w:rsidR="00C97BF3" w:rsidRPr="000038D1">
        <w:rPr>
          <w:b/>
          <w:noProof/>
          <w:lang w:val="en-US" w:eastAsia="ru-RU"/>
        </w:rPr>
        <w:t>-</w:t>
      </w:r>
      <w:r w:rsidR="00C97BF3" w:rsidRPr="00C97BF3">
        <w:rPr>
          <w:b/>
          <w:noProof/>
          <w:lang w:eastAsia="ru-RU"/>
        </w:rPr>
        <w:t>схема</w:t>
      </w:r>
    </w:p>
    <w:p w:rsidR="008033FB" w:rsidRPr="00546B08" w:rsidRDefault="00EA5A2A" w:rsidP="00251360">
      <w:pPr>
        <w:pStyle w:val="a7"/>
        <w:ind w:left="0" w:firstLine="0"/>
        <w:rPr>
          <w:rStyle w:val="fontstyle01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FC9C4DC" wp14:editId="71F7AED2">
            <wp:extent cx="6343650" cy="66319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996" t="13465" r="33377" b="878"/>
                    <a:stretch/>
                  </pic:blipFill>
                  <pic:spPr bwMode="auto">
                    <a:xfrm>
                      <a:off x="0" y="0"/>
                      <a:ext cx="6357050" cy="6646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1005" w:rsidRPr="000038D1" w:rsidRDefault="000038D1" w:rsidP="000038D1">
      <w:pPr>
        <w:ind w:left="709" w:firstLine="0"/>
        <w:rPr>
          <w:rStyle w:val="fontstyle01"/>
          <w:b/>
          <w:sz w:val="28"/>
          <w:szCs w:val="28"/>
          <w:lang w:val="en-US"/>
        </w:rPr>
      </w:pPr>
      <w:r w:rsidRPr="000C6BD9">
        <w:rPr>
          <w:rStyle w:val="fontstyle01"/>
          <w:b/>
          <w:sz w:val="28"/>
          <w:szCs w:val="28"/>
          <w:lang w:val="en-US"/>
        </w:rPr>
        <w:t xml:space="preserve">4. </w:t>
      </w:r>
      <w:r w:rsidR="00DB29BF" w:rsidRPr="000038D1">
        <w:rPr>
          <w:rStyle w:val="fontstyle01"/>
          <w:b/>
          <w:sz w:val="28"/>
          <w:szCs w:val="28"/>
        </w:rPr>
        <w:t>Листинг</w:t>
      </w:r>
      <w:r w:rsidR="00DB29BF" w:rsidRPr="000038D1">
        <w:rPr>
          <w:rStyle w:val="fontstyle01"/>
          <w:b/>
          <w:sz w:val="28"/>
          <w:szCs w:val="28"/>
          <w:lang w:val="en-US"/>
        </w:rPr>
        <w:t xml:space="preserve"> </w:t>
      </w:r>
      <w:r w:rsidR="00DB29BF" w:rsidRPr="000038D1">
        <w:rPr>
          <w:rStyle w:val="fontstyle01"/>
          <w:b/>
          <w:sz w:val="28"/>
          <w:szCs w:val="28"/>
        </w:rPr>
        <w:t>программы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lab4.cpp : Defines the entry point for the console application.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&lt;cmath&gt;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F9670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функции</w:t>
      </w:r>
      <w:r w:rsidRPr="00F9670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sqrt()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ima(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x,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a,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b,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c,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dx,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&amp; flag){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f;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((x &lt; 0) &amp;&amp; (b != 0))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 xml:space="preserve">{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первый вариант функции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f = a*x*x + b*x*x;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f;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  } 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ab/>
        <w:t xml:space="preserve">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((x &gt; 0) &amp;&amp; (b == 0))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  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второй вариант функции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((x == c) || (abs(x - c) &lt; (dx/100)))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(abs(x - c) &lt; (dx/100)) - при использовании шага 0,1 или меньше условие x == c не всегда корректно отрабатывало. Поэтому добавили второе условие: (х-с) по модулю стремится к 0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flag = 1;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}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{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f = (x - a)/(x - c);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f;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 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}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{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все остальные варианты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((c == 0) || (x == 10)) 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{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flag = 1;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}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{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f = (x + 5)/(c*(x - 10));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f;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       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x, x0, x1, dx, a, b, c, f;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Запрашиваем у пользователя левую и правую границы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левую границу интервала x0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x0;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x0: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x0;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правую границу интервала x1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x1;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x1: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x1;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(x0 &gt;= x1 || x1&lt;= x0 || cin.fail())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"Правая граница должна быть больше левой границы, и наоборот, а так же не равны.\n"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левую границу интервала x0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x0;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x0: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x0;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правую границу интервала x1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x1;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x1: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x1;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шаг dx="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dx;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 || dx == 0 || dx &lt; 0)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dx: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dx;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параметр а="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a;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a: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a;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параметр b="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b;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b: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b;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параметр c="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c: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res;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flag;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x = x0;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i = 0;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X\tF"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endl;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 x &lt;= (x1 + dx/2))  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(x1 + dx/2) - при использовании шага 0,1 или меньше вещественные числа не равны 0,100000000, а на одну миллиардную(или еще меньше) больше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flag = 0;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res = ima(x,a,b,c,dx, flag);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(flag == 0)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{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cout &lt;&lt; x &lt;&lt;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'\t'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&lt;&lt; res&lt;&lt; endl;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cout &lt;&lt; x &lt;&lt; 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"\t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НЗ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endl;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x = x + dx;</w:t>
      </w:r>
    </w:p>
    <w:p w:rsidR="00F96701" w:rsidRPr="005365B9" w:rsidRDefault="00F96701" w:rsidP="005365B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i++;</w:t>
      </w:r>
      <w:bookmarkStart w:id="0" w:name="_GoBack"/>
      <w:bookmarkEnd w:id="0"/>
    </w:p>
    <w:p w:rsidR="00F96701" w:rsidRPr="009A3DB6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9A3DB6">
        <w:rPr>
          <w:rFonts w:ascii="Courier New" w:hAnsi="Courier New" w:cs="Courier New"/>
          <w:noProof/>
          <w:sz w:val="20"/>
          <w:szCs w:val="20"/>
          <w:lang w:val="en-US"/>
        </w:rPr>
        <w:t xml:space="preserve">   }</w:t>
      </w:r>
    </w:p>
    <w:p w:rsidR="00F96701" w:rsidRPr="009A3DB6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9A3DB6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9A3DB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9A3DB6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F96701" w:rsidRDefault="00F96701" w:rsidP="00F96701">
      <w:pPr>
        <w:pStyle w:val="a7"/>
        <w:ind w:left="567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C15A13" w:rsidRPr="00C15A13" w:rsidRDefault="000038D1" w:rsidP="00F96701">
      <w:pPr>
        <w:pStyle w:val="a7"/>
        <w:ind w:left="567" w:firstLine="0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5</w:t>
      </w:r>
      <w:r w:rsidR="00C15A13" w:rsidRPr="00C15A13">
        <w:rPr>
          <w:rStyle w:val="fontstyle01"/>
          <w:b/>
          <w:sz w:val="28"/>
          <w:szCs w:val="28"/>
        </w:rPr>
        <w:t>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  <w:r w:rsidR="00571005">
        <w:rPr>
          <w:rStyle w:val="fontstyle01"/>
          <w:sz w:val="28"/>
          <w:szCs w:val="28"/>
        </w:rPr>
        <w:t>:</w:t>
      </w:r>
    </w:p>
    <w:p w:rsidR="00C15A13" w:rsidRDefault="00C268E4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268E4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281FC7F9" wp14:editId="6FD4D833">
            <wp:extent cx="6390640" cy="33331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360" w:rsidRPr="00251360" w:rsidRDefault="00251360" w:rsidP="00571005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 xml:space="preserve">При </w:t>
      </w:r>
      <w:r w:rsidRPr="00FE4B52">
        <w:rPr>
          <w:rStyle w:val="fontstyle01"/>
          <w:b/>
          <w:i/>
          <w:sz w:val="28"/>
          <w:szCs w:val="28"/>
        </w:rPr>
        <w:t>х = с</w:t>
      </w:r>
      <w:r>
        <w:rPr>
          <w:rStyle w:val="fontstyle01"/>
          <w:sz w:val="28"/>
          <w:szCs w:val="28"/>
        </w:rPr>
        <w:t xml:space="preserve"> =1.1 программа выдает сообщение «НЗ» (некорректное значение), что подразумевает невозможность нахождения функции при данных значениях </w:t>
      </w:r>
      <w:r w:rsidRPr="00251360">
        <w:rPr>
          <w:rStyle w:val="fontstyle01"/>
          <w:b/>
          <w:i/>
          <w:sz w:val="28"/>
          <w:szCs w:val="28"/>
        </w:rPr>
        <w:t>х</w:t>
      </w:r>
      <w:r>
        <w:rPr>
          <w:rStyle w:val="fontstyle01"/>
          <w:sz w:val="28"/>
          <w:szCs w:val="28"/>
        </w:rPr>
        <w:t xml:space="preserve"> и </w:t>
      </w:r>
      <w:r w:rsidRPr="00251360">
        <w:rPr>
          <w:rStyle w:val="fontstyle01"/>
          <w:b/>
          <w:i/>
          <w:sz w:val="28"/>
          <w:szCs w:val="28"/>
        </w:rPr>
        <w:t>с</w:t>
      </w:r>
      <w:r>
        <w:rPr>
          <w:rStyle w:val="fontstyle01"/>
          <w:sz w:val="28"/>
          <w:szCs w:val="28"/>
        </w:rPr>
        <w:t>.</w:t>
      </w:r>
    </w:p>
    <w:p w:rsidR="00571005" w:rsidRDefault="00571005" w:rsidP="00571005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 xml:space="preserve">Ниже показан </w:t>
      </w:r>
      <w:r w:rsidR="00FE4B52">
        <w:rPr>
          <w:rStyle w:val="fontstyle01"/>
          <w:sz w:val="28"/>
          <w:szCs w:val="28"/>
        </w:rPr>
        <w:t xml:space="preserve">еще </w:t>
      </w:r>
      <w:r w:rsidRPr="00C15A13">
        <w:rPr>
          <w:rStyle w:val="fontstyle01"/>
          <w:sz w:val="28"/>
          <w:szCs w:val="28"/>
        </w:rPr>
        <w:t>пример выполнения программы</w:t>
      </w:r>
      <w:r>
        <w:rPr>
          <w:rStyle w:val="fontstyle01"/>
          <w:sz w:val="28"/>
          <w:szCs w:val="28"/>
        </w:rPr>
        <w:t>:</w:t>
      </w:r>
    </w:p>
    <w:p w:rsidR="00571005" w:rsidRPr="00571005" w:rsidRDefault="00584D37" w:rsidP="00571005">
      <w:pPr>
        <w:pStyle w:val="a7"/>
        <w:ind w:left="0" w:firstLine="567"/>
        <w:rPr>
          <w:rStyle w:val="fontstyle01"/>
          <w:sz w:val="28"/>
          <w:lang w:val="en-US"/>
        </w:rPr>
      </w:pPr>
      <w:r w:rsidRPr="00584D37">
        <w:rPr>
          <w:rStyle w:val="fontstyle01"/>
          <w:noProof/>
          <w:sz w:val="28"/>
          <w:lang w:eastAsia="ru-RU"/>
        </w:rPr>
        <w:drawing>
          <wp:inline distT="0" distB="0" distL="0" distR="0" wp14:anchorId="4671520E" wp14:editId="2AE0608F">
            <wp:extent cx="6355435" cy="332422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9633" cy="333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631" w:rsidRDefault="0019287F" w:rsidP="00571005">
      <w:pPr>
        <w:pStyle w:val="a7"/>
        <w:ind w:left="0" w:firstLine="567"/>
        <w:rPr>
          <w:rStyle w:val="fontstyle01"/>
          <w:sz w:val="28"/>
        </w:rPr>
      </w:pPr>
      <w:r w:rsidRPr="0019287F">
        <w:rPr>
          <w:rStyle w:val="fontstyle01"/>
          <w:sz w:val="28"/>
        </w:rPr>
        <w:lastRenderedPageBreak/>
        <w:t>Видно, что результаты расчётов совпадают с тестовыми данными.</w:t>
      </w:r>
    </w:p>
    <w:p w:rsidR="00571005" w:rsidRDefault="00571005" w:rsidP="00571005">
      <w:pPr>
        <w:pStyle w:val="a7"/>
        <w:ind w:left="0" w:firstLine="567"/>
        <w:rPr>
          <w:rStyle w:val="fontstyle01"/>
          <w:b/>
          <w:sz w:val="28"/>
        </w:rPr>
      </w:pPr>
    </w:p>
    <w:p w:rsidR="0019287F" w:rsidRDefault="000C6BD9" w:rsidP="000C6BD9">
      <w:pPr>
        <w:spacing w:after="160" w:line="259" w:lineRule="auto"/>
        <w:ind w:firstLine="0"/>
        <w:jc w:val="left"/>
        <w:rPr>
          <w:rStyle w:val="fontstyle01"/>
          <w:b/>
          <w:sz w:val="28"/>
        </w:rPr>
      </w:pPr>
      <w:r>
        <w:rPr>
          <w:rStyle w:val="fontstyle01"/>
          <w:b/>
          <w:sz w:val="28"/>
        </w:rPr>
        <w:t xml:space="preserve">          </w:t>
      </w:r>
      <w:r w:rsidR="000038D1">
        <w:rPr>
          <w:rStyle w:val="fontstyle01"/>
          <w:b/>
          <w:sz w:val="28"/>
        </w:rPr>
        <w:t>6</w:t>
      </w:r>
      <w:r w:rsidR="0019287F" w:rsidRPr="0019287F">
        <w:rPr>
          <w:rStyle w:val="fontstyle01"/>
          <w:b/>
          <w:sz w:val="28"/>
        </w:rPr>
        <w:t>. Анализ результатов и выводы</w:t>
      </w:r>
    </w:p>
    <w:p w:rsidR="0019287F" w:rsidRPr="00FE4B52" w:rsidRDefault="00FE4B52" w:rsidP="00FE4B52">
      <w:pPr>
        <w:rPr>
          <w:rFonts w:cs="Times New Roman"/>
          <w:color w:val="000000"/>
          <w:szCs w:val="24"/>
        </w:rPr>
      </w:pPr>
      <w:r w:rsidRPr="00FE4B52">
        <w:rPr>
          <w:rStyle w:val="fontstyle01"/>
          <w:sz w:val="28"/>
          <w:szCs w:val="24"/>
        </w:rPr>
        <w:t xml:space="preserve">В ходе </w:t>
      </w:r>
      <w:r>
        <w:rPr>
          <w:rStyle w:val="fontstyle01"/>
          <w:sz w:val="28"/>
          <w:szCs w:val="24"/>
        </w:rPr>
        <w:t>выполнения данной лабораторной работы были усвоены навыки работы с циклическими структурами и закреплены навыки работы с операторами сравнения</w:t>
      </w:r>
      <w:r w:rsidR="0019287F" w:rsidRPr="00FE4B52">
        <w:rPr>
          <w:rStyle w:val="fontstyle01"/>
          <w:sz w:val="28"/>
          <w:szCs w:val="24"/>
        </w:rPr>
        <w:t>.</w:t>
      </w:r>
      <w:r>
        <w:rPr>
          <w:rStyle w:val="fontstyle01"/>
          <w:sz w:val="28"/>
          <w:szCs w:val="24"/>
        </w:rPr>
        <w:t xml:space="preserve"> Перед написанием текста программы сначала была изучена предметная область поставленной задачи, определена ООФ для каждого из трех случаев, и только после этого была написана программа вычисления </w:t>
      </w:r>
      <w:proofErr w:type="spellStart"/>
      <w:r>
        <w:rPr>
          <w:rStyle w:val="fontstyle01"/>
          <w:sz w:val="28"/>
          <w:szCs w:val="24"/>
        </w:rPr>
        <w:t>кусочно</w:t>
      </w:r>
      <w:proofErr w:type="spellEnd"/>
      <w:r>
        <w:rPr>
          <w:rStyle w:val="fontstyle01"/>
          <w:sz w:val="28"/>
          <w:szCs w:val="24"/>
        </w:rPr>
        <w:t xml:space="preserve"> заданной функции.</w:t>
      </w:r>
    </w:p>
    <w:sectPr w:rsidR="0019287F" w:rsidRPr="00FE4B52" w:rsidSect="006C778B">
      <w:headerReference w:type="default" r:id="rId11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410" w:rsidRDefault="00220410" w:rsidP="007A3C00">
      <w:pPr>
        <w:spacing w:line="240" w:lineRule="auto"/>
      </w:pPr>
      <w:r>
        <w:separator/>
      </w:r>
    </w:p>
  </w:endnote>
  <w:endnote w:type="continuationSeparator" w:id="0">
    <w:p w:rsidR="00220410" w:rsidRDefault="00220410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410" w:rsidRDefault="00220410" w:rsidP="007A3C00">
      <w:pPr>
        <w:spacing w:line="240" w:lineRule="auto"/>
      </w:pPr>
      <w:r>
        <w:separator/>
      </w:r>
    </w:p>
  </w:footnote>
  <w:footnote w:type="continuationSeparator" w:id="0">
    <w:p w:rsidR="00220410" w:rsidRDefault="00220410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038D1"/>
    <w:rsid w:val="00052831"/>
    <w:rsid w:val="000910A9"/>
    <w:rsid w:val="000C6BD9"/>
    <w:rsid w:val="00100056"/>
    <w:rsid w:val="0019287F"/>
    <w:rsid w:val="001A3F67"/>
    <w:rsid w:val="001F19C2"/>
    <w:rsid w:val="00220410"/>
    <w:rsid w:val="00251360"/>
    <w:rsid w:val="002543F8"/>
    <w:rsid w:val="002643C3"/>
    <w:rsid w:val="002A2EB8"/>
    <w:rsid w:val="002C08D7"/>
    <w:rsid w:val="00376745"/>
    <w:rsid w:val="003D0F3D"/>
    <w:rsid w:val="0040609D"/>
    <w:rsid w:val="004E3703"/>
    <w:rsid w:val="00503A80"/>
    <w:rsid w:val="005365B9"/>
    <w:rsid w:val="00546B08"/>
    <w:rsid w:val="00571005"/>
    <w:rsid w:val="00584D37"/>
    <w:rsid w:val="005921C6"/>
    <w:rsid w:val="005C3B57"/>
    <w:rsid w:val="00642C1A"/>
    <w:rsid w:val="006C778B"/>
    <w:rsid w:val="00715F3C"/>
    <w:rsid w:val="00717E62"/>
    <w:rsid w:val="007A3C00"/>
    <w:rsid w:val="007B4721"/>
    <w:rsid w:val="008033FB"/>
    <w:rsid w:val="008A6DF9"/>
    <w:rsid w:val="008B0BDF"/>
    <w:rsid w:val="009A3DB6"/>
    <w:rsid w:val="009C7C30"/>
    <w:rsid w:val="009D06B4"/>
    <w:rsid w:val="00A15F03"/>
    <w:rsid w:val="00AC080B"/>
    <w:rsid w:val="00AD7E1F"/>
    <w:rsid w:val="00AE1AFC"/>
    <w:rsid w:val="00B55D39"/>
    <w:rsid w:val="00B76631"/>
    <w:rsid w:val="00C15A13"/>
    <w:rsid w:val="00C268E4"/>
    <w:rsid w:val="00C42D1D"/>
    <w:rsid w:val="00C97BF3"/>
    <w:rsid w:val="00CC0971"/>
    <w:rsid w:val="00CD096B"/>
    <w:rsid w:val="00D8420B"/>
    <w:rsid w:val="00DB29BF"/>
    <w:rsid w:val="00E331AD"/>
    <w:rsid w:val="00E36508"/>
    <w:rsid w:val="00E46576"/>
    <w:rsid w:val="00E76BB5"/>
    <w:rsid w:val="00E95228"/>
    <w:rsid w:val="00EA5A2A"/>
    <w:rsid w:val="00EB3F0C"/>
    <w:rsid w:val="00EC7480"/>
    <w:rsid w:val="00F00045"/>
    <w:rsid w:val="00F31806"/>
    <w:rsid w:val="00F35F38"/>
    <w:rsid w:val="00F96701"/>
    <w:rsid w:val="00FA3C3B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B3F01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7</cp:revision>
  <dcterms:created xsi:type="dcterms:W3CDTF">2023-03-20T06:53:00Z</dcterms:created>
  <dcterms:modified xsi:type="dcterms:W3CDTF">2023-03-28T16:22:00Z</dcterms:modified>
</cp:coreProperties>
</file>