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C23" w:rsidRPr="00795C23" w:rsidRDefault="00795C23" w:rsidP="00795C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95C23">
        <w:rPr>
          <w:rFonts w:ascii="Times New Roman" w:hAnsi="Times New Roman" w:cs="Times New Roman"/>
          <w:b/>
          <w:sz w:val="28"/>
          <w:szCs w:val="28"/>
        </w:rPr>
        <w:t>The</w:t>
      </w:r>
      <w:proofErr w:type="spellEnd"/>
      <w:r w:rsidRPr="00795C2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95C23">
        <w:rPr>
          <w:rFonts w:ascii="Times New Roman" w:hAnsi="Times New Roman" w:cs="Times New Roman"/>
          <w:b/>
          <w:sz w:val="28"/>
          <w:szCs w:val="28"/>
        </w:rPr>
        <w:t>Impact</w:t>
      </w:r>
      <w:proofErr w:type="spellEnd"/>
      <w:r w:rsidRPr="00795C2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95C23">
        <w:rPr>
          <w:rFonts w:ascii="Times New Roman" w:hAnsi="Times New Roman" w:cs="Times New Roman"/>
          <w:b/>
          <w:sz w:val="28"/>
          <w:szCs w:val="28"/>
        </w:rPr>
        <w:t>of</w:t>
      </w:r>
      <w:proofErr w:type="spellEnd"/>
      <w:r w:rsidRPr="00795C2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95C23">
        <w:rPr>
          <w:rFonts w:ascii="Times New Roman" w:hAnsi="Times New Roman" w:cs="Times New Roman"/>
          <w:b/>
          <w:sz w:val="28"/>
          <w:szCs w:val="28"/>
        </w:rPr>
        <w:t>Social</w:t>
      </w:r>
      <w:proofErr w:type="spellEnd"/>
      <w:r w:rsidRPr="00795C2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95C23">
        <w:rPr>
          <w:rFonts w:ascii="Times New Roman" w:hAnsi="Times New Roman" w:cs="Times New Roman"/>
          <w:b/>
          <w:sz w:val="28"/>
          <w:szCs w:val="28"/>
        </w:rPr>
        <w:t>Structure</w:t>
      </w:r>
      <w:proofErr w:type="spellEnd"/>
      <w:r w:rsidRPr="00795C2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95C23">
        <w:rPr>
          <w:rFonts w:ascii="Times New Roman" w:hAnsi="Times New Roman" w:cs="Times New Roman"/>
          <w:b/>
          <w:sz w:val="28"/>
          <w:szCs w:val="28"/>
        </w:rPr>
        <w:t>on</w:t>
      </w:r>
      <w:proofErr w:type="spellEnd"/>
      <w:r w:rsidRPr="00795C2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95C23">
        <w:rPr>
          <w:rFonts w:ascii="Times New Roman" w:hAnsi="Times New Roman" w:cs="Times New Roman"/>
          <w:b/>
          <w:sz w:val="28"/>
          <w:szCs w:val="28"/>
        </w:rPr>
        <w:t>Economic</w:t>
      </w:r>
      <w:proofErr w:type="spellEnd"/>
      <w:r w:rsidRPr="00795C2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95C23">
        <w:rPr>
          <w:rFonts w:ascii="Times New Roman" w:hAnsi="Times New Roman" w:cs="Times New Roman"/>
          <w:b/>
          <w:sz w:val="28"/>
          <w:szCs w:val="28"/>
        </w:rPr>
        <w:t>Outcomes</w:t>
      </w:r>
      <w:proofErr w:type="spellEnd"/>
    </w:p>
    <w:p w:rsidR="00795C23" w:rsidRP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  <w:r w:rsidRPr="00795C23">
        <w:rPr>
          <w:rFonts w:ascii="Times New Roman" w:hAnsi="Times New Roman" w:cs="Times New Roman"/>
          <w:sz w:val="24"/>
          <w:szCs w:val="24"/>
        </w:rPr>
        <w:t>Обзор публикации "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Economic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Outcomes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>" описывает исследование, проведенное Джоном Дэвисом и Джорджем Томасом. Публикация рассматривает вопрос, как социальная структура влияет на экономические результаты в разных странах.</w:t>
      </w:r>
    </w:p>
    <w:p w:rsidR="00282AF0" w:rsidRDefault="00282AF0" w:rsidP="00795C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5C23" w:rsidRP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795C23">
        <w:rPr>
          <w:rFonts w:ascii="Times New Roman" w:hAnsi="Times New Roman" w:cs="Times New Roman"/>
          <w:sz w:val="24"/>
          <w:szCs w:val="24"/>
        </w:rPr>
        <w:t>Предмет исследования - социальная структура и экономические результаты, а объект - США, Канада и Великобритания. Авторы анализируют разные индикаторы, такие как доход и занятость, чтобы измерить экономические результаты. Они также исследуют различные аспекты социальной структуры, такие как образование и социальный класс.</w:t>
      </w:r>
    </w:p>
    <w:p w:rsidR="00795C23" w:rsidRP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5C23" w:rsidRP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  <w:r w:rsidRPr="00795C23">
        <w:rPr>
          <w:rFonts w:ascii="Times New Roman" w:hAnsi="Times New Roman" w:cs="Times New Roman"/>
          <w:sz w:val="24"/>
          <w:szCs w:val="24"/>
        </w:rPr>
        <w:t>Проблематика, рассматриваемая в публикации, связана с тем, как социальная структура влияет на экономическую успех или неудачу в разных странах. Авторы отмечают, что страны с разными социальными структурами имеют разные экономические результаты.</w:t>
      </w:r>
    </w:p>
    <w:p w:rsidR="00795C23" w:rsidRP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5C23" w:rsidRP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  <w:r w:rsidRPr="00795C23">
        <w:rPr>
          <w:rFonts w:ascii="Times New Roman" w:hAnsi="Times New Roman" w:cs="Times New Roman"/>
          <w:sz w:val="24"/>
          <w:szCs w:val="24"/>
        </w:rPr>
        <w:t>Авторы приходят к выводу, что социальная структура имеет значительное влияние на экономические результаты. Они также отмечают, что социальная структура может быть изменена для улучшения экономических результатов.</w:t>
      </w:r>
    </w:p>
    <w:p w:rsidR="00795C23" w:rsidRP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5C23" w:rsidRP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  <w:r w:rsidRPr="00795C23">
        <w:rPr>
          <w:rFonts w:ascii="Times New Roman" w:hAnsi="Times New Roman" w:cs="Times New Roman"/>
          <w:sz w:val="24"/>
          <w:szCs w:val="24"/>
        </w:rPr>
        <w:t>В целом, публикация представляет важное исследование, которое показывает, что социальная структура является фактором, который нужно учитывать при анализе экономических результатов. Это может помочь государствам и другим заинтересованным сторонам понять, какие изменения в социальной структуре могут улучшить экономические результаты в разных странах.</w:t>
      </w:r>
      <w:r w:rsidRPr="00795C23">
        <w:rPr>
          <w:rFonts w:ascii="Times New Roman" w:hAnsi="Times New Roman" w:cs="Times New Roman"/>
          <w:sz w:val="24"/>
          <w:szCs w:val="24"/>
        </w:rPr>
        <w:br w:type="page"/>
      </w:r>
    </w:p>
    <w:p w:rsidR="00795C23" w:rsidRPr="00795C23" w:rsidRDefault="00795C23" w:rsidP="00795C2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95C2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Social Class and Group Identity in the United States</w:t>
      </w:r>
    </w:p>
    <w:p w:rsidR="00795C23" w:rsidRP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  <w:r w:rsidRPr="00795C23">
        <w:rPr>
          <w:rFonts w:ascii="Times New Roman" w:hAnsi="Times New Roman" w:cs="Times New Roman"/>
          <w:sz w:val="24"/>
          <w:szCs w:val="24"/>
        </w:rPr>
        <w:t>Тема публикации "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United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States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>" – это социальный класс и групповая идентичность в США. Предметом исследования авторов является анализ взаимосвязи между социальным статусом и идентичностью, а организационной структурой общества лежат основы социальной стратификации.</w:t>
      </w:r>
    </w:p>
    <w:p w:rsidR="00795C23" w:rsidRP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5C23" w:rsidRP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  <w:r w:rsidRPr="00795C23">
        <w:rPr>
          <w:rFonts w:ascii="Times New Roman" w:hAnsi="Times New Roman" w:cs="Times New Roman"/>
          <w:sz w:val="24"/>
          <w:szCs w:val="24"/>
        </w:rPr>
        <w:t>Проблематика публикации заключается в том, что социальная стратификация существует во многих обществах, однако в США она особенно развита и широко распространена. Авторы анализируют, как социальный статус влияет на идентичность людей и как различные группы социального класса формируют свою идентичность.</w:t>
      </w:r>
    </w:p>
    <w:p w:rsidR="00795C23" w:rsidRP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5C23" w:rsidRP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  <w:r w:rsidRPr="00795C23">
        <w:rPr>
          <w:rFonts w:ascii="Times New Roman" w:hAnsi="Times New Roman" w:cs="Times New Roman"/>
          <w:sz w:val="24"/>
          <w:szCs w:val="24"/>
        </w:rPr>
        <w:t>Исследование показывает, что каждый класс имеет свою уникальную идентичность. Например, для людей из бедных районов типично иметь друзей в своей же среде и говорить более простым языком, чем представители более состоятельных слоев общества. Социальный класс также влияет на выбор профессии, места жительства и культурных интересов.</w:t>
      </w:r>
    </w:p>
    <w:p w:rsidR="00795C23" w:rsidRP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5C23" w:rsidRP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  <w:r w:rsidRPr="00795C23">
        <w:rPr>
          <w:rFonts w:ascii="Times New Roman" w:hAnsi="Times New Roman" w:cs="Times New Roman"/>
          <w:sz w:val="24"/>
          <w:szCs w:val="24"/>
        </w:rPr>
        <w:t>Выводы авторов заключаются в том, что идентичность группы связана с их социальным статусом и культурой. Авторы обнаружили, что некоторые группы чувствуют сильнее привязанность к своей социальной группе, чем другие. Например, бедные люди часто сильнее привязаны к своей группе, чем богатые.</w:t>
      </w:r>
    </w:p>
    <w:p w:rsidR="00795C23" w:rsidRP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5C23" w:rsidRP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Читая эту публикацию, я осознал</w:t>
      </w:r>
      <w:r w:rsidRPr="00795C23">
        <w:rPr>
          <w:rFonts w:ascii="Times New Roman" w:hAnsi="Times New Roman" w:cs="Times New Roman"/>
          <w:sz w:val="24"/>
          <w:szCs w:val="24"/>
        </w:rPr>
        <w:t>, как важно понимать социальную стратификацию и ее влияние на личность и групповую идентичность. Различие в социальном статусе может приводить к различиям в поведении, ценностях и взаимодействии людей с другими. Я считаю, что понимание этого может помочь нам стать более терпимыми и уважительными к другим группам людей.</w:t>
      </w:r>
    </w:p>
    <w:p w:rsidR="00795C23" w:rsidRP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  <w:r w:rsidRPr="00795C23">
        <w:rPr>
          <w:rFonts w:ascii="Times New Roman" w:hAnsi="Times New Roman" w:cs="Times New Roman"/>
          <w:sz w:val="24"/>
          <w:szCs w:val="24"/>
        </w:rPr>
        <w:br w:type="page"/>
      </w:r>
    </w:p>
    <w:p w:rsidR="00A02B85" w:rsidRPr="00A02B85" w:rsidRDefault="00A02B85" w:rsidP="00A02B8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02B8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Social Stratification and Health: A Comparative Analysis of the United States, Canada, and the United Kingdom</w:t>
      </w:r>
    </w:p>
    <w:p w:rsid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  <w:r w:rsidRPr="00795C23">
        <w:rPr>
          <w:rFonts w:ascii="Times New Roman" w:hAnsi="Times New Roman" w:cs="Times New Roman"/>
          <w:sz w:val="24"/>
          <w:szCs w:val="24"/>
        </w:rPr>
        <w:t>Тема статьи "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Stratification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Health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Comparative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United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States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Canada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United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C23">
        <w:rPr>
          <w:rFonts w:ascii="Times New Roman" w:hAnsi="Times New Roman" w:cs="Times New Roman"/>
          <w:sz w:val="24"/>
          <w:szCs w:val="24"/>
        </w:rPr>
        <w:t>Kingdom</w:t>
      </w:r>
      <w:proofErr w:type="spellEnd"/>
      <w:r w:rsidRPr="00795C23">
        <w:rPr>
          <w:rFonts w:ascii="Times New Roman" w:hAnsi="Times New Roman" w:cs="Times New Roman"/>
          <w:sz w:val="24"/>
          <w:szCs w:val="24"/>
        </w:rPr>
        <w:t>" - изучение взаимосвязи социальной стратификации и здоровья населения в трех странах: США, Канаде и Западном Европейском регионе.</w:t>
      </w:r>
    </w:p>
    <w:p w:rsidR="00282AF0" w:rsidRPr="00795C23" w:rsidRDefault="00282AF0" w:rsidP="00795C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  <w:r w:rsidRPr="00795C23">
        <w:rPr>
          <w:rFonts w:ascii="Times New Roman" w:hAnsi="Times New Roman" w:cs="Times New Roman"/>
          <w:sz w:val="24"/>
          <w:szCs w:val="24"/>
        </w:rPr>
        <w:t>Предмет и объект исследования - социальная стратификация и ее влияние на здоровье населения в трех странах.</w:t>
      </w:r>
    </w:p>
    <w:p w:rsidR="00282AF0" w:rsidRPr="00795C23" w:rsidRDefault="00282AF0" w:rsidP="00795C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  <w:r w:rsidRPr="00795C23">
        <w:rPr>
          <w:rFonts w:ascii="Times New Roman" w:hAnsi="Times New Roman" w:cs="Times New Roman"/>
          <w:sz w:val="24"/>
          <w:szCs w:val="24"/>
        </w:rPr>
        <w:t>Проблематика статьи состоит в том, что социальное неравенство может оказывать влияние на здоровье людей, в том числе на возникновение различных заболеваний и смертность. В рамках статьи проводится сравнительный анализ трех стран, чтобы выяснить, какие факторы влияют на здоровье людей и какие группы населения наиболее уязвимы для различных заболеваний.</w:t>
      </w:r>
    </w:p>
    <w:p w:rsidR="00282AF0" w:rsidRPr="00795C23" w:rsidRDefault="00282AF0" w:rsidP="00795C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  <w:r w:rsidRPr="00795C23">
        <w:rPr>
          <w:rFonts w:ascii="Times New Roman" w:hAnsi="Times New Roman" w:cs="Times New Roman"/>
          <w:sz w:val="24"/>
          <w:szCs w:val="24"/>
        </w:rPr>
        <w:t>В статье приводятся данные о социальной стратификации в трех странах, а также о здоровье населения. Авторы статьи описывают, как различные социальные группы могут быть подвержены различным рискам для здоровья, и как социальная стратификация может влиять на доступ к здравоохранению.</w:t>
      </w:r>
    </w:p>
    <w:p w:rsidR="00282AF0" w:rsidRPr="00795C23" w:rsidRDefault="00282AF0" w:rsidP="00795C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5C23" w:rsidRDefault="00795C23" w:rsidP="00795C23">
      <w:pPr>
        <w:jc w:val="both"/>
        <w:rPr>
          <w:rFonts w:ascii="Times New Roman" w:hAnsi="Times New Roman" w:cs="Times New Roman"/>
          <w:sz w:val="24"/>
          <w:szCs w:val="24"/>
        </w:rPr>
      </w:pPr>
      <w:r w:rsidRPr="00795C23">
        <w:rPr>
          <w:rFonts w:ascii="Times New Roman" w:hAnsi="Times New Roman" w:cs="Times New Roman"/>
          <w:sz w:val="24"/>
          <w:szCs w:val="24"/>
        </w:rPr>
        <w:t>В заключение авторы приходят к выводу, что социальная стратификация имеет существенное влияние на здоровье населения во всех трех странах, и что существует необходимость в дальнейшем изучении этой проблемы. Они также отмечают, что для уменьшения неравенства в здоровье необходимо снижать социальную стратификацию в обществе.</w:t>
      </w:r>
    </w:p>
    <w:p w:rsidR="00282AF0" w:rsidRPr="00795C23" w:rsidRDefault="00282AF0" w:rsidP="00795C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5C23" w:rsidRPr="00795C23" w:rsidRDefault="00DD456C" w:rsidP="00795C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95C23" w:rsidRPr="00795C23">
        <w:rPr>
          <w:rFonts w:ascii="Times New Roman" w:hAnsi="Times New Roman" w:cs="Times New Roman"/>
          <w:sz w:val="24"/>
          <w:szCs w:val="24"/>
        </w:rPr>
        <w:t>анная статья является важной и актуальной для понимания взаимосвязи между социальной стратификацией и здоровьем населения. Из нее следует, что неравенство в обществе может привести к неравному доступу к здравоохранению и повышенному риску возникновения различных заболеваний. Данные выводы подчеркивают необходимость борьбы с социальным неравенством и снижения уровня социальной стратификации.</w:t>
      </w:r>
    </w:p>
    <w:p w:rsidR="002F649F" w:rsidRPr="00795C23" w:rsidRDefault="002F649F" w:rsidP="00795C2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F649F" w:rsidRPr="00795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BAE"/>
    <w:rsid w:val="00282AF0"/>
    <w:rsid w:val="002F649F"/>
    <w:rsid w:val="003B3BAE"/>
    <w:rsid w:val="00795C23"/>
    <w:rsid w:val="009950C9"/>
    <w:rsid w:val="00A02B85"/>
    <w:rsid w:val="00DD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EDC07"/>
  <w15:chartTrackingRefBased/>
  <w15:docId w15:val="{CD5C2D03-424C-4129-ABD8-23C8DD143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95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795C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6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2023-04-03T09:15:00Z</dcterms:created>
  <dcterms:modified xsi:type="dcterms:W3CDTF">2023-04-03T09:27:00Z</dcterms:modified>
</cp:coreProperties>
</file>