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6FCC8" w14:textId="77777777" w:rsidR="00A220BC" w:rsidRPr="00DE692C" w:rsidRDefault="00A220BC" w:rsidP="00A22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1FC2EB0" w14:textId="77777777" w:rsidR="00A220BC" w:rsidRPr="00DE692C" w:rsidRDefault="00A220BC" w:rsidP="00A220BC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72981251" w14:textId="77777777" w:rsidR="00A220BC" w:rsidRPr="00DE692C" w:rsidRDefault="00A220BC" w:rsidP="00A220BC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F039B58" w14:textId="77777777" w:rsidR="00A220BC" w:rsidRPr="00DE692C" w:rsidRDefault="00A220BC" w:rsidP="00A220BC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A220BC" w:rsidRPr="00DE692C" w14:paraId="5985EA43" w14:textId="77777777" w:rsidTr="00A13D7F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86B6ACA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CAFD6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2226029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FE04E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0DD0141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A220BC" w:rsidRPr="00DE692C" w14:paraId="6CFE00B8" w14:textId="77777777" w:rsidTr="00A13D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8E968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EDED3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7064A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92EB8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2254E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76E7573" w14:textId="77777777" w:rsidR="00A220BC" w:rsidRPr="00DE692C" w:rsidRDefault="00A220BC" w:rsidP="00A220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220BC" w:rsidRPr="00DE692C" w14:paraId="79847A7B" w14:textId="77777777" w:rsidTr="00A13D7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9C981E" w14:textId="77777777" w:rsidR="00A220BC" w:rsidRPr="00015B6F" w:rsidRDefault="00A220BC" w:rsidP="00A13D7F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A220BC" w:rsidRPr="00DE692C" w14:paraId="5C17E0D1" w14:textId="77777777" w:rsidTr="00A13D7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A5BBABD" w14:textId="77777777" w:rsidR="00A220BC" w:rsidRPr="00DE692C" w:rsidRDefault="00A220BC" w:rsidP="00A13D7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015B6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ИСПОЛЬЗОВАНИЕ ЦИКЛОВ</w:t>
            </w:r>
          </w:p>
        </w:tc>
      </w:tr>
      <w:tr w:rsidR="00A220BC" w:rsidRPr="00DE692C" w14:paraId="1797114D" w14:textId="77777777" w:rsidTr="00A13D7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B188AF1" w14:textId="77777777" w:rsidR="00A220BC" w:rsidRPr="00DE692C" w:rsidRDefault="00A220BC" w:rsidP="00A13D7F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A220BC" w:rsidRPr="00DE692C" w14:paraId="491DA433" w14:textId="77777777" w:rsidTr="00A13D7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97F70F8" w14:textId="77777777" w:rsidR="00A220BC" w:rsidRPr="00DE692C" w:rsidRDefault="00A220BC" w:rsidP="00A13D7F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220BC" w:rsidRPr="00DE692C" w14:paraId="208C697D" w14:textId="77777777" w:rsidTr="00A13D7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13104A8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5B7ACB0" w14:textId="77777777" w:rsidR="00A220BC" w:rsidRPr="00DE692C" w:rsidRDefault="00A220BC" w:rsidP="00A220BC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220BC" w:rsidRPr="00DE692C" w14:paraId="15B341DB" w14:textId="77777777" w:rsidTr="00A13D7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8B255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E2AE9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12A26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8AD73C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FF40E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F2C66D" w14:textId="2E9BF915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A220BC" w:rsidRPr="00DE692C" w14:paraId="0A8E3061" w14:textId="77777777" w:rsidTr="00A13D7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22496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72408C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2FB39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0C94AB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05197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6F628" w14:textId="77777777" w:rsidR="00A220BC" w:rsidRPr="00DE692C" w:rsidRDefault="00A220BC" w:rsidP="00A13D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BE2B688" w14:textId="77777777" w:rsidR="00A220BC" w:rsidRPr="00DE692C" w:rsidRDefault="00A220BC" w:rsidP="00A220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3814937" w14:textId="77777777" w:rsidR="00A220BC" w:rsidRPr="00DE692C" w:rsidRDefault="00A220BC" w:rsidP="00A220BC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61E2733C" w14:textId="77777777" w:rsidR="00A220BC" w:rsidRPr="00DE692C" w:rsidRDefault="00A220BC" w:rsidP="00A220BC">
      <w:pPr>
        <w:rPr>
          <w:rFonts w:ascii="Times New Roman" w:eastAsia="Calibri" w:hAnsi="Times New Roman" w:cs="Times New Roman"/>
          <w:sz w:val="28"/>
        </w:rPr>
      </w:pPr>
      <w:r w:rsidRPr="00DE692C">
        <w:rPr>
          <w:rFonts w:ascii="Times New Roman" w:eastAsia="Calibri" w:hAnsi="Times New Roman" w:cs="Times New Roman"/>
          <w:sz w:val="28"/>
        </w:rPr>
        <w:br w:type="page"/>
      </w:r>
    </w:p>
    <w:p w14:paraId="476B9DBD" w14:textId="77777777" w:rsidR="00A220BC" w:rsidRPr="00C55AA3" w:rsidRDefault="00A220BC" w:rsidP="00A220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68F2671" w14:textId="77777777" w:rsidR="00A220BC" w:rsidRPr="00C55AA3" w:rsidRDefault="00A220BC" w:rsidP="00A22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B6F">
        <w:rPr>
          <w:rFonts w:ascii="Times New Roman" w:hAnsi="Times New Roman" w:cs="Times New Roman"/>
          <w:sz w:val="28"/>
          <w:szCs w:val="28"/>
        </w:rPr>
        <w:t>Освоение принципов построения приложений на языке ассемблера для системы Texas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B6F">
        <w:rPr>
          <w:rFonts w:ascii="Times New Roman" w:hAnsi="Times New Roman" w:cs="Times New Roman"/>
          <w:sz w:val="28"/>
          <w:szCs w:val="28"/>
        </w:rPr>
        <w:t>Instruments, ознакомление с командами и правилами построения программ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5B6F">
        <w:rPr>
          <w:rFonts w:ascii="Times New Roman" w:hAnsi="Times New Roman" w:cs="Times New Roman"/>
          <w:sz w:val="28"/>
          <w:szCs w:val="28"/>
        </w:rPr>
        <w:t xml:space="preserve">особенностями организации циклов. </w:t>
      </w:r>
      <w:r w:rsidRPr="00015B6F">
        <w:rPr>
          <w:rFonts w:ascii="Times New Roman" w:hAnsi="Times New Roman" w:cs="Times New Roman"/>
          <w:sz w:val="28"/>
          <w:szCs w:val="28"/>
        </w:rPr>
        <w:cr/>
      </w:r>
    </w:p>
    <w:p w14:paraId="3CC27B2B" w14:textId="77777777" w:rsidR="00A220BC" w:rsidRPr="0089027A" w:rsidRDefault="00A220BC" w:rsidP="00A220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6457B050" w14:textId="77777777" w:rsidR="002A0984" w:rsidRPr="002A0984" w:rsidRDefault="00A9030F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30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FFCE5D" wp14:editId="049C8DDF">
            <wp:extent cx="5715495" cy="48772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0BC"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  <w:r w:rsidR="00A220BC" w:rsidRPr="005F56B9">
        <w:rPr>
          <w:rFonts w:ascii="Times New Roman" w:hAnsi="Times New Roman" w:cs="Times New Roman"/>
          <w:b/>
          <w:bCs/>
          <w:sz w:val="28"/>
          <w:szCs w:val="28"/>
        </w:rPr>
        <w:cr/>
      </w:r>
      <w:r w:rsidR="00A220BC" w:rsidRPr="005F56B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A0984" w:rsidRPr="002A0984">
        <w:rPr>
          <w:rFonts w:ascii="Times New Roman" w:hAnsi="Times New Roman" w:cs="Times New Roman"/>
          <w:sz w:val="28"/>
          <w:szCs w:val="28"/>
        </w:rPr>
        <w:tab/>
      </w:r>
      <w:r w:rsidR="002A0984" w:rsidRPr="002A0984">
        <w:rPr>
          <w:rFonts w:ascii="Times New Roman" w:hAnsi="Times New Roman" w:cs="Times New Roman"/>
          <w:sz w:val="28"/>
          <w:szCs w:val="28"/>
        </w:rPr>
        <w:tab/>
      </w:r>
      <w:r w:rsidR="002A0984" w:rsidRPr="002A0984">
        <w:rPr>
          <w:rFonts w:ascii="Times New Roman" w:hAnsi="Times New Roman" w:cs="Times New Roman"/>
          <w:sz w:val="28"/>
          <w:szCs w:val="28"/>
        </w:rPr>
        <w:tab/>
        <w:t>.</w:t>
      </w:r>
      <w:proofErr w:type="spellStart"/>
      <w:r w:rsidR="002A0984" w:rsidRPr="002A0984">
        <w:rPr>
          <w:rFonts w:ascii="Times New Roman" w:hAnsi="Times New Roman" w:cs="Times New Roman"/>
          <w:sz w:val="28"/>
          <w:szCs w:val="28"/>
        </w:rPr>
        <w:t>ref</w:t>
      </w:r>
      <w:proofErr w:type="spellEnd"/>
      <w:r w:rsidR="002A0984" w:rsidRPr="002A0984">
        <w:rPr>
          <w:rFonts w:ascii="Times New Roman" w:hAnsi="Times New Roman" w:cs="Times New Roman"/>
          <w:sz w:val="28"/>
          <w:szCs w:val="28"/>
        </w:rPr>
        <w:t xml:space="preserve"> _c_int00 </w:t>
      </w:r>
    </w:p>
    <w:p w14:paraId="1313D238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>_c_int00:</w:t>
      </w:r>
    </w:p>
    <w:p w14:paraId="7A746A0F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 xml:space="preserve"> .data </w:t>
      </w:r>
    </w:p>
    <w:p w14:paraId="5F15B8BC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 xml:space="preserve">array1: .int 1,2,3,4,5,6,7,8 </w:t>
      </w:r>
    </w:p>
    <w:p w14:paraId="5F5CE4BA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 xml:space="preserve">size .set 8 </w:t>
      </w:r>
    </w:p>
    <w:p w14:paraId="09BFAB02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  <w:t xml:space="preserve">.text </w:t>
      </w:r>
    </w:p>
    <w:p w14:paraId="191033BC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D9D7C21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MVKL .S1 array1,A3 </w:t>
      </w:r>
    </w:p>
    <w:p w14:paraId="3DAFC6BE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  <w:t>MVKH .S1 array1,A3</w:t>
      </w:r>
    </w:p>
    <w:p w14:paraId="1B684F2D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.S1 size,A2   </w:t>
      </w:r>
    </w:p>
    <w:p w14:paraId="0BB23742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  <w:t>MVK .S2 0,B2</w:t>
      </w:r>
    </w:p>
    <w:p w14:paraId="4EFEA482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.S2 0,B3 </w:t>
      </w:r>
    </w:p>
    <w:p w14:paraId="19F9FEA6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984">
        <w:rPr>
          <w:rFonts w:ascii="Times New Roman" w:hAnsi="Times New Roman" w:cs="Times New Roman"/>
          <w:sz w:val="28"/>
          <w:szCs w:val="28"/>
        </w:rPr>
        <w:t>LOOP:</w:t>
      </w:r>
    </w:p>
    <w:p w14:paraId="26AADD9B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984">
        <w:rPr>
          <w:rFonts w:ascii="Times New Roman" w:hAnsi="Times New Roman" w:cs="Times New Roman"/>
          <w:sz w:val="28"/>
          <w:szCs w:val="28"/>
        </w:rPr>
        <w:tab/>
      </w:r>
      <w:r w:rsidRPr="002A0984">
        <w:rPr>
          <w:rFonts w:ascii="Times New Roman" w:hAnsi="Times New Roman" w:cs="Times New Roman"/>
          <w:sz w:val="28"/>
          <w:szCs w:val="28"/>
        </w:rPr>
        <w:tab/>
        <w:t>SUB .L1 A2,1,A2</w:t>
      </w:r>
    </w:p>
    <w:p w14:paraId="040438BD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</w:rPr>
        <w:tab/>
      </w:r>
      <w:r w:rsidRPr="002A0984">
        <w:rPr>
          <w:rFonts w:ascii="Times New Roman" w:hAnsi="Times New Roman" w:cs="Times New Roman"/>
          <w:sz w:val="28"/>
          <w:szCs w:val="28"/>
        </w:rPr>
        <w:tab/>
      </w:r>
      <w:r w:rsidRPr="002A0984">
        <w:rPr>
          <w:rFonts w:ascii="Times New Roman" w:hAnsi="Times New Roman" w:cs="Times New Roman"/>
          <w:sz w:val="28"/>
          <w:szCs w:val="28"/>
          <w:lang w:val="en-US"/>
        </w:rPr>
        <w:t xml:space="preserve">LDW .D1 *A3[A2],B2 </w:t>
      </w:r>
    </w:p>
    <w:p w14:paraId="31014B55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  <w:t xml:space="preserve">NOP 4 </w:t>
      </w:r>
    </w:p>
    <w:p w14:paraId="19B3B6DA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0984">
        <w:rPr>
          <w:rFonts w:ascii="Times New Roman" w:hAnsi="Times New Roman" w:cs="Times New Roman"/>
          <w:sz w:val="28"/>
          <w:szCs w:val="28"/>
        </w:rPr>
        <w:t xml:space="preserve">ADD .S2 B2,B3,B3;Складывание значений нечетных индексов массива </w:t>
      </w:r>
    </w:p>
    <w:p w14:paraId="1E7A7ACD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</w:rPr>
        <w:tab/>
      </w:r>
      <w:r w:rsidRPr="002A0984">
        <w:rPr>
          <w:rFonts w:ascii="Times New Roman" w:hAnsi="Times New Roman" w:cs="Times New Roman"/>
          <w:sz w:val="28"/>
          <w:szCs w:val="28"/>
        </w:rPr>
        <w:tab/>
      </w:r>
      <w:r w:rsidRPr="002A0984">
        <w:rPr>
          <w:rFonts w:ascii="Times New Roman" w:hAnsi="Times New Roman" w:cs="Times New Roman"/>
          <w:sz w:val="28"/>
          <w:szCs w:val="28"/>
          <w:lang w:val="en-US"/>
        </w:rPr>
        <w:t xml:space="preserve">NOP 4 </w:t>
      </w:r>
    </w:p>
    <w:p w14:paraId="5BC5C763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  <w:t>SUB .L1 A2,1,A2</w:t>
      </w:r>
    </w:p>
    <w:p w14:paraId="4D7F14A7" w14:textId="77777777" w:rsidR="002A0984" w:rsidRPr="002A0984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  <w:t xml:space="preserve">[A2] B .S1 LOOP </w:t>
      </w:r>
    </w:p>
    <w:p w14:paraId="7F70D73F" w14:textId="1F4835E5" w:rsidR="00A220BC" w:rsidRDefault="002A0984" w:rsidP="002A0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984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2A09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A0984">
        <w:rPr>
          <w:rFonts w:ascii="Times New Roman" w:hAnsi="Times New Roman" w:cs="Times New Roman"/>
          <w:sz w:val="28"/>
          <w:szCs w:val="28"/>
        </w:rPr>
        <w:t>NOP 5</w:t>
      </w:r>
      <w:r w:rsidR="00A220BC" w:rsidRPr="0089027A">
        <w:rPr>
          <w:rFonts w:ascii="Times New Roman" w:hAnsi="Times New Roman" w:cs="Times New Roman"/>
          <w:sz w:val="28"/>
          <w:szCs w:val="28"/>
          <w:lang w:val="en-US"/>
        </w:rPr>
        <w:cr/>
      </w:r>
    </w:p>
    <w:p w14:paraId="26FE9741" w14:textId="40B0B85B" w:rsidR="00A220BC" w:rsidRPr="00D66D72" w:rsidRDefault="006933ED" w:rsidP="00A220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33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9D4E3A" wp14:editId="75C448B4">
            <wp:extent cx="5940425" cy="3149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6CC3" w14:textId="77777777" w:rsidR="00A220BC" w:rsidRDefault="00A220BC" w:rsidP="00A220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Трассировка программы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3"/>
        <w:tblW w:w="9354" w:type="dxa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220BC" w14:paraId="180B7B5C" w14:textId="77777777" w:rsidTr="00A13D7F">
        <w:trPr>
          <w:trHeight w:val="466"/>
        </w:trPr>
        <w:tc>
          <w:tcPr>
            <w:tcW w:w="3118" w:type="dxa"/>
          </w:tcPr>
          <w:p w14:paraId="084227A5" w14:textId="77777777" w:rsidR="00A220BC" w:rsidRPr="006A0AE5" w:rsidRDefault="00A220BC" w:rsidP="00A13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A3</w:t>
            </w:r>
          </w:p>
        </w:tc>
        <w:tc>
          <w:tcPr>
            <w:tcW w:w="3118" w:type="dxa"/>
          </w:tcPr>
          <w:p w14:paraId="6CF79E42" w14:textId="77777777" w:rsidR="00A220BC" w:rsidRPr="006A0AE5" w:rsidRDefault="00A220BC" w:rsidP="00A13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</w:p>
        </w:tc>
        <w:tc>
          <w:tcPr>
            <w:tcW w:w="3118" w:type="dxa"/>
          </w:tcPr>
          <w:p w14:paraId="727F4874" w14:textId="77777777" w:rsidR="00A220BC" w:rsidRPr="006A0AE5" w:rsidRDefault="00A220BC" w:rsidP="00A13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,2,3,4,5,6,7,8</w:t>
            </w:r>
          </w:p>
        </w:tc>
      </w:tr>
      <w:tr w:rsidR="00A220BC" w14:paraId="730DB6F1" w14:textId="77777777" w:rsidTr="00A13D7F">
        <w:trPr>
          <w:trHeight w:val="466"/>
        </w:trPr>
        <w:tc>
          <w:tcPr>
            <w:tcW w:w="3118" w:type="dxa"/>
          </w:tcPr>
          <w:p w14:paraId="0B883D96" w14:textId="77777777" w:rsidR="00A220BC" w:rsidRPr="006A0AE5" w:rsidRDefault="00A220BC" w:rsidP="00A13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A2</w:t>
            </w:r>
          </w:p>
        </w:tc>
        <w:tc>
          <w:tcPr>
            <w:tcW w:w="3118" w:type="dxa"/>
          </w:tcPr>
          <w:p w14:paraId="04AF49B6" w14:textId="77777777" w:rsidR="00A220BC" w:rsidRPr="006A0AE5" w:rsidRDefault="00A220BC" w:rsidP="00A13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Размер массива</w:t>
            </w:r>
          </w:p>
        </w:tc>
        <w:tc>
          <w:tcPr>
            <w:tcW w:w="3118" w:type="dxa"/>
          </w:tcPr>
          <w:p w14:paraId="53AB70A8" w14:textId="77777777" w:rsidR="00A220BC" w:rsidRPr="006A0AE5" w:rsidRDefault="00A220BC" w:rsidP="00A13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A220BC" w14:paraId="3B6474E3" w14:textId="77777777" w:rsidTr="00A13D7F">
        <w:trPr>
          <w:trHeight w:val="1410"/>
        </w:trPr>
        <w:tc>
          <w:tcPr>
            <w:tcW w:w="3118" w:type="dxa"/>
          </w:tcPr>
          <w:p w14:paraId="70303A8D" w14:textId="6F77005D" w:rsidR="00A220BC" w:rsidRPr="006A0AE5" w:rsidRDefault="006933ED" w:rsidP="00A13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</w:t>
            </w:r>
          </w:p>
        </w:tc>
        <w:tc>
          <w:tcPr>
            <w:tcW w:w="3118" w:type="dxa"/>
          </w:tcPr>
          <w:p w14:paraId="05432EEF" w14:textId="3918DAFC" w:rsidR="00A220BC" w:rsidRPr="006A0AE5" w:rsidRDefault="006933ED" w:rsidP="00A13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Временная переменная для значений массива</w:t>
            </w:r>
          </w:p>
        </w:tc>
        <w:tc>
          <w:tcPr>
            <w:tcW w:w="3118" w:type="dxa"/>
          </w:tcPr>
          <w:p w14:paraId="7D6C361A" w14:textId="0D99D247" w:rsidR="00A220BC" w:rsidRPr="006933ED" w:rsidRDefault="006933ED" w:rsidP="00A13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</w:tr>
      <w:tr w:rsidR="00A220BC" w14:paraId="52EE77EF" w14:textId="77777777" w:rsidTr="00A13D7F">
        <w:trPr>
          <w:trHeight w:val="1399"/>
        </w:trPr>
        <w:tc>
          <w:tcPr>
            <w:tcW w:w="3118" w:type="dxa"/>
          </w:tcPr>
          <w:p w14:paraId="17E5029B" w14:textId="2195D83E" w:rsidR="00A220BC" w:rsidRPr="006A0AE5" w:rsidRDefault="006933ED" w:rsidP="00A13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B3</w:t>
            </w:r>
          </w:p>
        </w:tc>
        <w:tc>
          <w:tcPr>
            <w:tcW w:w="3118" w:type="dxa"/>
          </w:tcPr>
          <w:p w14:paraId="47A1BB7E" w14:textId="2657DBDD" w:rsidR="00A220BC" w:rsidRPr="006A0AE5" w:rsidRDefault="006933ED" w:rsidP="00A13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Складывание значений нечетных индексов массива</w:t>
            </w:r>
          </w:p>
        </w:tc>
        <w:tc>
          <w:tcPr>
            <w:tcW w:w="3118" w:type="dxa"/>
          </w:tcPr>
          <w:p w14:paraId="22A299AE" w14:textId="6124B7BF" w:rsidR="00A220BC" w:rsidRPr="006933ED" w:rsidRDefault="006933ED" w:rsidP="00A13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</w:tr>
    </w:tbl>
    <w:p w14:paraId="1397F6AB" w14:textId="77777777" w:rsidR="00A220BC" w:rsidRDefault="00A220BC" w:rsidP="006933E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EAADA" w14:textId="77777777" w:rsidR="00A220BC" w:rsidRPr="00D66D72" w:rsidRDefault="00A220BC" w:rsidP="00A220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66D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4D57E5" w14:textId="77777777" w:rsidR="00A220BC" w:rsidRPr="005F56B9" w:rsidRDefault="00A220BC" w:rsidP="00A220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93A">
        <w:rPr>
          <w:rFonts w:ascii="Times New Roman" w:hAnsi="Times New Roman" w:cs="Times New Roman"/>
          <w:sz w:val="28"/>
          <w:szCs w:val="28"/>
        </w:rPr>
        <w:t>Были освоены принципы построения приложений на языке ассемблера для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93A">
        <w:rPr>
          <w:rFonts w:ascii="Times New Roman" w:hAnsi="Times New Roman" w:cs="Times New Roman"/>
          <w:sz w:val="28"/>
          <w:szCs w:val="28"/>
        </w:rPr>
        <w:t>Texas Instruments, ознакомление с командами и правилами построения программ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193A">
        <w:rPr>
          <w:rFonts w:ascii="Times New Roman" w:hAnsi="Times New Roman" w:cs="Times New Roman"/>
          <w:sz w:val="28"/>
          <w:szCs w:val="28"/>
        </w:rPr>
        <w:t xml:space="preserve">соответствии с особенностями организации циклов. Разработана программа </w:t>
      </w:r>
      <w:r>
        <w:rPr>
          <w:rFonts w:ascii="Times New Roman" w:hAnsi="Times New Roman" w:cs="Times New Roman"/>
          <w:sz w:val="28"/>
          <w:szCs w:val="28"/>
        </w:rPr>
        <w:t>умножающее значение нечетных индексов элемента в два раза и увеличивающая значение четных индексов элементов на 10</w:t>
      </w:r>
      <w:r w:rsidRPr="00CB193A">
        <w:rPr>
          <w:rFonts w:ascii="Times New Roman" w:hAnsi="Times New Roman" w:cs="Times New Roman"/>
          <w:sz w:val="28"/>
          <w:szCs w:val="28"/>
        </w:rPr>
        <w:t>.</w:t>
      </w:r>
    </w:p>
    <w:p w14:paraId="6631B8D7" w14:textId="77777777" w:rsidR="00A220BC" w:rsidRDefault="00A220BC" w:rsidP="00A220BC"/>
    <w:p w14:paraId="57D3214F" w14:textId="77777777" w:rsidR="00E30CFE" w:rsidRDefault="00E30CFE"/>
    <w:sectPr w:rsidR="00E30C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85"/>
    <w:rsid w:val="002A0984"/>
    <w:rsid w:val="006933ED"/>
    <w:rsid w:val="00A220BC"/>
    <w:rsid w:val="00A9030F"/>
    <w:rsid w:val="00B11385"/>
    <w:rsid w:val="00E3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51FBA"/>
  <w15:chartTrackingRefBased/>
  <w15:docId w15:val="{403A1BE3-C8BD-420F-86A9-759C5F80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22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</cp:revision>
  <dcterms:created xsi:type="dcterms:W3CDTF">2024-02-21T12:29:00Z</dcterms:created>
  <dcterms:modified xsi:type="dcterms:W3CDTF">2024-02-21T12:32:00Z</dcterms:modified>
</cp:coreProperties>
</file>