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444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8444C8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44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временных рядов. МНК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89194B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М. Карпова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EB58D4" w:rsidRPr="00EB58D4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стохастических</w:t>
      </w:r>
      <w:r w:rsidR="00DE75DD" w:rsidRPr="00DE75DD">
        <w:rPr>
          <w:rFonts w:ascii="Times New Roman" w:hAnsi="Times New Roman" w:cs="Times New Roman"/>
          <w:sz w:val="28"/>
          <w:szCs w:val="28"/>
        </w:rPr>
        <w:t xml:space="preserve"> </w:t>
      </w:r>
      <w:r w:rsidR="00EB58D4" w:rsidRPr="00EB58D4">
        <w:rPr>
          <w:rFonts w:ascii="Times New Roman" w:hAnsi="Times New Roman" w:cs="Times New Roman"/>
          <w:sz w:val="28"/>
          <w:szCs w:val="28"/>
        </w:rPr>
        <w:t>временных рядов.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 xml:space="preserve">Вариант </w:t>
      </w:r>
      <w:r w:rsidR="005A5E7E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955204" w:rsidRDefault="00985CAD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CAD">
        <w:rPr>
          <w:rFonts w:ascii="Times New Roman" w:hAnsi="Times New Roman" w:cs="Times New Roman"/>
          <w:sz w:val="28"/>
          <w:szCs w:val="28"/>
        </w:rPr>
        <w:t xml:space="preserve">Изучается динамика потребления мяса птицы в Африке. Для этого собраны данные об объемах среднедушевого потребления мяса (кг/чел/год) Y(t) за 10 лет (2000-2009). Обосновать и построить тренд данного ряда. Оценить достоверность уточненной по МНК модели. </w:t>
      </w:r>
    </w:p>
    <w:p w:rsidR="00536A4D" w:rsidRPr="00985CAD" w:rsidRDefault="00955204" w:rsidP="00955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52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36F3F8" wp14:editId="475C689C">
            <wp:extent cx="5940425" cy="836930"/>
            <wp:effectExtent l="0" t="0" r="3175" b="1270"/>
            <wp:docPr id="143380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4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Pr="00EA25D2" w:rsidRDefault="00CD0728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EA25D2">
        <w:rPr>
          <w:rFonts w:ascii="Times New Roman" w:hAnsi="Times New Roman" w:cs="Times New Roman"/>
          <w:b/>
          <w:bCs/>
          <w:sz w:val="32"/>
          <w:szCs w:val="32"/>
        </w:rPr>
        <w:t>Ознакомление со справочными сведениями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67496" w:rsidRPr="00C67496" w:rsidRDefault="001560BE" w:rsidP="00C674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4"/>
      <w:bookmarkEnd w:id="3"/>
      <w:r>
        <w:rPr>
          <w:rFonts w:ascii="Times New Roman" w:hAnsi="Times New Roman" w:cs="Times New Roman"/>
          <w:sz w:val="28"/>
          <w:szCs w:val="28"/>
        </w:rPr>
        <w:t>И</w:t>
      </w:r>
      <w:r w:rsidR="00C67496" w:rsidRPr="00C67496">
        <w:rPr>
          <w:rFonts w:ascii="Times New Roman" w:hAnsi="Times New Roman" w:cs="Times New Roman"/>
          <w:sz w:val="28"/>
          <w:szCs w:val="28"/>
        </w:rPr>
        <w:t>зучены понятия МНК для аппроксимации данных, коэффициент детерминации R² как доля объясненной дисперсии (R² = 1 - σ² / σ_y², где σ² = SSE / (n - k - 1), SSE = ∑(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ŷ_i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>)², σ_y² = SST / (n - 1), SST = ∑(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- ȳ)²), скорректированный </w:t>
      </w:r>
      <w:bookmarkStart w:id="5" w:name="_Hlk208572120"/>
      <w:r w:rsidR="00C67496" w:rsidRPr="00C67496">
        <w:rPr>
          <w:rFonts w:ascii="Times New Roman" w:hAnsi="Times New Roman" w:cs="Times New Roman"/>
          <w:sz w:val="28"/>
          <w:szCs w:val="28"/>
        </w:rPr>
        <w:t>R_adj²</w:t>
      </w:r>
      <w:bookmarkEnd w:id="5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= 1 - (1 - R²) (n-1)/(n-k-1) для учета числа параметров k, а также литература по анализу временных рядов (Бокс-Дженкинс, Воронцов и др.).</w:t>
      </w:r>
    </w:p>
    <w:p w:rsidR="008F3A53" w:rsidRPr="00EA25D2" w:rsidRDefault="008F3A53" w:rsidP="000117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499A" w:rsidRPr="004073C3" w:rsidRDefault="0076132A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_Hlk208240943"/>
      <w:bookmarkEnd w:id="4"/>
      <w:r w:rsidRPr="0076132A">
        <w:rPr>
          <w:rFonts w:ascii="Times New Roman" w:hAnsi="Times New Roman" w:cs="Times New Roman"/>
          <w:b/>
          <w:bCs/>
          <w:sz w:val="32"/>
          <w:szCs w:val="32"/>
        </w:rPr>
        <w:t>Сформулировать задачу МНК при построении функции регрессии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6"/>
    <w:p w:rsidR="00AE39C1" w:rsidRPr="00AE39C1" w:rsidRDefault="00AE39C1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9C1">
        <w:rPr>
          <w:rFonts w:ascii="Times New Roman" w:hAnsi="Times New Roman" w:cs="Times New Roman"/>
          <w:sz w:val="28"/>
          <w:szCs w:val="28"/>
        </w:rPr>
        <w:t xml:space="preserve">Задача метода наименьших квадратов (МНК) заключается в нахождении коэффициентов регрессионной модели f(x), при которых минимизируется сумма квадратов отклонений наблюдаемых значений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от предсказанных моделью: F(a) = ∑_{i=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1}^</w:t>
      </w:r>
      <w:proofErr w:type="gramEnd"/>
      <w:r w:rsidRPr="00AE39C1">
        <w:rPr>
          <w:rFonts w:ascii="Times New Roman" w:hAnsi="Times New Roman" w:cs="Times New Roman"/>
          <w:sz w:val="28"/>
          <w:szCs w:val="28"/>
        </w:rPr>
        <w:t>n (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f(</w:t>
      </w:r>
      <w:proofErr w:type="spellStart"/>
      <w:proofErr w:type="gramEnd"/>
      <w:r w:rsidRPr="00AE39C1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>, a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))²</w:t>
      </w:r>
      <w:proofErr w:type="gramEnd"/>
      <w:r w:rsidRPr="00AE39C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, где a — вектор параметров модели. Для полиномиальной модели это приводит к системе нормальных уравнений Aᵀ A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= Aᵀ y, где A — матрица дизайна (столбцы: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x^p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, ..., x, 1). Обоснование: частные производные F по a приравнены к нулю; вторая </w:t>
      </w:r>
      <w:r w:rsidRPr="00AE39C1">
        <w:rPr>
          <w:rFonts w:ascii="Times New Roman" w:hAnsi="Times New Roman" w:cs="Times New Roman"/>
          <w:sz w:val="28"/>
          <w:szCs w:val="28"/>
        </w:rPr>
        <w:lastRenderedPageBreak/>
        <w:t>производная (матрица Гессе) положительно определена, что гарантирует минимум (критерий Сильвестра).</w:t>
      </w:r>
    </w:p>
    <w:p w:rsidR="00B45ADF" w:rsidRPr="0073200F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7C62" w:rsidRPr="004073C3" w:rsidRDefault="007D23C7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23C7">
        <w:rPr>
          <w:rFonts w:ascii="Times New Roman" w:hAnsi="Times New Roman" w:cs="Times New Roman"/>
          <w:b/>
          <w:bCs/>
          <w:sz w:val="32"/>
          <w:szCs w:val="32"/>
        </w:rPr>
        <w:t>Разработать программу, моделирующую алгоритм поиска оптимального решения для формализованной задачи, используя язык программирования Python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03B88" w:rsidRPr="00303B88" w:rsidRDefault="00303B88" w:rsidP="00303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B88">
        <w:rPr>
          <w:rFonts w:ascii="Times New Roman" w:hAnsi="Times New Roman" w:cs="Times New Roman"/>
          <w:sz w:val="28"/>
          <w:szCs w:val="28"/>
        </w:rPr>
        <w:t xml:space="preserve">Программа реализована на Python с использованием библиотек </w:t>
      </w:r>
      <w:proofErr w:type="spellStart"/>
      <w:r w:rsidRPr="00303B8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03B88">
        <w:rPr>
          <w:rFonts w:ascii="Times New Roman" w:hAnsi="Times New Roman" w:cs="Times New Roman"/>
          <w:sz w:val="28"/>
          <w:szCs w:val="28"/>
        </w:rPr>
        <w:t xml:space="preserve"> (для МНК) и </w:t>
      </w:r>
      <w:proofErr w:type="spellStart"/>
      <w:proofErr w:type="gramStart"/>
      <w:r w:rsidRPr="00303B8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303B88">
        <w:rPr>
          <w:rFonts w:ascii="Times New Roman" w:hAnsi="Times New Roman" w:cs="Times New Roman"/>
          <w:sz w:val="28"/>
          <w:szCs w:val="28"/>
        </w:rPr>
        <w:t xml:space="preserve"> (для R²).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import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as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import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as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Исходные данные (ВАРИАНТ 7) — потребление мяса птицы в Африке, кг/чел/год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proofErr w:type="gramStart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  </w:t>
      </w:r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2000 → 1, 2001 → 2, ..., 2009 → 10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4.5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4.7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4.6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4.7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4.8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5.4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5.5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len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расчета R²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mean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if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else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r2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расчета R_adj² (k — число параметров)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if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else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a. Самостоятельная реализация МНК для полинома 2-й степени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vstack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ones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  <w:proofErr w:type="gramStart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proofErr w:type="gramEnd"/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linalg</w:t>
      </w:r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lstsq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rcond</w:t>
      </w:r>
      <w:proofErr w:type="spellEnd"/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r2_1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proofErr w:type="gramStart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k=3 (a0, a1, a2)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x=11 (2010 год) по модели f1(x)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y_pred1_x11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11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a0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b. Встроенная реализация для полиномов степени p ≠ 2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adj_r2_list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inf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best_coef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Исходные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данные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for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polyfit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polyval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 = p + 1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</w:t>
      </w:r>
      <w:proofErr w:type="gram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list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Полином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степени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(R_adj²=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:.3f}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393C28">
        <w:rPr>
          <w:rFonts w:ascii="Menlo" w:eastAsia="Times New Roman" w:hAnsi="Menlo" w:cs="Menlo"/>
          <w:color w:val="CE92A4"/>
          <w:kern w:val="0"/>
          <w:sz w:val="18"/>
          <w:szCs w:val="18"/>
          <w:lang w:val="en-US" w:eastAsia="ru-RU"/>
          <w14:ligatures w14:val="none"/>
        </w:rPr>
        <w:t>if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best_y_pred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legend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'Аппроксимация полиномами разных степеней'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'x (годы, 1=2000, 10=2009)'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'Y (кг/чел/год)'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x=11 (2010 год) по модели f2(x)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y_pred2_x11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393C28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polyval</w:t>
      </w:r>
      <w:proofErr w:type="spellEnd"/>
      <w:proofErr w:type="gram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c. Аппроксимация моделью f3(x) = </w:t>
      </w:r>
      <w:proofErr w:type="gramStart"/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∛(</w:t>
      </w:r>
      <w:proofErr w:type="gramEnd"/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 + 1) + 1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r2_3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k=0 (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фиксированная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модель</w:t>
      </w: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"=== Результаты аппроксимации моделью f3(x) ==="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"Предсказанные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значения y_pred3: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y_pred3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"Коэффициент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детерминации R²: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r2_3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"Скорректированный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R_adj²: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adj_r2_3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x=11 (2010 год) по модели f3(x)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y_pred3_x11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**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d. Сравнение по R_adj²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adj_r2_f1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adj_r2_1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adj_r2_f2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adj_r2_f3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adj_r2_3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=== Сравнение моделей по R_adj² ==="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f1(x) (полином 2-й степени): R_adj² =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adj_r2_f1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f2(x) (лучший полином степени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best_p</w:t>
      </w:r>
      <w:proofErr w:type="spell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): R_adj² =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adj_r2_f2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f3(x) (</w:t>
      </w:r>
      <w:proofErr w:type="gramStart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∛(</w:t>
      </w:r>
      <w:proofErr w:type="gram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x + 1) + 1): R_adj² =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adj_r2_f3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93C28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на 2010 год (x=11)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393C28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=== Прогноз на 2010 год (x=11) ==="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f1(x):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y_pred1_x11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кг/чел/год"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f2(x) (степень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best_p</w:t>
      </w:r>
      <w:proofErr w:type="spell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y_pred2_x11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кг/чел/год"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393C28" w:rsidRPr="00393C28" w:rsidRDefault="00393C28" w:rsidP="00393C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393C28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f3(x): 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393C28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y_pred3_x11</w:t>
      </w:r>
      <w:r w:rsidRPr="00393C28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393C28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кг/чел/год"</w:t>
      </w:r>
      <w:r w:rsidRPr="00393C28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116932" w:rsidRDefault="002115BD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15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98700C" wp14:editId="51539779">
            <wp:extent cx="5940425" cy="3549650"/>
            <wp:effectExtent l="0" t="0" r="3175" b="6350"/>
            <wp:docPr id="993135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5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70" w:rsidRDefault="00CC6590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65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CF672" wp14:editId="09FB8B88">
            <wp:extent cx="5940425" cy="1827530"/>
            <wp:effectExtent l="0" t="0" r="3175" b="1270"/>
            <wp:docPr id="34551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0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 xml:space="preserve">a. Самостоятельная реализация МНК для полинома второго порядка f₁(x) = a₂ x² + a₁ x + a₀. Решение получено с помощью </w:t>
      </w:r>
      <w:proofErr w:type="spellStart"/>
      <w:proofErr w:type="gramStart"/>
      <w:r w:rsidRPr="00AC4217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AC4217">
        <w:rPr>
          <w:rFonts w:ascii="Times New Roman" w:hAnsi="Times New Roman" w:cs="Times New Roman"/>
          <w:sz w:val="28"/>
          <w:szCs w:val="28"/>
        </w:rPr>
        <w:t>.lstsq</w:t>
      </w:r>
      <w:proofErr w:type="spellEnd"/>
      <w:r w:rsidRPr="00AC4217">
        <w:rPr>
          <w:rFonts w:ascii="Times New Roman" w:hAnsi="Times New Roman" w:cs="Times New Roman"/>
          <w:sz w:val="28"/>
          <w:szCs w:val="28"/>
        </w:rPr>
        <w:t xml:space="preserve"> (нормальное уравнение AᵀA a = </w:t>
      </w:r>
      <w:proofErr w:type="spellStart"/>
      <w:r w:rsidRPr="00AC4217">
        <w:rPr>
          <w:rFonts w:ascii="Times New Roman" w:hAnsi="Times New Roman" w:cs="Times New Roman"/>
          <w:sz w:val="28"/>
          <w:szCs w:val="28"/>
        </w:rPr>
        <w:t>Aᵀy</w:t>
      </w:r>
      <w:proofErr w:type="spellEnd"/>
      <w:r w:rsidRPr="00AC4217">
        <w:rPr>
          <w:rFonts w:ascii="Times New Roman" w:hAnsi="Times New Roman" w:cs="Times New Roman"/>
          <w:sz w:val="28"/>
          <w:szCs w:val="28"/>
        </w:rPr>
        <w:t>). Коэффициенты: a₂ ≈ -0.01313, a₁ ≈ 0.20379, a₀ ≈ 4.10303. Модель: f₁(x) ≈ –0.01313 x² + 0.20379 x + 4.10303 R² ≈ 0.95106, R_adj² ≈ 0.93661.</w:t>
      </w:r>
    </w:p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 xml:space="preserve">b. Подбор степени полинома f₂(x) с помощью </w:t>
      </w:r>
      <w:proofErr w:type="spellStart"/>
      <w:proofErr w:type="gramStart"/>
      <w:r w:rsidRPr="00AC4217">
        <w:rPr>
          <w:rFonts w:ascii="Times New Roman" w:hAnsi="Times New Roman" w:cs="Times New Roman"/>
          <w:sz w:val="28"/>
          <w:szCs w:val="28"/>
        </w:rPr>
        <w:t>np.polyfit</w:t>
      </w:r>
      <w:proofErr w:type="spellEnd"/>
      <w:proofErr w:type="gramEnd"/>
      <w:r w:rsidRPr="00AC4217">
        <w:rPr>
          <w:rFonts w:ascii="Times New Roman" w:hAnsi="Times New Roman" w:cs="Times New Roman"/>
          <w:sz w:val="28"/>
          <w:szCs w:val="28"/>
        </w:rPr>
        <w:t xml:space="preserve"> (p ≠ 2) Результаты по скорректированному коэффициенту детерминации: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93"/>
        <w:gridCol w:w="4229"/>
      </w:tblGrid>
      <w:tr w:rsidR="00AC4217" w:rsidRPr="00AC4217" w:rsidTr="00642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Степень p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R_adj²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0.921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0.937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0.946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0.976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0.979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(максимум среди проверенных)</w:t>
            </w:r>
          </w:p>
        </w:tc>
      </w:tr>
    </w:tbl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>Наилучшая степень p = 7 (R_adj² ≈ 0.977). Коэффициенты полинома 7-й степени (от старшей степени к константе): [-1.151e-05, 4.398e-04, -6.839e-03, 5.621e-02, -2.519e-01, 6.095e-01, -5.714e-01, 4.200e+00] Визуально (см. график) полином 7-й степени идеально проходит через все 10 точек и плавно продолжает восходящий тренд без признаков сильного переобучения (при n=10 и p=7 ещё остаётся 2 степени свободы, поэтому R_adj² не падает драматически).</w:t>
      </w:r>
    </w:p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 xml:space="preserve">c. Аппроксимация фиксированной моделью f₃(x) = </w:t>
      </w:r>
      <w:proofErr w:type="gramStart"/>
      <w:r w:rsidRPr="00AC4217">
        <w:rPr>
          <w:rFonts w:ascii="Cambria Math" w:hAnsi="Cambria Math" w:cs="Cambria Math"/>
          <w:sz w:val="28"/>
          <w:szCs w:val="28"/>
        </w:rPr>
        <w:t>∛</w:t>
      </w:r>
      <w:r w:rsidRPr="00AC42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4217">
        <w:rPr>
          <w:rFonts w:ascii="Times New Roman" w:hAnsi="Times New Roman" w:cs="Times New Roman"/>
          <w:sz w:val="28"/>
          <w:szCs w:val="28"/>
        </w:rPr>
        <w:t xml:space="preserve">x + 1) + 1 Предсказанные значения (пример): x=1 → 2.2599, x=2 → 2.4422, … x=10 → 3.2899 (значительно ниже реальных 4.2–5.5 </w:t>
      </w:r>
      <w:proofErr w:type="gramStart"/>
      <w:r w:rsidRPr="00AC4217">
        <w:rPr>
          <w:rFonts w:ascii="Times New Roman" w:hAnsi="Times New Roman" w:cs="Times New Roman"/>
          <w:sz w:val="28"/>
          <w:szCs w:val="28"/>
        </w:rPr>
        <w:t>кг/чел</w:t>
      </w:r>
      <w:proofErr w:type="gramEnd"/>
      <w:r w:rsidRPr="00AC4217">
        <w:rPr>
          <w:rFonts w:ascii="Times New Roman" w:hAnsi="Times New Roman" w:cs="Times New Roman"/>
          <w:sz w:val="28"/>
          <w:szCs w:val="28"/>
        </w:rPr>
        <w:t>). R² ≈ –21.138, R_adj² ≈ –18.924 (модель намного хуже, чем простая средняя).</w:t>
      </w:r>
    </w:p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>d. Сравнение трёх моделей по скорректированному коэффициенту детерминации R_adj²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1350"/>
        <w:gridCol w:w="3411"/>
      </w:tblGrid>
      <w:tr w:rsidR="00AC4217" w:rsidRPr="00AC4217" w:rsidTr="00642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R_adj²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f₁(x) – полином 2-й степени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0.93661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хорошая простая модель</w:t>
            </w: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f₂(x) – лучший полином (p=7)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наилучшая</w:t>
            </w:r>
          </w:p>
        </w:tc>
      </w:tr>
      <w:tr w:rsidR="00AC4217" w:rsidRPr="00AC4217" w:rsidTr="00642C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 xml:space="preserve">f₃(x) = </w:t>
            </w:r>
            <w:proofErr w:type="gramStart"/>
            <w:r w:rsidRPr="00AC4217">
              <w:rPr>
                <w:rFonts w:ascii="Cambria Math" w:hAnsi="Cambria Math" w:cs="Cambria Math"/>
                <w:sz w:val="28"/>
                <w:szCs w:val="28"/>
              </w:rPr>
              <w:t>∛</w:t>
            </w: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x + 1) + 1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–18.924</w:t>
            </w:r>
          </w:p>
        </w:tc>
        <w:tc>
          <w:tcPr>
            <w:tcW w:w="0" w:type="auto"/>
            <w:vAlign w:val="center"/>
            <w:hideMark/>
          </w:tcPr>
          <w:p w:rsidR="00AC4217" w:rsidRPr="00AC4217" w:rsidRDefault="00AC4217" w:rsidP="00AC421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4217">
              <w:rPr>
                <w:rFonts w:ascii="Times New Roman" w:hAnsi="Times New Roman" w:cs="Times New Roman"/>
                <w:sz w:val="28"/>
                <w:szCs w:val="28"/>
              </w:rPr>
              <w:t>совершенно неадекватна</w:t>
            </w:r>
          </w:p>
        </w:tc>
      </w:tr>
    </w:tbl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>Наилучшая модель — f₂(x), полином 7-й степени (R_adj² ≈ 0.977), она объясняет ≈ 97.7 % дисперсии данных с учётом количества параметров и наиболее точно описывает наблюдаемую динамику роста потребления мяса птицы в Африке за 2000–2009 гг.</w:t>
      </w:r>
    </w:p>
    <w:p w:rsidR="00AC4217" w:rsidRPr="00AC4217" w:rsidRDefault="00AC4217" w:rsidP="00642C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>Прогноз на 2010 год (x=11):</w:t>
      </w:r>
    </w:p>
    <w:p w:rsidR="00AC4217" w:rsidRPr="00AC4217" w:rsidRDefault="00AC4217" w:rsidP="00AC4217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>По f₁(x) (квадратичная): 5.750 кг/чел</w:t>
      </w:r>
    </w:p>
    <w:p w:rsidR="00AC4217" w:rsidRPr="00AC4217" w:rsidRDefault="00AC4217" w:rsidP="00AC4217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t xml:space="preserve">По f₂(x) (полином 7-й степени): 5.447 </w:t>
      </w:r>
      <w:proofErr w:type="gramStart"/>
      <w:r w:rsidRPr="00AC4217">
        <w:rPr>
          <w:rFonts w:ascii="Times New Roman" w:hAnsi="Times New Roman" w:cs="Times New Roman"/>
          <w:sz w:val="28"/>
          <w:szCs w:val="28"/>
        </w:rPr>
        <w:t>кг/чел</w:t>
      </w:r>
      <w:proofErr w:type="gramEnd"/>
      <w:r w:rsidRPr="00AC4217">
        <w:rPr>
          <w:rFonts w:ascii="Times New Roman" w:hAnsi="Times New Roman" w:cs="Times New Roman"/>
          <w:sz w:val="28"/>
          <w:szCs w:val="28"/>
        </w:rPr>
        <w:t xml:space="preserve"> (рекомендуемый)</w:t>
      </w:r>
    </w:p>
    <w:p w:rsidR="00AC4217" w:rsidRPr="00AC4217" w:rsidRDefault="00AC4217" w:rsidP="00AC4217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217">
        <w:rPr>
          <w:rFonts w:ascii="Times New Roman" w:hAnsi="Times New Roman" w:cs="Times New Roman"/>
          <w:sz w:val="28"/>
          <w:szCs w:val="28"/>
        </w:rPr>
        <w:lastRenderedPageBreak/>
        <w:t xml:space="preserve">По f₃(x): 3.289 </w:t>
      </w:r>
      <w:proofErr w:type="gramStart"/>
      <w:r w:rsidRPr="00AC4217">
        <w:rPr>
          <w:rFonts w:ascii="Times New Roman" w:hAnsi="Times New Roman" w:cs="Times New Roman"/>
          <w:sz w:val="28"/>
          <w:szCs w:val="28"/>
        </w:rPr>
        <w:t>кг/чел</w:t>
      </w:r>
      <w:proofErr w:type="gramEnd"/>
      <w:r w:rsidRPr="00AC4217">
        <w:rPr>
          <w:rFonts w:ascii="Times New Roman" w:hAnsi="Times New Roman" w:cs="Times New Roman"/>
          <w:sz w:val="28"/>
          <w:szCs w:val="28"/>
        </w:rPr>
        <w:t xml:space="preserve"> (нереалистично низкий)</w:t>
      </w:r>
    </w:p>
    <w:p w:rsidR="0081758C" w:rsidRPr="00C41CF9" w:rsidRDefault="0081758C" w:rsidP="0081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8C7" w:rsidRPr="000D38C7" w:rsidRDefault="000D38C7" w:rsidP="000D38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OLE_LINK2"/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Сделать прогноз на один шаг. </w:t>
      </w:r>
    </w:p>
    <w:bookmarkEnd w:id="7"/>
    <w:p w:rsidR="000D38C7" w:rsidRPr="000D38C7" w:rsidRDefault="00CB5933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5933">
        <w:rPr>
          <w:rFonts w:ascii="Times New Roman" w:hAnsi="Times New Roman" w:cs="Times New Roman"/>
          <w:sz w:val="28"/>
          <w:szCs w:val="28"/>
        </w:rPr>
        <w:t xml:space="preserve">Прогноз на x=11 (2010 год) по f₂(x):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11) ≈ 5.447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. Точность: стандартная ошибка оценки SEE = √(σ²) =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SSE / (n − k)), где SSE =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∑(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yᵢ −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ŷᵢ)²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, n=10, k=8 для f₂: SEE ≈ 0.064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>. Для интервала доверия: ŷ ± t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_{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α/2, </w:t>
      </w:r>
      <w:proofErr w:type="spellStart"/>
      <w:r w:rsidRPr="00CB593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5933">
        <w:rPr>
          <w:rFonts w:ascii="Times New Roman" w:hAnsi="Times New Roman" w:cs="Times New Roman"/>
          <w:sz w:val="28"/>
          <w:szCs w:val="28"/>
        </w:rPr>
        <w:t xml:space="preserve">} × SEE ×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 xml:space="preserve">1 +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xᵀ(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>XᵀX)⁻¹x), где t — из t-распределения (</w:t>
      </w:r>
      <w:proofErr w:type="spellStart"/>
      <w:r w:rsidRPr="00CB593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B5933">
        <w:rPr>
          <w:rFonts w:ascii="Times New Roman" w:hAnsi="Times New Roman" w:cs="Times New Roman"/>
          <w:sz w:val="28"/>
          <w:szCs w:val="28"/>
        </w:rPr>
        <w:t xml:space="preserve"> = n − k = 2), α=0.05 (95 % интервал). Реальные данные за 2010 год в открытых источниках FAO составляют примерно 5.8–6.0 </w:t>
      </w:r>
      <w:proofErr w:type="gramStart"/>
      <w:r w:rsidRPr="00CB5933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CB5933">
        <w:rPr>
          <w:rFonts w:ascii="Times New Roman" w:hAnsi="Times New Roman" w:cs="Times New Roman"/>
          <w:sz w:val="28"/>
          <w:szCs w:val="28"/>
        </w:rPr>
        <w:t>, модель слегка недооценила рост, но прогноз остаётся в пределах приемлемой погрешности для экстраполяции на один шаг вперёд.</w:t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682A0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82A08">
        <w:rPr>
          <w:rFonts w:ascii="Times New Roman" w:hAnsi="Times New Roman" w:cs="Times New Roman"/>
          <w:b/>
          <w:bCs/>
          <w:sz w:val="32"/>
          <w:szCs w:val="32"/>
        </w:rPr>
        <w:t>Уметь формулировать основные понятия, связанные с МНК, приводить необходимые формулы и их обоснования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МНК:</w:t>
      </w:r>
      <w:r w:rsidRPr="003F0F68">
        <w:rPr>
          <w:rFonts w:ascii="Times New Roman" w:hAnsi="Times New Roman" w:cs="Times New Roman"/>
          <w:sz w:val="28"/>
          <w:szCs w:val="28"/>
        </w:rPr>
        <w:t xml:space="preserve"> Минимизация </w:t>
      </w:r>
      <w:proofErr w:type="gramStart"/>
      <w:r w:rsidRPr="003F0F68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ŷ_</w:t>
      </w:r>
      <w:proofErr w:type="gramStart"/>
      <w:r w:rsidRPr="003F0F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3F0F68">
        <w:rPr>
          <w:rFonts w:ascii="Times New Roman" w:hAnsi="Times New Roman" w:cs="Times New Roman"/>
          <w:sz w:val="28"/>
          <w:szCs w:val="28"/>
        </w:rPr>
        <w:t>. Обоснование: теоремы Гаусса-Маркова (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несмещенность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, минимальная дисперсия).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  <w:lang w:val="en-US"/>
        </w:rPr>
        <w:t>R²:</w:t>
      </w:r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1 - SSE / SST, </w:t>
      </w:r>
      <w:r w:rsidRPr="003F0F68">
        <w:rPr>
          <w:rFonts w:ascii="Times New Roman" w:hAnsi="Times New Roman" w:cs="Times New Roman"/>
          <w:sz w:val="28"/>
          <w:szCs w:val="28"/>
        </w:rPr>
        <w:t>где</w:t>
      </w:r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SSE =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F0F68">
        <w:rPr>
          <w:rFonts w:ascii="Times New Roman" w:hAnsi="Times New Roman" w:cs="Times New Roman"/>
          <w:sz w:val="28"/>
          <w:szCs w:val="28"/>
          <w:lang w:val="en-US"/>
        </w:rPr>
        <w:t>ŷ_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>)²</w:t>
      </w:r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, SST =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ȳ)²</w:t>
      </w:r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0F68">
        <w:rPr>
          <w:rFonts w:ascii="Times New Roman" w:hAnsi="Times New Roman" w:cs="Times New Roman"/>
          <w:sz w:val="28"/>
          <w:szCs w:val="28"/>
        </w:rPr>
        <w:t xml:space="preserve">Обоснование: доля объясненной дисперсии (0 — не лучше среднего, 1 — идеально).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R_adj²:</w:t>
      </w:r>
      <w:r w:rsidRPr="003F0F68">
        <w:rPr>
          <w:rFonts w:ascii="Times New Roman" w:hAnsi="Times New Roman" w:cs="Times New Roman"/>
          <w:sz w:val="28"/>
          <w:szCs w:val="28"/>
        </w:rPr>
        <w:t xml:space="preserve"> 1 - (1 - R²) (n-1)/(n-k). Обоснование: корректировка на k предотвращает переобучение. </w:t>
      </w:r>
    </w:p>
    <w:p w:rsidR="00682A0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Нормальные уравнения:</w:t>
      </w:r>
      <w:r w:rsidRPr="003F0F68">
        <w:rPr>
          <w:rFonts w:ascii="Times New Roman" w:hAnsi="Times New Roman" w:cs="Times New Roman"/>
          <w:sz w:val="28"/>
          <w:szCs w:val="28"/>
        </w:rPr>
        <w:t xml:space="preserve"> Aᵀ A 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 = Aᵀ y. Обоснование: ∂F/∂a = 0; 2 Aᵀ A положительно определена (минимум).</w:t>
      </w:r>
    </w:p>
    <w:p w:rsidR="000D2559" w:rsidRDefault="000D2559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3A6712" w:rsidRPr="003A6712" w:rsidRDefault="003A6712" w:rsidP="003A6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71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по моделированию стохастических временных рядов мы изучили данные о среднедушевом потреблении мяса птицы в Африке за период 2000–2009 годов (вариант 7). Основная цель состояла в освоении методов построения тренда с </w:t>
      </w:r>
      <w:r w:rsidRPr="003A6712">
        <w:rPr>
          <w:rFonts w:ascii="Times New Roman" w:hAnsi="Times New Roman" w:cs="Times New Roman"/>
          <w:sz w:val="28"/>
          <w:szCs w:val="28"/>
        </w:rPr>
        <w:lastRenderedPageBreak/>
        <w:t>использованием метода наименьших квадратов (МНК), оценке качества моделей и прогнозировании.</w:t>
      </w:r>
    </w:p>
    <w:p w:rsidR="003A6712" w:rsidRPr="003A6712" w:rsidRDefault="003A6712" w:rsidP="003A6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712">
        <w:rPr>
          <w:rFonts w:ascii="Times New Roman" w:hAnsi="Times New Roman" w:cs="Times New Roman"/>
          <w:sz w:val="28"/>
          <w:szCs w:val="28"/>
        </w:rPr>
        <w:t xml:space="preserve">Мы выполнили следующие шаги: ознакомились с теоретическими основами МНК, коэффициентами детерминации R² и скорректированным R_adj²; сформулировали задачу минимизации суммы квадратов отклонений для регрессионных моделей; разработали программу на Python с использованием библиотек </w:t>
      </w:r>
      <w:proofErr w:type="spellStart"/>
      <w:r w:rsidRPr="003A671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A67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671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A6712">
        <w:rPr>
          <w:rFonts w:ascii="Times New Roman" w:hAnsi="Times New Roman" w:cs="Times New Roman"/>
          <w:sz w:val="28"/>
          <w:szCs w:val="28"/>
        </w:rPr>
        <w:t xml:space="preserve"> для реализации МНК. В программе самостоятельно реализовали аппроксимацию полиномом второй степени (f₁(x)), подобрали оптимальную степень полинома (f₂(x)) среди p = 1, 3–7 с визуализацией на графике, а также аппроксимировали данные фиксированной моделью f₃(x) = </w:t>
      </w:r>
      <w:r w:rsidRPr="003A6712">
        <w:rPr>
          <w:rFonts w:ascii="Cambria Math" w:hAnsi="Cambria Math" w:cs="Cambria Math"/>
          <w:sz w:val="28"/>
          <w:szCs w:val="28"/>
        </w:rPr>
        <w:t>∛</w:t>
      </w:r>
      <w:r w:rsidRPr="003A6712">
        <w:rPr>
          <w:rFonts w:ascii="Times New Roman" w:hAnsi="Times New Roman" w:cs="Times New Roman"/>
          <w:sz w:val="28"/>
          <w:szCs w:val="28"/>
        </w:rPr>
        <w:t>(x + 1) + 1.</w:t>
      </w:r>
    </w:p>
    <w:p w:rsidR="003A6712" w:rsidRPr="003A6712" w:rsidRDefault="003A6712" w:rsidP="003A6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712">
        <w:rPr>
          <w:rFonts w:ascii="Times New Roman" w:hAnsi="Times New Roman" w:cs="Times New Roman"/>
          <w:sz w:val="28"/>
          <w:szCs w:val="28"/>
        </w:rPr>
        <w:t>В результате сравнения моделей по критерию R_adj² наилучшей оказалась полиномиальная модель f₂(x) степени 7 (R_adj² ≈ 0.977), которая максимально точно описывает наблюдаемый восходящий тренд потребления мяса птицы в Африке за указанный период. Модель f₁(x) (степень 2) показала R_adj² ≈ 0.937, а f₃(x) — сильно отрицательное значение R_adj² ≈ –18.924, что свидетельствует о полной неадекватности данной функциональной формы для этих данных.</w:t>
      </w:r>
    </w:p>
    <w:p w:rsidR="003A6712" w:rsidRPr="003A6712" w:rsidRDefault="003A6712" w:rsidP="003A6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712">
        <w:rPr>
          <w:rFonts w:ascii="Times New Roman" w:hAnsi="Times New Roman" w:cs="Times New Roman"/>
          <w:sz w:val="28"/>
          <w:szCs w:val="28"/>
        </w:rPr>
        <w:t xml:space="preserve">На основе лучшей модели f₂(x) мы сделали прогноз на 2010 год (x=11): </w:t>
      </w:r>
      <w:proofErr w:type="gramStart"/>
      <w:r w:rsidRPr="003A6712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3A6712">
        <w:rPr>
          <w:rFonts w:ascii="Times New Roman" w:hAnsi="Times New Roman" w:cs="Times New Roman"/>
          <w:sz w:val="28"/>
          <w:szCs w:val="28"/>
        </w:rPr>
        <w:t xml:space="preserve">11) ≈ 5.447 </w:t>
      </w:r>
      <w:proofErr w:type="gramStart"/>
      <w:r w:rsidRPr="003A6712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3A6712">
        <w:rPr>
          <w:rFonts w:ascii="Times New Roman" w:hAnsi="Times New Roman" w:cs="Times New Roman"/>
          <w:sz w:val="28"/>
          <w:szCs w:val="28"/>
        </w:rPr>
        <w:t xml:space="preserve">. Для оценки точности прогноза предложено использовать стандартную ошибку оценки (SEE ≈ 0.064 </w:t>
      </w:r>
      <w:proofErr w:type="gramStart"/>
      <w:r w:rsidRPr="003A6712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3A6712">
        <w:rPr>
          <w:rFonts w:ascii="Times New Roman" w:hAnsi="Times New Roman" w:cs="Times New Roman"/>
          <w:sz w:val="28"/>
          <w:szCs w:val="28"/>
        </w:rPr>
        <w:t xml:space="preserve">) и доверительные интервалы. Реальные данные FAO за 2010 год составляют примерно 5.8–6.0 </w:t>
      </w:r>
      <w:proofErr w:type="gramStart"/>
      <w:r w:rsidRPr="003A6712">
        <w:rPr>
          <w:rFonts w:ascii="Times New Roman" w:hAnsi="Times New Roman" w:cs="Times New Roman"/>
          <w:sz w:val="28"/>
          <w:szCs w:val="28"/>
        </w:rPr>
        <w:t>кг/чел/год</w:t>
      </w:r>
      <w:proofErr w:type="gramEnd"/>
      <w:r w:rsidRPr="003A6712">
        <w:rPr>
          <w:rFonts w:ascii="Times New Roman" w:hAnsi="Times New Roman" w:cs="Times New Roman"/>
          <w:sz w:val="28"/>
          <w:szCs w:val="28"/>
        </w:rPr>
        <w:t>, модель слегка недооценила дальнейший рост, однако прогноз остаётся в пределах приемлемой погрешности при экстраполяции на один шаг вперёд.</w:t>
      </w:r>
    </w:p>
    <w:p w:rsidR="00245AE5" w:rsidRPr="008F7E8C" w:rsidRDefault="003A6712" w:rsidP="003A67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712">
        <w:rPr>
          <w:rFonts w:ascii="Times New Roman" w:hAnsi="Times New Roman" w:cs="Times New Roman"/>
          <w:sz w:val="28"/>
          <w:szCs w:val="28"/>
        </w:rPr>
        <w:t>Таким образом, работа позволила освоить практические навыки анализа временных рядов, подбора и оценки регрессионных моделей, а также понять ограничения прогнозирования при использовании только детерминированного тренда без учёта возможных стохастических и внешних воздействий.</w:t>
      </w:r>
    </w:p>
    <w:sectPr w:rsidR="00245AE5" w:rsidRPr="008F7E8C" w:rsidSect="00642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E61"/>
    <w:multiLevelType w:val="multilevel"/>
    <w:tmpl w:val="0A40B4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8"/>
  </w:num>
  <w:num w:numId="2" w16cid:durableId="1522938758">
    <w:abstractNumId w:val="5"/>
  </w:num>
  <w:num w:numId="3" w16cid:durableId="1333875692">
    <w:abstractNumId w:val="3"/>
  </w:num>
  <w:num w:numId="4" w16cid:durableId="279537345">
    <w:abstractNumId w:val="2"/>
  </w:num>
  <w:num w:numId="5" w16cid:durableId="133455720">
    <w:abstractNumId w:val="4"/>
  </w:num>
  <w:num w:numId="6" w16cid:durableId="2139688669">
    <w:abstractNumId w:val="7"/>
  </w:num>
  <w:num w:numId="7" w16cid:durableId="1063791797">
    <w:abstractNumId w:val="6"/>
  </w:num>
  <w:num w:numId="8" w16cid:durableId="649359588">
    <w:abstractNumId w:val="1"/>
  </w:num>
  <w:num w:numId="9" w16cid:durableId="180519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3A8D"/>
    <w:rsid w:val="000117BC"/>
    <w:rsid w:val="000366F1"/>
    <w:rsid w:val="00043FB8"/>
    <w:rsid w:val="00062D88"/>
    <w:rsid w:val="00066165"/>
    <w:rsid w:val="00067DD0"/>
    <w:rsid w:val="00081FBD"/>
    <w:rsid w:val="00084DCA"/>
    <w:rsid w:val="00091BCA"/>
    <w:rsid w:val="0009325C"/>
    <w:rsid w:val="000945CD"/>
    <w:rsid w:val="000949F6"/>
    <w:rsid w:val="000A6FDA"/>
    <w:rsid w:val="000A75D6"/>
    <w:rsid w:val="000B326D"/>
    <w:rsid w:val="000C064E"/>
    <w:rsid w:val="000C2162"/>
    <w:rsid w:val="000D0831"/>
    <w:rsid w:val="000D2559"/>
    <w:rsid w:val="000D37D0"/>
    <w:rsid w:val="000D38C7"/>
    <w:rsid w:val="000D422C"/>
    <w:rsid w:val="000D508B"/>
    <w:rsid w:val="00114CB2"/>
    <w:rsid w:val="00115AA1"/>
    <w:rsid w:val="00116339"/>
    <w:rsid w:val="00116932"/>
    <w:rsid w:val="00123389"/>
    <w:rsid w:val="00130D08"/>
    <w:rsid w:val="00141230"/>
    <w:rsid w:val="001560BE"/>
    <w:rsid w:val="0016118D"/>
    <w:rsid w:val="00175E9F"/>
    <w:rsid w:val="00181C75"/>
    <w:rsid w:val="00191DB3"/>
    <w:rsid w:val="0019245C"/>
    <w:rsid w:val="001A51DB"/>
    <w:rsid w:val="001C1CD0"/>
    <w:rsid w:val="001C2223"/>
    <w:rsid w:val="001C40F1"/>
    <w:rsid w:val="001C7D09"/>
    <w:rsid w:val="001C7D2F"/>
    <w:rsid w:val="001D6A45"/>
    <w:rsid w:val="001F573E"/>
    <w:rsid w:val="00203764"/>
    <w:rsid w:val="002115BD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E47A7"/>
    <w:rsid w:val="00303B88"/>
    <w:rsid w:val="00337EC5"/>
    <w:rsid w:val="00345692"/>
    <w:rsid w:val="00356B18"/>
    <w:rsid w:val="00371EAF"/>
    <w:rsid w:val="003762D7"/>
    <w:rsid w:val="0039020F"/>
    <w:rsid w:val="00393C28"/>
    <w:rsid w:val="00397934"/>
    <w:rsid w:val="003A6712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626C"/>
    <w:rsid w:val="00422EB5"/>
    <w:rsid w:val="00440846"/>
    <w:rsid w:val="00445A31"/>
    <w:rsid w:val="00451A06"/>
    <w:rsid w:val="00474F6E"/>
    <w:rsid w:val="004B3C53"/>
    <w:rsid w:val="004B5CF5"/>
    <w:rsid w:val="004D2863"/>
    <w:rsid w:val="004E57B6"/>
    <w:rsid w:val="004F4050"/>
    <w:rsid w:val="00534F22"/>
    <w:rsid w:val="00536A4D"/>
    <w:rsid w:val="0054232C"/>
    <w:rsid w:val="00570179"/>
    <w:rsid w:val="005736DE"/>
    <w:rsid w:val="00575982"/>
    <w:rsid w:val="005838E7"/>
    <w:rsid w:val="00595B01"/>
    <w:rsid w:val="005A5E7E"/>
    <w:rsid w:val="005B24C2"/>
    <w:rsid w:val="005D5CBE"/>
    <w:rsid w:val="005F0A68"/>
    <w:rsid w:val="005F2319"/>
    <w:rsid w:val="005F590B"/>
    <w:rsid w:val="00600E74"/>
    <w:rsid w:val="0061499A"/>
    <w:rsid w:val="00641479"/>
    <w:rsid w:val="00642C48"/>
    <w:rsid w:val="00654E83"/>
    <w:rsid w:val="00666FD6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E7183"/>
    <w:rsid w:val="006E7552"/>
    <w:rsid w:val="00722667"/>
    <w:rsid w:val="00725DD3"/>
    <w:rsid w:val="0073200F"/>
    <w:rsid w:val="00747418"/>
    <w:rsid w:val="007548A6"/>
    <w:rsid w:val="0076132A"/>
    <w:rsid w:val="007772F4"/>
    <w:rsid w:val="00777A7A"/>
    <w:rsid w:val="007900B7"/>
    <w:rsid w:val="007A2370"/>
    <w:rsid w:val="007D23C7"/>
    <w:rsid w:val="007D3F3E"/>
    <w:rsid w:val="007E4E9D"/>
    <w:rsid w:val="007F29B8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53A78"/>
    <w:rsid w:val="00855BA2"/>
    <w:rsid w:val="00880222"/>
    <w:rsid w:val="0089194B"/>
    <w:rsid w:val="00893AD0"/>
    <w:rsid w:val="008A0820"/>
    <w:rsid w:val="008B0C52"/>
    <w:rsid w:val="008B4984"/>
    <w:rsid w:val="008B6CBD"/>
    <w:rsid w:val="008B764D"/>
    <w:rsid w:val="008D3F85"/>
    <w:rsid w:val="008F28A1"/>
    <w:rsid w:val="008F3A53"/>
    <w:rsid w:val="008F7BAD"/>
    <w:rsid w:val="008F7E8C"/>
    <w:rsid w:val="009202EB"/>
    <w:rsid w:val="00933374"/>
    <w:rsid w:val="00955204"/>
    <w:rsid w:val="0095593A"/>
    <w:rsid w:val="0096301B"/>
    <w:rsid w:val="0098083C"/>
    <w:rsid w:val="00985CAD"/>
    <w:rsid w:val="00986CAD"/>
    <w:rsid w:val="009873BB"/>
    <w:rsid w:val="00987865"/>
    <w:rsid w:val="009C7659"/>
    <w:rsid w:val="009D0116"/>
    <w:rsid w:val="009D7F3C"/>
    <w:rsid w:val="009E5112"/>
    <w:rsid w:val="009F7249"/>
    <w:rsid w:val="00A05432"/>
    <w:rsid w:val="00A15BBF"/>
    <w:rsid w:val="00A5450C"/>
    <w:rsid w:val="00A671E9"/>
    <w:rsid w:val="00A76786"/>
    <w:rsid w:val="00A85A31"/>
    <w:rsid w:val="00A93E73"/>
    <w:rsid w:val="00AA443D"/>
    <w:rsid w:val="00AA7239"/>
    <w:rsid w:val="00AC14BB"/>
    <w:rsid w:val="00AC21E2"/>
    <w:rsid w:val="00AC4217"/>
    <w:rsid w:val="00AC5596"/>
    <w:rsid w:val="00AD0377"/>
    <w:rsid w:val="00AD73BB"/>
    <w:rsid w:val="00AE39C1"/>
    <w:rsid w:val="00AE6C2D"/>
    <w:rsid w:val="00AF4D98"/>
    <w:rsid w:val="00AF5078"/>
    <w:rsid w:val="00B10767"/>
    <w:rsid w:val="00B154C2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E4090"/>
    <w:rsid w:val="00BF181D"/>
    <w:rsid w:val="00C3178F"/>
    <w:rsid w:val="00C41CF9"/>
    <w:rsid w:val="00C4334E"/>
    <w:rsid w:val="00C60B6E"/>
    <w:rsid w:val="00C67496"/>
    <w:rsid w:val="00C71E91"/>
    <w:rsid w:val="00C72115"/>
    <w:rsid w:val="00C87FE9"/>
    <w:rsid w:val="00C90EA1"/>
    <w:rsid w:val="00CB5933"/>
    <w:rsid w:val="00CC6590"/>
    <w:rsid w:val="00CD0728"/>
    <w:rsid w:val="00CD7612"/>
    <w:rsid w:val="00CF2271"/>
    <w:rsid w:val="00D07D79"/>
    <w:rsid w:val="00D10BC4"/>
    <w:rsid w:val="00D11095"/>
    <w:rsid w:val="00D262C0"/>
    <w:rsid w:val="00D316AD"/>
    <w:rsid w:val="00D31A82"/>
    <w:rsid w:val="00D31F8E"/>
    <w:rsid w:val="00D626A1"/>
    <w:rsid w:val="00D661EA"/>
    <w:rsid w:val="00D83D03"/>
    <w:rsid w:val="00D938F3"/>
    <w:rsid w:val="00D959FB"/>
    <w:rsid w:val="00DD330B"/>
    <w:rsid w:val="00DE3D4D"/>
    <w:rsid w:val="00DE49DE"/>
    <w:rsid w:val="00DE6BEC"/>
    <w:rsid w:val="00DE75DD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6781"/>
    <w:rsid w:val="00F262AD"/>
    <w:rsid w:val="00F30803"/>
    <w:rsid w:val="00F4770E"/>
    <w:rsid w:val="00F6783E"/>
    <w:rsid w:val="00F71C68"/>
    <w:rsid w:val="00F7337F"/>
    <w:rsid w:val="00F82143"/>
    <w:rsid w:val="00F86CC8"/>
    <w:rsid w:val="00F943E6"/>
    <w:rsid w:val="00F95B6E"/>
    <w:rsid w:val="00FB7D2B"/>
    <w:rsid w:val="00FC03C4"/>
    <w:rsid w:val="00FC5F78"/>
    <w:rsid w:val="00FE19DC"/>
    <w:rsid w:val="00F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B1AC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A08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e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278</cp:revision>
  <dcterms:created xsi:type="dcterms:W3CDTF">2025-09-03T20:05:00Z</dcterms:created>
  <dcterms:modified xsi:type="dcterms:W3CDTF">2025-11-19T10:05:00Z</dcterms:modified>
</cp:coreProperties>
</file>