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D23C" w14:textId="53C25ADE" w:rsidR="000723C4" w:rsidRDefault="000723C4">
      <w:r>
        <w:t>I.1.0.0.0.1 –</w:t>
      </w:r>
    </w:p>
    <w:p w14:paraId="6224DC19" w14:textId="732F0B1D" w:rsidR="000723C4" w:rsidRDefault="000723C4">
      <w:r>
        <w:t>The ground/map is not one object. I would like to form it into one mass. I think blender will be the best for this. I need to look into how to use blender and if it can actually be done.</w:t>
      </w:r>
      <w:bookmarkStart w:id="0" w:name="_GoBack"/>
      <w:bookmarkEnd w:id="0"/>
    </w:p>
    <w:sectPr w:rsidR="0007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CC"/>
    <w:rsid w:val="000723C4"/>
    <w:rsid w:val="00076CB5"/>
    <w:rsid w:val="0031491A"/>
    <w:rsid w:val="0070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1F92"/>
  <w15:chartTrackingRefBased/>
  <w15:docId w15:val="{01C1C195-9592-44A8-862F-5E9B5536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2</cp:revision>
  <dcterms:created xsi:type="dcterms:W3CDTF">2018-01-12T01:26:00Z</dcterms:created>
  <dcterms:modified xsi:type="dcterms:W3CDTF">2018-01-12T01:28:00Z</dcterms:modified>
</cp:coreProperties>
</file>