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C0C0" w14:textId="77777777" w:rsidR="00A44A6A" w:rsidRDefault="00A44A6A" w:rsidP="00A44A6A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  <w:sectPr w:rsidR="00A44A6A" w:rsidSect="001765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sr-Cyrl-RS"/>
        </w:rPr>
        <w:t>Извештај за задатак 2 – вишеструка регресија</w:t>
      </w:r>
    </w:p>
    <w:p w14:paraId="08A61CC7" w14:textId="67AAB86F" w:rsidR="00A44A6A" w:rsidRDefault="00A44A6A" w:rsidP="00A44A6A">
      <w:pPr>
        <w:spacing w:after="0" w:afterAutospacing="0"/>
        <w:jc w:val="center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Даница Газдић</w:t>
      </w:r>
    </w:p>
    <w:p w14:paraId="1D7E423C" w14:textId="258F027E" w:rsidR="00A44A6A" w:rsidRDefault="00A44A6A" w:rsidP="00A44A6A">
      <w:pPr>
        <w:spacing w:after="0" w:afterAutospacing="0"/>
        <w:jc w:val="center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</w:rPr>
        <w:t>SV 12/2020</w:t>
      </w:r>
      <w:r>
        <w:rPr>
          <w:rFonts w:ascii="Times New Roman" w:hAnsi="Times New Roman" w:cs="Times New Roman"/>
          <w:sz w:val="20"/>
          <w:szCs w:val="20"/>
        </w:rPr>
        <w:br w:type="column"/>
      </w:r>
      <w:r>
        <w:rPr>
          <w:rFonts w:ascii="Times New Roman" w:hAnsi="Times New Roman" w:cs="Times New Roman"/>
          <w:sz w:val="20"/>
          <w:szCs w:val="20"/>
          <w:lang w:val="sr-Cyrl-RS"/>
        </w:rPr>
        <w:t>Милош Обрадовић</w:t>
      </w:r>
    </w:p>
    <w:p w14:paraId="442FF1E0" w14:textId="77777777" w:rsidR="00A44A6A" w:rsidRDefault="00A44A6A" w:rsidP="00A44A6A">
      <w:pPr>
        <w:spacing w:after="0" w:afterAutospacing="0"/>
        <w:jc w:val="center"/>
        <w:rPr>
          <w:rFonts w:ascii="Times New Roman" w:hAnsi="Times New Roman" w:cs="Times New Roman"/>
          <w:sz w:val="20"/>
          <w:szCs w:val="20"/>
        </w:rPr>
        <w:sectPr w:rsidR="00A44A6A" w:rsidSect="001765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SV 55/2020</w:t>
      </w:r>
    </w:p>
    <w:p w14:paraId="46B18ADA" w14:textId="242896DA" w:rsidR="00A44A6A" w:rsidRDefault="00A44A6A" w:rsidP="00A44A6A">
      <w:pPr>
        <w:spacing w:after="0" w:afterAutospacing="0"/>
        <w:rPr>
          <w:rFonts w:ascii="Times New Roman" w:hAnsi="Times New Roman" w:cs="Times New Roman"/>
          <w:sz w:val="20"/>
          <w:szCs w:val="20"/>
        </w:rPr>
      </w:pPr>
    </w:p>
    <w:p w14:paraId="1D7EDAFB" w14:textId="5F99565F" w:rsidR="00A44A6A" w:rsidRPr="008348E2" w:rsidRDefault="00A44A6A" w:rsidP="008348E2">
      <w:pPr>
        <w:pStyle w:val="Heading1"/>
        <w:numPr>
          <w:ilvl w:val="0"/>
          <w:numId w:val="2"/>
        </w:numPr>
        <w:rPr>
          <w:rFonts w:cs="Times New Roman"/>
          <w:color w:val="auto"/>
          <w:szCs w:val="24"/>
        </w:rPr>
      </w:pPr>
      <w:r w:rsidRPr="008348E2">
        <w:rPr>
          <w:rFonts w:cs="Times New Roman"/>
          <w:color w:val="auto"/>
          <w:szCs w:val="24"/>
          <w:lang w:val="sr-Cyrl-RS"/>
        </w:rPr>
        <w:t>Проблем</w:t>
      </w:r>
    </w:p>
    <w:p w14:paraId="45A550B4" w14:textId="4725B5C0" w:rsidR="008348E2" w:rsidRDefault="00A44A6A" w:rsidP="00AA1B1C">
      <w:pPr>
        <w:spacing w:after="0" w:afterAutospacing="0"/>
        <w:ind w:firstLine="36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У овом извештају се решава проблем вишеструке регресије над проблемом предикције цене аутомобила. Задатак је решен употребом алгоритма К-најближих суседа уз претпроцесирање које је обухватало</w:t>
      </w:r>
      <w:r w:rsidRPr="00A44A6A">
        <w:rPr>
          <w:rFonts w:ascii="Times New Roman" w:hAnsi="Times New Roman" w:cs="Times New Roman"/>
          <w:lang w:val="sr-Cyrl-RS"/>
        </w:rPr>
        <w:t xml:space="preserve"> </w:t>
      </w:r>
      <w:r w:rsidRPr="00A44A6A">
        <w:rPr>
          <w:rFonts w:ascii="Times New Roman" w:hAnsi="Times New Roman" w:cs="Times New Roman"/>
          <w:i/>
          <w:iCs/>
        </w:rPr>
        <w:t>z</w:t>
      </w:r>
      <w:r w:rsidRPr="00A44A6A">
        <w:rPr>
          <w:rFonts w:ascii="Times New Roman" w:hAnsi="Times New Roman" w:cs="Times New Roman"/>
          <w:i/>
          <w:iCs/>
          <w:lang w:val="sr-Cyrl-RS"/>
        </w:rPr>
        <w:t>-</w:t>
      </w:r>
      <w:r w:rsidRPr="00A44A6A">
        <w:rPr>
          <w:rFonts w:ascii="Times New Roman" w:hAnsi="Times New Roman" w:cs="Times New Roman"/>
          <w:i/>
          <w:iCs/>
        </w:rPr>
        <w:t>score</w:t>
      </w:r>
      <w:r>
        <w:rPr>
          <w:rFonts w:ascii="Times New Roman" w:hAnsi="Times New Roman" w:cs="Times New Roman"/>
          <w:i/>
          <w:iCs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нормализацију нумеричких обележја и </w:t>
      </w:r>
      <w:r>
        <w:rPr>
          <w:rFonts w:ascii="Times New Roman" w:hAnsi="Times New Roman" w:cs="Times New Roman"/>
          <w:i/>
          <w:iCs/>
        </w:rPr>
        <w:t>label</w:t>
      </w:r>
      <w:r>
        <w:rPr>
          <w:rFonts w:ascii="Times New Roman" w:hAnsi="Times New Roman" w:cs="Times New Roman"/>
          <w:i/>
          <w:iCs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и</w:t>
      </w:r>
      <w:r w:rsidRPr="00A44A6A">
        <w:rPr>
          <w:rFonts w:ascii="Times New Roman" w:hAnsi="Times New Roman" w:cs="Times New Roman"/>
          <w:i/>
          <w:iCs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</w:rPr>
        <w:t>one</w:t>
      </w:r>
      <w:r w:rsidRPr="00A44A6A">
        <w:rPr>
          <w:rFonts w:ascii="Times New Roman" w:hAnsi="Times New Roman" w:cs="Times New Roman"/>
          <w:i/>
          <w:iCs/>
          <w:lang w:val="sr-Cyrl-RS"/>
        </w:rPr>
        <w:t>-</w:t>
      </w:r>
      <w:r>
        <w:rPr>
          <w:rFonts w:ascii="Times New Roman" w:hAnsi="Times New Roman" w:cs="Times New Roman"/>
          <w:i/>
          <w:iCs/>
        </w:rPr>
        <w:t>hot</w:t>
      </w:r>
      <w:r w:rsidRPr="00A44A6A">
        <w:rPr>
          <w:rFonts w:ascii="Times New Roman" w:hAnsi="Times New Roman" w:cs="Times New Roman"/>
          <w:i/>
          <w:iCs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</w:rPr>
        <w:t>encoding</w:t>
      </w:r>
      <w:r>
        <w:rPr>
          <w:rFonts w:ascii="Times New Roman" w:hAnsi="Times New Roman" w:cs="Times New Roman"/>
          <w:i/>
          <w:iCs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за категоричка обележја.</w:t>
      </w:r>
    </w:p>
    <w:p w14:paraId="6260B1D3" w14:textId="77777777" w:rsidR="008348E2" w:rsidRDefault="008348E2" w:rsidP="008348E2">
      <w:pPr>
        <w:spacing w:after="0" w:afterAutospacing="0"/>
        <w:jc w:val="both"/>
        <w:rPr>
          <w:rFonts w:ascii="Times New Roman" w:hAnsi="Times New Roman" w:cs="Times New Roman"/>
          <w:lang w:val="sr-Cyrl-RS"/>
        </w:rPr>
      </w:pPr>
    </w:p>
    <w:p w14:paraId="07FBCC14" w14:textId="6F1A09ED" w:rsidR="008348E2" w:rsidRDefault="008348E2" w:rsidP="008348E2">
      <w:pPr>
        <w:pStyle w:val="Heading1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Решење</w:t>
      </w:r>
    </w:p>
    <w:p w14:paraId="354313DC" w14:textId="50398B6F" w:rsidR="007F56C7" w:rsidRDefault="008348E2" w:rsidP="007F56C7">
      <w:pPr>
        <w:spacing w:after="0" w:afterAutospacing="0"/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sr-Cyrl-RS"/>
        </w:rPr>
        <w:t>Прво су из тренинг скупа избачени аутлајери који нису имали смисла (редови који с</w:t>
      </w:r>
      <w:r w:rsidR="00FA0BC2">
        <w:rPr>
          <w:rFonts w:ascii="Times New Roman" w:hAnsi="Times New Roman" w:cs="Times New Roman"/>
          <w:lang w:val="sr-Cyrl-RS"/>
        </w:rPr>
        <w:t>у</w:t>
      </w:r>
      <w:r>
        <w:rPr>
          <w:rFonts w:ascii="Times New Roman" w:hAnsi="Times New Roman" w:cs="Times New Roman"/>
          <w:lang w:val="sr-Cyrl-RS"/>
        </w:rPr>
        <w:t xml:space="preserve"> за годину производње имали вредност мању од 1900.), такође избачени су и дупликати из тренинг скупа. Извршена је </w:t>
      </w:r>
      <w:r w:rsidRPr="00A44A6A">
        <w:rPr>
          <w:rFonts w:ascii="Times New Roman" w:hAnsi="Times New Roman" w:cs="Times New Roman"/>
          <w:i/>
          <w:iCs/>
        </w:rPr>
        <w:t>z</w:t>
      </w:r>
      <w:r w:rsidRPr="00A44A6A">
        <w:rPr>
          <w:rFonts w:ascii="Times New Roman" w:hAnsi="Times New Roman" w:cs="Times New Roman"/>
          <w:i/>
          <w:iCs/>
          <w:lang w:val="sr-Cyrl-RS"/>
        </w:rPr>
        <w:t>-</w:t>
      </w:r>
      <w:r w:rsidRPr="00A44A6A">
        <w:rPr>
          <w:rFonts w:ascii="Times New Roman" w:hAnsi="Times New Roman" w:cs="Times New Roman"/>
          <w:i/>
          <w:iCs/>
        </w:rPr>
        <w:t>score</w:t>
      </w:r>
      <w:r>
        <w:rPr>
          <w:rFonts w:ascii="Times New Roman" w:hAnsi="Times New Roman" w:cs="Times New Roman"/>
          <w:i/>
          <w:iCs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нормализација нумеричких </w:t>
      </w:r>
      <w:r w:rsidR="00AA1B1C">
        <w:rPr>
          <w:rFonts w:ascii="Times New Roman" w:hAnsi="Times New Roman" w:cs="Times New Roman"/>
          <w:lang w:val="sr-Cyrl-RS"/>
        </w:rPr>
        <w:t>обележја</w:t>
      </w:r>
      <w:r>
        <w:rPr>
          <w:rFonts w:ascii="Times New Roman" w:hAnsi="Times New Roman" w:cs="Times New Roman"/>
          <w:lang w:val="sr-Cyrl-RS"/>
        </w:rPr>
        <w:t xml:space="preserve">. </w:t>
      </w:r>
      <w:r w:rsidR="00AA1B1C">
        <w:rPr>
          <w:rFonts w:ascii="Times New Roman" w:hAnsi="Times New Roman" w:cs="Times New Roman"/>
          <w:lang w:val="sr-Cyrl-RS"/>
        </w:rPr>
        <w:t xml:space="preserve">Што се тиче категоричких обележја, пробали смо </w:t>
      </w:r>
      <w:r w:rsidR="00AA1B1C">
        <w:rPr>
          <w:rFonts w:ascii="Times New Roman" w:hAnsi="Times New Roman" w:cs="Times New Roman"/>
          <w:i/>
          <w:iCs/>
        </w:rPr>
        <w:t>label</w:t>
      </w:r>
      <w:r w:rsidR="00AA1B1C" w:rsidRPr="00AA1B1C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AA1B1C">
        <w:rPr>
          <w:rFonts w:ascii="Times New Roman" w:hAnsi="Times New Roman" w:cs="Times New Roman"/>
          <w:i/>
          <w:iCs/>
        </w:rPr>
        <w:t>encoding</w:t>
      </w:r>
      <w:r w:rsidR="00AA1B1C" w:rsidRPr="00AA1B1C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AA1B1C">
        <w:rPr>
          <w:rFonts w:ascii="Times New Roman" w:hAnsi="Times New Roman" w:cs="Times New Roman"/>
          <w:lang w:val="sr-Cyrl-RS"/>
        </w:rPr>
        <w:t xml:space="preserve">за све вредности, али с обзиром да су номиналне (немају никакву квантитативну вредност на основу које би се могле рангирати), много боље резултате нам је дао </w:t>
      </w:r>
      <w:r w:rsidR="00AA1B1C">
        <w:rPr>
          <w:rFonts w:ascii="Times New Roman" w:hAnsi="Times New Roman" w:cs="Times New Roman"/>
          <w:i/>
          <w:iCs/>
        </w:rPr>
        <w:t>one</w:t>
      </w:r>
      <w:r w:rsidR="00AA1B1C" w:rsidRPr="00AA1B1C">
        <w:rPr>
          <w:rFonts w:ascii="Times New Roman" w:hAnsi="Times New Roman" w:cs="Times New Roman"/>
          <w:i/>
          <w:iCs/>
          <w:lang w:val="ru-RU"/>
        </w:rPr>
        <w:t>-</w:t>
      </w:r>
      <w:r w:rsidR="00AA1B1C">
        <w:rPr>
          <w:rFonts w:ascii="Times New Roman" w:hAnsi="Times New Roman" w:cs="Times New Roman"/>
          <w:i/>
          <w:iCs/>
        </w:rPr>
        <w:t>hot</w:t>
      </w:r>
      <w:r w:rsidR="00AA1B1C" w:rsidRPr="00AA1B1C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AA1B1C">
        <w:rPr>
          <w:rFonts w:ascii="Times New Roman" w:hAnsi="Times New Roman" w:cs="Times New Roman"/>
          <w:i/>
          <w:iCs/>
        </w:rPr>
        <w:t>encoding</w:t>
      </w:r>
      <w:r w:rsidR="00AA1B1C" w:rsidRPr="00AA1B1C">
        <w:rPr>
          <w:rFonts w:ascii="Times New Roman" w:hAnsi="Times New Roman" w:cs="Times New Roman"/>
          <w:i/>
          <w:iCs/>
          <w:lang w:val="ru-RU"/>
        </w:rPr>
        <w:t>.</w:t>
      </w:r>
      <w:r w:rsidR="00AA1B1C" w:rsidRPr="00AA1B1C">
        <w:rPr>
          <w:rFonts w:ascii="Times New Roman" w:hAnsi="Times New Roman" w:cs="Times New Roman"/>
          <w:lang w:val="ru-RU"/>
        </w:rPr>
        <w:t xml:space="preserve"> </w:t>
      </w:r>
      <w:r w:rsidR="00AA1B1C">
        <w:rPr>
          <w:rFonts w:ascii="Times New Roman" w:hAnsi="Times New Roman" w:cs="Times New Roman"/>
          <w:lang w:val="sr-Cyrl-RS"/>
        </w:rPr>
        <w:t xml:space="preserve">Ипак, за бинарно обележје </w:t>
      </w:r>
      <w:r w:rsidR="00AA1B1C" w:rsidRPr="00AA1B1C">
        <w:rPr>
          <w:rFonts w:ascii="Times New Roman" w:hAnsi="Times New Roman" w:cs="Times New Roman"/>
          <w:lang w:val="ru-RU"/>
        </w:rPr>
        <w:t>‘</w:t>
      </w:r>
      <w:r w:rsidR="00AA1B1C">
        <w:rPr>
          <w:rFonts w:ascii="Times New Roman" w:hAnsi="Times New Roman" w:cs="Times New Roman"/>
          <w:lang w:val="sr-Cyrl-RS"/>
        </w:rPr>
        <w:t>мењач</w:t>
      </w:r>
      <w:r w:rsidR="00AA1B1C" w:rsidRPr="00AA1B1C">
        <w:rPr>
          <w:rFonts w:ascii="Times New Roman" w:hAnsi="Times New Roman" w:cs="Times New Roman"/>
          <w:lang w:val="ru-RU"/>
        </w:rPr>
        <w:t>’</w:t>
      </w:r>
      <w:r w:rsidR="00AA1B1C">
        <w:rPr>
          <w:rFonts w:ascii="Times New Roman" w:hAnsi="Times New Roman" w:cs="Times New Roman"/>
          <w:lang w:val="sr-Cyrl-RS"/>
        </w:rPr>
        <w:t xml:space="preserve"> је остављен </w:t>
      </w:r>
      <w:r w:rsidR="00AA1B1C" w:rsidRPr="00AA1B1C">
        <w:rPr>
          <w:rFonts w:ascii="Times New Roman" w:hAnsi="Times New Roman" w:cs="Times New Roman"/>
          <w:i/>
          <w:iCs/>
        </w:rPr>
        <w:t>label</w:t>
      </w:r>
      <w:r w:rsidR="00AA1B1C" w:rsidRPr="00AA1B1C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AA1B1C" w:rsidRPr="00AA1B1C">
        <w:rPr>
          <w:rFonts w:ascii="Times New Roman" w:hAnsi="Times New Roman" w:cs="Times New Roman"/>
          <w:i/>
          <w:iCs/>
        </w:rPr>
        <w:t>encoding</w:t>
      </w:r>
      <w:r w:rsidR="00AA1B1C">
        <w:rPr>
          <w:rFonts w:ascii="Times New Roman" w:hAnsi="Times New Roman" w:cs="Times New Roman"/>
          <w:lang w:val="sr-Cyrl-RS"/>
        </w:rPr>
        <w:t xml:space="preserve"> јер су свакако могуће вредности само 0 и 1, а на тај начин смо добили боље предикције. Избачена је колона </w:t>
      </w:r>
      <w:r w:rsidR="00AA1B1C" w:rsidRPr="00AA1B1C">
        <w:rPr>
          <w:rFonts w:ascii="Times New Roman" w:hAnsi="Times New Roman" w:cs="Times New Roman"/>
          <w:lang w:val="ru-RU"/>
        </w:rPr>
        <w:t xml:space="preserve"> </w:t>
      </w:r>
      <w:r w:rsidR="00AA1B1C" w:rsidRPr="00AA1B1C">
        <w:rPr>
          <w:rFonts w:ascii="Times New Roman" w:hAnsi="Times New Roman" w:cs="Times New Roman"/>
          <w:lang w:val="ru-RU"/>
        </w:rPr>
        <w:t>‘</w:t>
      </w:r>
      <w:r w:rsidR="00AA1B1C">
        <w:rPr>
          <w:rFonts w:ascii="Times New Roman" w:hAnsi="Times New Roman" w:cs="Times New Roman"/>
          <w:lang w:val="sr-Cyrl-RS"/>
        </w:rPr>
        <w:t>град</w:t>
      </w:r>
      <w:r w:rsidR="00AA1B1C" w:rsidRPr="00AA1B1C">
        <w:rPr>
          <w:rFonts w:ascii="Times New Roman" w:hAnsi="Times New Roman" w:cs="Times New Roman"/>
          <w:lang w:val="ru-RU"/>
        </w:rPr>
        <w:t>’</w:t>
      </w:r>
      <w:r w:rsidR="00AA1B1C">
        <w:rPr>
          <w:rFonts w:ascii="Times New Roman" w:hAnsi="Times New Roman" w:cs="Times New Roman"/>
          <w:lang w:val="ru-RU"/>
        </w:rPr>
        <w:t xml:space="preserve"> јер је енкодовањем уносила велики број нових колона које су квариле добијене резултате и беспотребно повећавале димензионалност проблема.</w:t>
      </w:r>
      <w:r w:rsidR="007F56C7">
        <w:rPr>
          <w:rFonts w:ascii="Times New Roman" w:hAnsi="Times New Roman" w:cs="Times New Roman"/>
          <w:lang w:val="ru-RU"/>
        </w:rPr>
        <w:t xml:space="preserve"> Као што је већ поменуто за предикцију је коришћен модел КНН.</w:t>
      </w:r>
    </w:p>
    <w:p w14:paraId="16264B82" w14:textId="18948EF6" w:rsidR="00AA1B1C" w:rsidRPr="007F56C7" w:rsidRDefault="00AA1B1C" w:rsidP="00A44A6A">
      <w:pPr>
        <w:spacing w:after="0" w:afterAutospacing="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ab/>
      </w:r>
      <w:r w:rsidR="007F56C7">
        <w:rPr>
          <w:rFonts w:ascii="Times New Roman" w:hAnsi="Times New Roman" w:cs="Times New Roman"/>
          <w:lang w:val="sr-Cyrl-RS"/>
        </w:rPr>
        <w:t>У првој итерацији аутлајери нису избацивани (осим већ поменутих вредности за годину производње) и то решење није дало задовољавајуће резултате (</w:t>
      </w:r>
      <w:r w:rsidR="007F56C7">
        <w:rPr>
          <w:rFonts w:ascii="Times New Roman" w:hAnsi="Times New Roman" w:cs="Times New Roman"/>
          <w:i/>
          <w:iCs/>
        </w:rPr>
        <w:t>RMSE</w:t>
      </w:r>
      <w:r w:rsidR="007F56C7" w:rsidRPr="007F56C7">
        <w:rPr>
          <w:rFonts w:ascii="Times New Roman" w:hAnsi="Times New Roman" w:cs="Times New Roman"/>
          <w:i/>
          <w:iCs/>
          <w:lang w:val="ru-RU"/>
        </w:rPr>
        <w:t xml:space="preserve"> = </w:t>
      </w:r>
      <w:r w:rsidR="007F56C7" w:rsidRPr="007F56C7">
        <w:rPr>
          <w:rFonts w:ascii="Times New Roman" w:hAnsi="Times New Roman" w:cs="Times New Roman"/>
          <w:lang w:val="ru-RU"/>
        </w:rPr>
        <w:t>95072.2536</w:t>
      </w:r>
      <w:r w:rsidR="007F56C7" w:rsidRPr="007F56C7">
        <w:rPr>
          <w:rFonts w:ascii="Times New Roman" w:hAnsi="Times New Roman" w:cs="Times New Roman"/>
          <w:lang w:val="ru-RU"/>
        </w:rPr>
        <w:t xml:space="preserve">). </w:t>
      </w:r>
      <w:r w:rsidR="007F56C7">
        <w:rPr>
          <w:rFonts w:ascii="Times New Roman" w:hAnsi="Times New Roman" w:cs="Times New Roman"/>
          <w:lang w:val="sr-Cyrl-RS"/>
        </w:rPr>
        <w:t xml:space="preserve">Затим смо покренули имплементирано решење кроз две </w:t>
      </w:r>
      <w:r w:rsidR="007F56C7">
        <w:rPr>
          <w:rFonts w:ascii="Times New Roman" w:hAnsi="Times New Roman" w:cs="Times New Roman"/>
          <w:i/>
          <w:iCs/>
        </w:rPr>
        <w:t>for</w:t>
      </w:r>
      <w:r w:rsidR="007F56C7" w:rsidRPr="007F56C7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7F56C7">
        <w:rPr>
          <w:rFonts w:ascii="Times New Roman" w:hAnsi="Times New Roman" w:cs="Times New Roman"/>
          <w:lang w:val="sr-Cyrl-RS"/>
        </w:rPr>
        <w:t xml:space="preserve">петље, једна је итерирала кроз могуће горње границе цене након које се редови не би узимали у обзир, а друга петља је итерирала кроз могуће вредности параметра </w:t>
      </w:r>
      <w:r w:rsidR="007F56C7">
        <w:rPr>
          <w:rFonts w:ascii="Times New Roman" w:hAnsi="Times New Roman" w:cs="Times New Roman"/>
          <w:i/>
          <w:iCs/>
        </w:rPr>
        <w:t>k</w:t>
      </w:r>
      <w:r w:rsidR="007F56C7" w:rsidRPr="007F56C7">
        <w:rPr>
          <w:rFonts w:ascii="Times New Roman" w:hAnsi="Times New Roman" w:cs="Times New Roman"/>
          <w:i/>
          <w:iCs/>
          <w:lang w:val="ru-RU"/>
        </w:rPr>
        <w:t>.</w:t>
      </w:r>
      <w:r w:rsidR="007F56C7">
        <w:rPr>
          <w:rFonts w:ascii="Times New Roman" w:hAnsi="Times New Roman" w:cs="Times New Roman"/>
          <w:lang w:val="sr-Cyrl-RS"/>
        </w:rPr>
        <w:t xml:space="preserve"> Најмању грешку је дао пар </w:t>
      </w:r>
      <w:r w:rsidR="007F56C7">
        <w:rPr>
          <w:rFonts w:ascii="Times New Roman" w:hAnsi="Times New Roman" w:cs="Times New Roman"/>
          <w:i/>
          <w:iCs/>
        </w:rPr>
        <w:t>k</w:t>
      </w:r>
      <w:r w:rsidR="007F56C7" w:rsidRPr="007F56C7">
        <w:rPr>
          <w:rFonts w:ascii="Times New Roman" w:hAnsi="Times New Roman" w:cs="Times New Roman"/>
          <w:i/>
          <w:iCs/>
          <w:lang w:val="ru-RU"/>
        </w:rPr>
        <w:t>=</w:t>
      </w:r>
      <w:r w:rsidR="007F56C7" w:rsidRPr="007F56C7">
        <w:rPr>
          <w:rFonts w:ascii="Times New Roman" w:hAnsi="Times New Roman" w:cs="Times New Roman"/>
          <w:lang w:val="ru-RU"/>
        </w:rPr>
        <w:t>10,</w:t>
      </w:r>
      <w:r w:rsidR="007F56C7">
        <w:rPr>
          <w:rFonts w:ascii="Times New Roman" w:hAnsi="Times New Roman" w:cs="Times New Roman"/>
          <w:lang w:val="ru-RU"/>
        </w:rPr>
        <w:t xml:space="preserve"> </w:t>
      </w:r>
      <w:r w:rsidR="007F56C7">
        <w:rPr>
          <w:rFonts w:ascii="Times New Roman" w:hAnsi="Times New Roman" w:cs="Times New Roman"/>
          <w:lang w:val="sr-Cyrl-RS"/>
        </w:rPr>
        <w:t xml:space="preserve">максимална цена=63000. Овако имплементирано решење је дало крајњу грешку </w:t>
      </w:r>
      <w:r w:rsidR="007F56C7">
        <w:rPr>
          <w:rFonts w:ascii="Times New Roman" w:hAnsi="Times New Roman" w:cs="Times New Roman"/>
          <w:i/>
          <w:iCs/>
        </w:rPr>
        <w:t>RMSE</w:t>
      </w:r>
      <w:r w:rsidR="007F56C7" w:rsidRPr="007F56C7">
        <w:rPr>
          <w:rFonts w:ascii="Times New Roman" w:hAnsi="Times New Roman" w:cs="Times New Roman"/>
          <w:i/>
          <w:iCs/>
          <w:lang w:val="ru-RU"/>
        </w:rPr>
        <w:t xml:space="preserve"> =</w:t>
      </w:r>
      <w:r w:rsidR="007F56C7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7F56C7" w:rsidRPr="007F56C7">
        <w:rPr>
          <w:rFonts w:ascii="Times New Roman" w:hAnsi="Times New Roman" w:cs="Times New Roman"/>
        </w:rPr>
        <w:t>2670.04874</w:t>
      </w:r>
      <w:r w:rsidR="007F56C7">
        <w:rPr>
          <w:rFonts w:ascii="Times New Roman" w:hAnsi="Times New Roman" w:cs="Times New Roman"/>
          <w:i/>
          <w:iCs/>
          <w:lang w:val="sr-Cyrl-RS"/>
        </w:rPr>
        <w:t>.</w:t>
      </w:r>
    </w:p>
    <w:sectPr w:rsidR="00AA1B1C" w:rsidRPr="007F56C7" w:rsidSect="001765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25C77"/>
    <w:multiLevelType w:val="hybridMultilevel"/>
    <w:tmpl w:val="0380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86840"/>
    <w:multiLevelType w:val="hybridMultilevel"/>
    <w:tmpl w:val="60DC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241728">
    <w:abstractNumId w:val="1"/>
  </w:num>
  <w:num w:numId="2" w16cid:durableId="48767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6A"/>
    <w:rsid w:val="00133A78"/>
    <w:rsid w:val="0017656D"/>
    <w:rsid w:val="00274299"/>
    <w:rsid w:val="006522CF"/>
    <w:rsid w:val="007F56C7"/>
    <w:rsid w:val="008348E2"/>
    <w:rsid w:val="00A44A6A"/>
    <w:rsid w:val="00AA1B1C"/>
    <w:rsid w:val="00AC1E92"/>
    <w:rsid w:val="00F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109C"/>
  <w15:chartTrackingRefBased/>
  <w15:docId w15:val="{C4BA7FFD-2C8E-4576-9697-129F8C67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8E2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Gazdić</dc:creator>
  <cp:keywords/>
  <dc:description/>
  <cp:lastModifiedBy>Danica Gazdić</cp:lastModifiedBy>
  <cp:revision>1</cp:revision>
  <dcterms:created xsi:type="dcterms:W3CDTF">2024-04-16T18:35:00Z</dcterms:created>
  <dcterms:modified xsi:type="dcterms:W3CDTF">2024-04-16T19:18:00Z</dcterms:modified>
</cp:coreProperties>
</file>