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9705" w14:textId="0244204C" w:rsidR="00865B7D" w:rsidRPr="00865B7D" w:rsidRDefault="00865B7D" w:rsidP="00865B7D">
      <w:pPr>
        <w:jc w:val="center"/>
        <w:rPr>
          <w:b/>
          <w:bCs/>
          <w:u w:val="single"/>
          <w:lang w:val="es-AR"/>
        </w:rPr>
      </w:pPr>
      <w:r w:rsidRPr="00865B7D">
        <w:rPr>
          <w:b/>
          <w:bCs/>
          <w:noProof/>
          <w:u w:val="single"/>
          <w:lang w:val="es-AR"/>
        </w:rPr>
        <w:drawing>
          <wp:inline distT="0" distB="0" distL="0" distR="0" wp14:anchorId="28F04BED" wp14:editId="1030AF5F">
            <wp:extent cx="4006850" cy="1555750"/>
            <wp:effectExtent l="0" t="0" r="0" b="0"/>
            <wp:docPr id="602149540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7F2" w14:textId="223CC3CF" w:rsidR="00865B7D" w:rsidRPr="00865B7D" w:rsidRDefault="006903D5" w:rsidP="00495365">
      <w:pPr>
        <w:jc w:val="center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Pa</w:t>
      </w:r>
      <w:r w:rsidR="00865B7D">
        <w:rPr>
          <w:b/>
          <w:bCs/>
          <w:u w:val="single"/>
          <w:lang w:val="es-AR"/>
        </w:rPr>
        <w:t>r</w:t>
      </w:r>
      <w:r>
        <w:rPr>
          <w:b/>
          <w:bCs/>
          <w:u w:val="single"/>
          <w:lang w:val="es-AR"/>
        </w:rPr>
        <w:t>te 1</w:t>
      </w:r>
      <w:r w:rsidR="006D5E0A">
        <w:rPr>
          <w:b/>
          <w:bCs/>
          <w:u w:val="single"/>
          <w:lang w:val="es-AR"/>
        </w:rPr>
        <w:t xml:space="preserve">: </w:t>
      </w:r>
      <w:proofErr w:type="spellStart"/>
      <w:proofErr w:type="gramStart"/>
      <w:r w:rsidR="006D5E0A" w:rsidRPr="006D5E0A">
        <w:rPr>
          <w:b/>
          <w:bCs/>
          <w:i/>
          <w:iCs/>
          <w:u w:val="single"/>
          <w:lang w:val="es-AR"/>
        </w:rPr>
        <w:t>Dispose</w:t>
      </w:r>
      <w:proofErr w:type="spellEnd"/>
      <w:r w:rsidR="006D5E0A" w:rsidRPr="006D5E0A">
        <w:rPr>
          <w:b/>
          <w:bCs/>
          <w:i/>
          <w:iCs/>
          <w:u w:val="single"/>
          <w:lang w:val="es-AR"/>
        </w:rPr>
        <w:t>(</w:t>
      </w:r>
      <w:proofErr w:type="gramEnd"/>
      <w:r w:rsidR="006D5E0A" w:rsidRPr="006D5E0A">
        <w:rPr>
          <w:b/>
          <w:bCs/>
          <w:i/>
          <w:iCs/>
          <w:u w:val="single"/>
          <w:lang w:val="es-AR"/>
        </w:rPr>
        <w:t>)</w:t>
      </w:r>
      <w:r w:rsidR="006D5E0A">
        <w:rPr>
          <w:b/>
          <w:bCs/>
          <w:u w:val="single"/>
          <w:lang w:val="es-AR"/>
        </w:rPr>
        <w:t xml:space="preserve"> y </w:t>
      </w:r>
      <w:proofErr w:type="spellStart"/>
      <w:r w:rsidR="006D5E0A" w:rsidRPr="006D5E0A">
        <w:rPr>
          <w:b/>
          <w:bCs/>
          <w:i/>
          <w:iCs/>
          <w:u w:val="single"/>
          <w:lang w:val="es-AR"/>
        </w:rPr>
        <w:t>Using</w:t>
      </w:r>
      <w:proofErr w:type="spellEnd"/>
    </w:p>
    <w:p w14:paraId="4A200C45" w14:textId="686A75C9" w:rsidR="00865B7D" w:rsidRPr="00865B7D" w:rsidRDefault="006903D5" w:rsidP="00865B7D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Briguera, Carivali, Guerrero, Ju</w:t>
      </w:r>
      <w:r w:rsidRPr="006903D5">
        <w:rPr>
          <w:b/>
          <w:bCs/>
        </w:rPr>
        <w:t>á</w:t>
      </w:r>
      <w:r>
        <w:rPr>
          <w:b/>
          <w:bCs/>
          <w:lang w:val="es-AR"/>
        </w:rPr>
        <w:t>res</w:t>
      </w:r>
    </w:p>
    <w:p w14:paraId="4A83888F" w14:textId="77777777" w:rsidR="00865B7D" w:rsidRPr="00865B7D" w:rsidRDefault="00865B7D" w:rsidP="00865B7D">
      <w:pPr>
        <w:jc w:val="center"/>
        <w:rPr>
          <w:b/>
          <w:bCs/>
          <w:lang w:val="es-AR"/>
        </w:rPr>
      </w:pPr>
      <w:r w:rsidRPr="00865B7D">
        <w:rPr>
          <w:b/>
          <w:bCs/>
          <w:lang w:val="es-AR"/>
        </w:rPr>
        <w:t>Universidad Blas Pascal</w:t>
      </w:r>
    </w:p>
    <w:p w14:paraId="331AB975" w14:textId="62984121" w:rsidR="00865B7D" w:rsidRPr="00865B7D" w:rsidRDefault="006903D5" w:rsidP="00865B7D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Programación genérica y eventos</w:t>
      </w:r>
    </w:p>
    <w:p w14:paraId="1CFE8E25" w14:textId="77777777" w:rsidR="00865B7D" w:rsidRDefault="00865B7D" w:rsidP="00865B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01A83A" w14:textId="4A9F97C8" w:rsidR="00FA4FC9" w:rsidRPr="00FA4FC9" w:rsidRDefault="00FA4FC9" w:rsidP="00FA4FC9">
      <w:pPr>
        <w:rPr>
          <w:b/>
          <w:bCs/>
          <w:u w:val="single"/>
        </w:rPr>
      </w:pPr>
      <w:r w:rsidRPr="00FA4FC9">
        <w:rPr>
          <w:b/>
          <w:bCs/>
          <w:u w:val="single"/>
        </w:rPr>
        <w:lastRenderedPageBreak/>
        <w:t>¿Qué son los recursos no administrativos? ¿Para qué sirve liberar recursos no administrativos?</w:t>
      </w:r>
    </w:p>
    <w:p w14:paraId="1D0F3C3D" w14:textId="27DC4B83" w:rsidR="00FA4FC9" w:rsidRPr="00FA4FC9" w:rsidRDefault="00FA4FC9" w:rsidP="00FA4FC9">
      <w:r>
        <w:rPr>
          <w:b/>
          <w:bCs/>
        </w:rPr>
        <w:t>Recursos no administrativos</w:t>
      </w:r>
      <w:r>
        <w:t xml:space="preserve">: Son aquellos que fueron creados por programas externos a .net y de los cuales el recolector de basura no tiene control sobre ellos y pueden quedar ocupando espacio en memoria. Un ejemplo de este tipo de recursos sería una llamada a una conexión de una base de datos. </w:t>
      </w:r>
      <w:r>
        <w:rPr>
          <w:b/>
          <w:bCs/>
        </w:rPr>
        <w:t>E</w:t>
      </w:r>
      <w:r w:rsidRPr="00FA4FC9">
        <w:rPr>
          <w:b/>
          <w:bCs/>
        </w:rPr>
        <w:t xml:space="preserve">s importante </w:t>
      </w:r>
      <w:r>
        <w:rPr>
          <w:b/>
          <w:bCs/>
        </w:rPr>
        <w:t xml:space="preserve">liberar este tipo de recursos </w:t>
      </w:r>
      <w:r>
        <w:t>ya que la acumulación excesiva de estos recursos podría agotar la memoria de nuestro sistema y a la larga producir una falla.</w:t>
      </w:r>
    </w:p>
    <w:p w14:paraId="31A5E536" w14:textId="6FC6E4D3" w:rsidR="006903D5" w:rsidRPr="00024E74" w:rsidRDefault="00024E74" w:rsidP="004F4A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¿Qué es </w:t>
      </w:r>
      <w:proofErr w:type="spellStart"/>
      <w:r w:rsidRPr="00024E74">
        <w:rPr>
          <w:b/>
          <w:bCs/>
          <w:i/>
          <w:iCs/>
          <w:u w:val="single"/>
        </w:rPr>
        <w:t>Using</w:t>
      </w:r>
      <w:proofErr w:type="spellEnd"/>
      <w:r>
        <w:rPr>
          <w:b/>
          <w:bCs/>
          <w:u w:val="single"/>
        </w:rPr>
        <w:t xml:space="preserve">? ¿Qué es </w:t>
      </w:r>
      <w:proofErr w:type="spellStart"/>
      <w:proofErr w:type="gramStart"/>
      <w:r w:rsidRPr="00024E74">
        <w:rPr>
          <w:b/>
          <w:bCs/>
          <w:i/>
          <w:iCs/>
          <w:u w:val="single"/>
        </w:rPr>
        <w:t>Dispose</w:t>
      </w:r>
      <w:proofErr w:type="spellEnd"/>
      <w:r w:rsidRPr="00024E74">
        <w:rPr>
          <w:b/>
          <w:bCs/>
          <w:i/>
          <w:iCs/>
          <w:u w:val="single"/>
        </w:rPr>
        <w:t>(</w:t>
      </w:r>
      <w:proofErr w:type="gramEnd"/>
      <w:r w:rsidRPr="00024E74">
        <w:rPr>
          <w:b/>
          <w:bCs/>
          <w:i/>
          <w:iCs/>
          <w:u w:val="single"/>
        </w:rPr>
        <w:t>)</w:t>
      </w:r>
      <w:r>
        <w:rPr>
          <w:b/>
          <w:bCs/>
          <w:u w:val="single"/>
        </w:rPr>
        <w:t>?</w:t>
      </w:r>
    </w:p>
    <w:p w14:paraId="4D93A17B" w14:textId="40C79D02" w:rsidR="00024E74" w:rsidRPr="00024E74" w:rsidRDefault="00024E74" w:rsidP="004F4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99F6B" wp14:editId="4310A9C0">
                <wp:simplePos x="0" y="0"/>
                <wp:positionH relativeFrom="column">
                  <wp:posOffset>-19050</wp:posOffset>
                </wp:positionH>
                <wp:positionV relativeFrom="paragraph">
                  <wp:posOffset>873125</wp:posOffset>
                </wp:positionV>
                <wp:extent cx="6191250" cy="1404620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905F" w14:textId="59ECF057" w:rsidR="006903D5" w:rsidRPr="006903D5" w:rsidRDefault="006903D5">
                            <w:r w:rsidRPr="006903D5">
                              <w:rPr>
                                <w:b/>
                                <w:bCs/>
                              </w:rPr>
                              <w:t xml:space="preserve">IDisposable </w:t>
                            </w:r>
                            <w:r w:rsidRPr="006903D5">
                              <w:t xml:space="preserve">proporciona un mecanismo para </w:t>
                            </w:r>
                            <w:r w:rsidR="00024E74" w:rsidRPr="006903D5">
                              <w:t>l</w:t>
                            </w:r>
                            <w:r w:rsidR="00024E74">
                              <w:t>iberar</w:t>
                            </w:r>
                            <w:r>
                              <w:t xml:space="preserve"> recursos no administrativos.</w:t>
                            </w:r>
                            <w:r w:rsidR="008626A7">
                              <w:t xml:space="preserve"> Es decir, cualquier objeto que implemente IDisposable debe liberar los recursos no administrativos que haya estado usando </w:t>
                            </w:r>
                            <w:r w:rsidR="00024E74">
                              <w:t>cuando no los necesite.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299F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5pt;margin-top:68.75pt;width:48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">
                <v:textbox style="mso-fit-shape-to-text:t">
                  <w:txbxContent>
                    <w:p w14:paraId="6A6A905F" w14:textId="59ECF057" w:rsidR="006903D5" w:rsidRPr="006903D5" w:rsidRDefault="006903D5">
                      <w:r w:rsidRPr="006903D5">
                        <w:rPr>
                          <w:b/>
                          <w:bCs/>
                        </w:rPr>
                        <w:t xml:space="preserve">IDisposable </w:t>
                      </w:r>
                      <w:r w:rsidRPr="006903D5">
                        <w:t xml:space="preserve">proporciona un mecanismo para </w:t>
                      </w:r>
                      <w:r w:rsidR="00024E74" w:rsidRPr="006903D5">
                        <w:t>l</w:t>
                      </w:r>
                      <w:r w:rsidR="00024E74">
                        <w:t>iberar</w:t>
                      </w:r>
                      <w:r>
                        <w:t xml:space="preserve"> recursos no administrativos.</w:t>
                      </w:r>
                      <w:r w:rsidR="008626A7">
                        <w:t xml:space="preserve"> Es decir, cualquier objeto que implemente IDisposable debe liberar los recursos no administrativos que haya estado usando </w:t>
                      </w:r>
                      <w:r w:rsidR="00024E74">
                        <w:t>cuando no los necesite.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024E74">
        <w:rPr>
          <w:b/>
          <w:bCs/>
          <w:i/>
          <w:iCs/>
        </w:rPr>
        <w:t>Dispose</w:t>
      </w:r>
      <w:proofErr w:type="spellEnd"/>
      <w:r w:rsidRPr="00024E74">
        <w:rPr>
          <w:b/>
          <w:bCs/>
          <w:i/>
          <w:iCs/>
        </w:rPr>
        <w:t>(</w:t>
      </w:r>
      <w:proofErr w:type="gramEnd"/>
      <w:r w:rsidRPr="00024E74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t>es un método que obliga a una instancia de un objeto a liberar los recursos no administrativos que haya estado usando hasta el momento, este los liberará ya sea porque terminó correctamente o por una excepción.</w:t>
      </w:r>
    </w:p>
    <w:p w14:paraId="5DFFB21B" w14:textId="32FDC34C" w:rsidR="006903D5" w:rsidRPr="008626A7" w:rsidRDefault="006903D5" w:rsidP="004F4A03">
      <w:proofErr w:type="spellStart"/>
      <w:r>
        <w:rPr>
          <w:b/>
          <w:bCs/>
        </w:rPr>
        <w:t>Using</w:t>
      </w:r>
      <w:proofErr w:type="spellEnd"/>
      <w:r>
        <w:t xml:space="preserve"> </w:t>
      </w:r>
      <w:r w:rsidR="00024E74">
        <w:t xml:space="preserve">garantiza el uso correcto de la interfaz </w:t>
      </w:r>
      <w:proofErr w:type="spellStart"/>
      <w:r w:rsidR="00024E74">
        <w:t>IDisposable</w:t>
      </w:r>
      <w:proofErr w:type="spellEnd"/>
      <w:r w:rsidR="00024E74">
        <w:t>.</w:t>
      </w:r>
    </w:p>
    <w:p w14:paraId="7DC35301" w14:textId="0912D249" w:rsidR="006903D5" w:rsidRDefault="008626A7" w:rsidP="004F4A03">
      <w:r w:rsidRPr="008626A7">
        <w:rPr>
          <w:noProof/>
        </w:rPr>
        <w:drawing>
          <wp:inline distT="0" distB="0" distL="0" distR="0" wp14:anchorId="3219FC4F" wp14:editId="0FA1E45D">
            <wp:extent cx="6188710" cy="3132455"/>
            <wp:effectExtent l="0" t="0" r="2540" b="0"/>
            <wp:docPr id="1275417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7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D3A6" w14:textId="5BF2F1A9" w:rsidR="008626A7" w:rsidRDefault="008626A7" w:rsidP="00024E74">
      <w:pPr>
        <w:pStyle w:val="Prrafodelista"/>
        <w:numPr>
          <w:ilvl w:val="0"/>
          <w:numId w:val="8"/>
        </w:numPr>
        <w:ind w:left="284" w:hanging="284"/>
      </w:pPr>
      <w:r>
        <w:t xml:space="preserve">Cuando el programa sale de bloque de una instrucción </w:t>
      </w:r>
      <w:proofErr w:type="spellStart"/>
      <w:r w:rsidRPr="00024E74">
        <w:rPr>
          <w:b/>
          <w:bCs/>
          <w:i/>
          <w:iCs/>
        </w:rPr>
        <w:t>using</w:t>
      </w:r>
      <w:proofErr w:type="spellEnd"/>
      <w:r>
        <w:t xml:space="preserve">, se elimina la instancia generada ya que es descartable. </w:t>
      </w:r>
      <w:proofErr w:type="spellStart"/>
      <w:r w:rsidRPr="00024E74">
        <w:rPr>
          <w:b/>
          <w:bCs/>
          <w:i/>
          <w:iCs/>
        </w:rPr>
        <w:t>Using</w:t>
      </w:r>
      <w:proofErr w:type="spellEnd"/>
      <w:r>
        <w:t xml:space="preserve"> garantiza que una instancia descartable sea eliminada incluso si produce una excepción dentro del bloque de esta instrucción.</w:t>
      </w:r>
    </w:p>
    <w:p w14:paraId="2255A20D" w14:textId="05B184D4" w:rsidR="008626A7" w:rsidRDefault="008626A7" w:rsidP="00024E74">
      <w:pPr>
        <w:pStyle w:val="Prrafodelista"/>
        <w:numPr>
          <w:ilvl w:val="0"/>
          <w:numId w:val="8"/>
        </w:numPr>
        <w:ind w:left="284" w:hanging="284"/>
      </w:pPr>
      <w:r>
        <w:t xml:space="preserve">Cuando se declara una variable local dentro de un bloque </w:t>
      </w:r>
      <w:proofErr w:type="spellStart"/>
      <w:r w:rsidRPr="00024E74">
        <w:rPr>
          <w:b/>
          <w:bCs/>
          <w:i/>
          <w:iCs/>
        </w:rPr>
        <w:t>using</w:t>
      </w:r>
      <w:proofErr w:type="spellEnd"/>
      <w:r>
        <w:t>, esta se eliminará al final del ámbito en la que se declara.</w:t>
      </w:r>
    </w:p>
    <w:p w14:paraId="4EF90814" w14:textId="489F74CB" w:rsidR="00FA4FC9" w:rsidRDefault="008626A7" w:rsidP="00FA4FC9">
      <w:pPr>
        <w:pStyle w:val="Prrafodelista"/>
        <w:numPr>
          <w:ilvl w:val="0"/>
          <w:numId w:val="8"/>
        </w:numPr>
        <w:ind w:left="284" w:hanging="284"/>
      </w:pPr>
      <w:r>
        <w:t xml:space="preserve">Cuando se declaran varias instancias de una instrucción </w:t>
      </w:r>
      <w:proofErr w:type="spellStart"/>
      <w:r w:rsidRPr="00024E74">
        <w:rPr>
          <w:b/>
          <w:bCs/>
          <w:i/>
          <w:iCs/>
        </w:rPr>
        <w:t>using</w:t>
      </w:r>
      <w:proofErr w:type="spellEnd"/>
      <w:r>
        <w:t>, estas se eliminan en orden inverso al que se declaran (de adentro para afuera).</w:t>
      </w:r>
    </w:p>
    <w:sectPr w:rsidR="00FA4FC9" w:rsidSect="00024E74">
      <w:footerReference w:type="default" r:id="rId10"/>
      <w:pgSz w:w="11906" w:h="16838"/>
      <w:pgMar w:top="1440" w:right="1080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03DA" w14:textId="77777777" w:rsidR="0085341E" w:rsidRDefault="0085341E" w:rsidP="00865B7D">
      <w:pPr>
        <w:spacing w:after="0" w:line="240" w:lineRule="auto"/>
      </w:pPr>
      <w:r>
        <w:separator/>
      </w:r>
    </w:p>
  </w:endnote>
  <w:endnote w:type="continuationSeparator" w:id="0">
    <w:p w14:paraId="70298815" w14:textId="77777777" w:rsidR="0085341E" w:rsidRDefault="0085341E" w:rsidP="0086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2369908"/>
      <w:docPartObj>
        <w:docPartGallery w:val="Page Numbers (Bottom of Page)"/>
        <w:docPartUnique/>
      </w:docPartObj>
    </w:sdtPr>
    <w:sdtContent>
      <w:p w14:paraId="5B83871C" w14:textId="60C59C8F" w:rsidR="00865B7D" w:rsidRDefault="00865B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6CAC06" w14:textId="77777777" w:rsidR="00865B7D" w:rsidRDefault="00865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8400B" w14:textId="77777777" w:rsidR="0085341E" w:rsidRDefault="0085341E" w:rsidP="00865B7D">
      <w:pPr>
        <w:spacing w:after="0" w:line="240" w:lineRule="auto"/>
      </w:pPr>
      <w:r>
        <w:separator/>
      </w:r>
    </w:p>
  </w:footnote>
  <w:footnote w:type="continuationSeparator" w:id="0">
    <w:p w14:paraId="2DCD5F3F" w14:textId="77777777" w:rsidR="0085341E" w:rsidRDefault="0085341E" w:rsidP="0086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01D9"/>
    <w:multiLevelType w:val="hybridMultilevel"/>
    <w:tmpl w:val="414A33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BE0"/>
    <w:multiLevelType w:val="hybridMultilevel"/>
    <w:tmpl w:val="82F2FD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65D"/>
    <w:multiLevelType w:val="hybridMultilevel"/>
    <w:tmpl w:val="8AC2E06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D8B"/>
    <w:multiLevelType w:val="hybridMultilevel"/>
    <w:tmpl w:val="5C2EAB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05C3"/>
    <w:multiLevelType w:val="hybridMultilevel"/>
    <w:tmpl w:val="7A3498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15D2"/>
    <w:multiLevelType w:val="hybridMultilevel"/>
    <w:tmpl w:val="B96ACE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349AA"/>
    <w:multiLevelType w:val="hybridMultilevel"/>
    <w:tmpl w:val="73DAF5B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F4632"/>
    <w:multiLevelType w:val="hybridMultilevel"/>
    <w:tmpl w:val="B46AD1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5501">
    <w:abstractNumId w:val="1"/>
  </w:num>
  <w:num w:numId="2" w16cid:durableId="861557123">
    <w:abstractNumId w:val="5"/>
  </w:num>
  <w:num w:numId="3" w16cid:durableId="147945309">
    <w:abstractNumId w:val="0"/>
  </w:num>
  <w:num w:numId="4" w16cid:durableId="769664883">
    <w:abstractNumId w:val="3"/>
  </w:num>
  <w:num w:numId="5" w16cid:durableId="1124037947">
    <w:abstractNumId w:val="2"/>
  </w:num>
  <w:num w:numId="6" w16cid:durableId="781220129">
    <w:abstractNumId w:val="4"/>
  </w:num>
  <w:num w:numId="7" w16cid:durableId="951282980">
    <w:abstractNumId w:val="7"/>
  </w:num>
  <w:num w:numId="8" w16cid:durableId="168972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CC"/>
    <w:rsid w:val="00024E74"/>
    <w:rsid w:val="000A057B"/>
    <w:rsid w:val="000B5632"/>
    <w:rsid w:val="000B64C9"/>
    <w:rsid w:val="000D1E03"/>
    <w:rsid w:val="000F79A3"/>
    <w:rsid w:val="00100157"/>
    <w:rsid w:val="001109DE"/>
    <w:rsid w:val="00141194"/>
    <w:rsid w:val="00145220"/>
    <w:rsid w:val="00163C9A"/>
    <w:rsid w:val="002372CC"/>
    <w:rsid w:val="00237C98"/>
    <w:rsid w:val="00247457"/>
    <w:rsid w:val="00250AB4"/>
    <w:rsid w:val="002609CD"/>
    <w:rsid w:val="00286B77"/>
    <w:rsid w:val="002C0116"/>
    <w:rsid w:val="00342271"/>
    <w:rsid w:val="0037631F"/>
    <w:rsid w:val="003D62D2"/>
    <w:rsid w:val="00430C98"/>
    <w:rsid w:val="004423BF"/>
    <w:rsid w:val="00495365"/>
    <w:rsid w:val="004F4A03"/>
    <w:rsid w:val="00607D2A"/>
    <w:rsid w:val="00645B2A"/>
    <w:rsid w:val="006903D5"/>
    <w:rsid w:val="00690D9C"/>
    <w:rsid w:val="006A46DD"/>
    <w:rsid w:val="006D5E0A"/>
    <w:rsid w:val="006F4844"/>
    <w:rsid w:val="0079513A"/>
    <w:rsid w:val="007D1106"/>
    <w:rsid w:val="0085341E"/>
    <w:rsid w:val="008626A7"/>
    <w:rsid w:val="00863B44"/>
    <w:rsid w:val="00865B7D"/>
    <w:rsid w:val="0088080F"/>
    <w:rsid w:val="0089460B"/>
    <w:rsid w:val="008A5D74"/>
    <w:rsid w:val="008C7E87"/>
    <w:rsid w:val="00963C90"/>
    <w:rsid w:val="009C1E03"/>
    <w:rsid w:val="009C61D6"/>
    <w:rsid w:val="00AC44DF"/>
    <w:rsid w:val="00B135CC"/>
    <w:rsid w:val="00B4450A"/>
    <w:rsid w:val="00B70454"/>
    <w:rsid w:val="00BA3DB0"/>
    <w:rsid w:val="00BD399F"/>
    <w:rsid w:val="00C2619C"/>
    <w:rsid w:val="00C64460"/>
    <w:rsid w:val="00CD5D57"/>
    <w:rsid w:val="00DF2EB8"/>
    <w:rsid w:val="00E22792"/>
    <w:rsid w:val="00E6784A"/>
    <w:rsid w:val="00F06948"/>
    <w:rsid w:val="00F17CE9"/>
    <w:rsid w:val="00F23969"/>
    <w:rsid w:val="00FA4FC9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3044"/>
  <w15:chartTrackingRefBased/>
  <w15:docId w15:val="{4A365FF2-7704-4351-995D-1536AFE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3A"/>
  </w:style>
  <w:style w:type="paragraph" w:styleId="Ttulo1">
    <w:name w:val="heading 1"/>
    <w:basedOn w:val="Normal"/>
    <w:next w:val="Normal"/>
    <w:link w:val="Ttulo1Car"/>
    <w:uiPriority w:val="9"/>
    <w:qFormat/>
    <w:rsid w:val="0086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5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B7D"/>
  </w:style>
  <w:style w:type="paragraph" w:styleId="Piedepgina">
    <w:name w:val="footer"/>
    <w:basedOn w:val="Normal"/>
    <w:link w:val="PiedepginaCar"/>
    <w:uiPriority w:val="99"/>
    <w:unhideWhenUsed/>
    <w:rsid w:val="00865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B7D"/>
  </w:style>
  <w:style w:type="character" w:customStyle="1" w:styleId="Ttulo1Car">
    <w:name w:val="Título 1 Car"/>
    <w:basedOn w:val="Fuentedeprrafopredeter"/>
    <w:link w:val="Ttulo1"/>
    <w:uiPriority w:val="9"/>
    <w:rsid w:val="0086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5B7D"/>
    <w:pPr>
      <w:outlineLvl w:val="9"/>
    </w:pPr>
    <w:rPr>
      <w:kern w:val="0"/>
      <w:lang w:eastAsia="es-419"/>
      <w14:ligatures w14:val="none"/>
    </w:rPr>
  </w:style>
  <w:style w:type="table" w:styleId="Tablaconcuadrcula">
    <w:name w:val="Table Grid"/>
    <w:basedOn w:val="Tablanormal"/>
    <w:uiPriority w:val="39"/>
    <w:rsid w:val="000B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929D-A722-47BB-9011-8263F798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Briguera</dc:creator>
  <cp:keywords/>
  <dc:description/>
  <cp:lastModifiedBy>Octavio Briguera</cp:lastModifiedBy>
  <cp:revision>22</cp:revision>
  <dcterms:created xsi:type="dcterms:W3CDTF">2024-08-22T21:53:00Z</dcterms:created>
  <dcterms:modified xsi:type="dcterms:W3CDTF">2024-09-04T19:36:00Z</dcterms:modified>
</cp:coreProperties>
</file>