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Tutorial 6 (Classical Music)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Discussion of the following statements: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Compare the characteristics of the music in Baroque and Classical eras.</w:t>
      </w:r>
    </w:p>
    <w:p w:rsidR="00000000" w:rsidDel="00000000" w:rsidP="00000000" w:rsidRDefault="00000000" w:rsidRPr="00000000" w14:paraId="00000006">
      <w:pPr>
        <w:pageBreakBefore w:val="0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tbl>
      <w:tblPr>
        <w:tblStyle w:val="Table1"/>
        <w:tblW w:w="9255.0" w:type="dxa"/>
        <w:jc w:val="left"/>
        <w:tblInd w:w="713.0" w:type="dxa"/>
        <w:tblLayout w:type="fixed"/>
        <w:tblLook w:val="0000"/>
      </w:tblPr>
      <w:tblGrid>
        <w:gridCol w:w="1920"/>
        <w:gridCol w:w="1485"/>
        <w:gridCol w:w="5850"/>
        <w:tblGridChange w:id="0">
          <w:tblGrid>
            <w:gridCol w:w="1920"/>
            <w:gridCol w:w="1485"/>
            <w:gridCol w:w="5850"/>
          </w:tblGrid>
        </w:tblGridChange>
      </w:tblGrid>
      <w:tr>
        <w:trPr>
          <w:cantSplit w:val="0"/>
          <w:trHeight w:val="2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Chracteristic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Baroque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pStyle w:val="Heading6"/>
              <w:pageBreakBefore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Classical 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🡪 Mood 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2"/>
              </w:numPr>
              <w:ind w:left="37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🡪 Rhythm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2"/>
              </w:numPr>
              <w:ind w:left="37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🡪 Melody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2"/>
              </w:numPr>
              <w:ind w:left="37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🡪 Dynamic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2"/>
              </w:numPr>
              <w:ind w:left="37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🡪 Texture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ind w:left="47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ind w:left="37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🡪 Harmony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ind w:left="12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ind w:left="372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🡪 Musical form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ind w:firstLine="33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ind w:left="372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🡪Orchestra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ind w:left="36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ind w:left="372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the sonata form (in terms of Exposition, Development, Recapitulation, Coda).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6">
      <w:pPr>
        <w:pageBreakBefore w:val="0"/>
        <w:ind w:left="720" w:hanging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hanging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 the Classical symphonies, Classical Concerto, and Classical Chamber music in detail with example.</w:t>
      </w:r>
    </w:p>
    <w:p w:rsidR="00000000" w:rsidDel="00000000" w:rsidP="00000000" w:rsidRDefault="00000000" w:rsidRPr="00000000" w14:paraId="0000002A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C">
      <w:pPr>
        <w:pageBreakBefore w:val="0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Compare the musical styles of Haydn, Beethoven and Mozart composition. Name one famous composition for each composer. 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Answers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sz w:val="20"/>
          <w:szCs w:val="20"/>
        </w:rPr>
      </w:pPr>
      <w:bookmarkStart w:colFirst="0" w:colLast="0" w:name="_heading=h.n7fnpxmysim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pBdr>
        <w:right w:color="000000" w:space="4" w:sz="4" w:val="single"/>
      </w:pBdr>
      <w:ind w:left="360"/>
    </w:pPr>
    <w:rPr>
      <w:sz w:val="20"/>
      <w:szCs w:val="20"/>
      <w:u w:val="single"/>
    </w:rPr>
  </w:style>
  <w:style w:type="paragraph" w:styleId="Heading6">
    <w:name w:val="heading 6"/>
    <w:basedOn w:val="Normal"/>
    <w:next w:val="Normal"/>
    <w:pPr>
      <w:keepNext w:val="1"/>
      <w:pageBreakBefore w:val="0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Dd6mHodFnwYlB4J2BLTrbo7Rdg==">CgMxLjAyDmgubjdmbnB4bXlzaW1zOAByITFJY2tOdTNtRjJ3X0I4Q3N0TGVwZ1RSeGdGV3JJVmJ4Vg==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