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xml" PartName="/customXML/item2.xml"/>
  <Override ContentType="application/vnd.openxmlformats-officedocument.customXmlProperties+xml" PartName="/customXML/itemProps2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Tutorial 9 </w:t>
      </w:r>
      <w:r w:rsidDel="00000000" w:rsidR="00000000" w:rsidRPr="00000000">
        <w:rPr>
          <w:b w:val="1"/>
          <w:sz w:val="20"/>
          <w:szCs w:val="20"/>
          <w:rtl w:val="0"/>
        </w:rPr>
        <w:t xml:space="preserve">(Jazz Music)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ind w:left="1080" w:hanging="10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Discuss the characteristics of Jazz music. 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Answer:</w:t>
      </w:r>
    </w:p>
    <w:p w:rsidR="00000000" w:rsidDel="00000000" w:rsidP="00000000" w:rsidRDefault="00000000" w:rsidRPr="00000000" w14:paraId="00000006">
      <w:pPr>
        <w:pageBreakBefore w:val="0"/>
        <w:ind w:left="36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Rhythm - </w:t>
      </w:r>
    </w:p>
    <w:p w:rsidR="00000000" w:rsidDel="00000000" w:rsidP="00000000" w:rsidRDefault="00000000" w:rsidRPr="00000000" w14:paraId="00000008">
      <w:pPr>
        <w:pageBreakBefore w:val="0"/>
        <w:ind w:left="180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Instruments </w:t>
      </w:r>
    </w:p>
    <w:p w:rsidR="00000000" w:rsidDel="00000000" w:rsidP="00000000" w:rsidRDefault="00000000" w:rsidRPr="00000000" w14:paraId="0000000A">
      <w:pPr>
        <w:pageBreakBefore w:val="0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Melody</w:t>
      </w:r>
    </w:p>
    <w:p w:rsidR="00000000" w:rsidDel="00000000" w:rsidP="00000000" w:rsidRDefault="00000000" w:rsidRPr="00000000" w14:paraId="0000000C">
      <w:pPr>
        <w:pageBreakBefore w:val="0"/>
        <w:ind w:left="180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Chord: </w:t>
      </w:r>
    </w:p>
    <w:p w:rsidR="00000000" w:rsidDel="00000000" w:rsidP="00000000" w:rsidRDefault="00000000" w:rsidRPr="00000000" w14:paraId="0000000E">
      <w:pPr>
        <w:pageBreakBefore w:val="0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10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</w:t>
        <w:tab/>
        <w:t xml:space="preserve">Improvisation:</w:t>
      </w:r>
    </w:p>
    <w:p w:rsidR="00000000" w:rsidDel="00000000" w:rsidP="00000000" w:rsidRDefault="00000000" w:rsidRPr="00000000" w14:paraId="00000010">
      <w:pPr>
        <w:pageBreakBefore w:val="0"/>
        <w:ind w:left="1080" w:firstLine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1080" w:hanging="10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There are several different styles in Jazz music. Differentiate them by giving relevant example.</w:t>
      </w:r>
    </w:p>
    <w:p w:rsidR="00000000" w:rsidDel="00000000" w:rsidP="00000000" w:rsidRDefault="00000000" w:rsidRPr="00000000" w14:paraId="0000001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firstLine="72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14.0" w:type="dxa"/>
        <w:jc w:val="left"/>
        <w:tblInd w:w="713.0" w:type="dxa"/>
        <w:tblLayout w:type="fixed"/>
        <w:tblLook w:val="0000"/>
      </w:tblPr>
      <w:tblGrid>
        <w:gridCol w:w="1080"/>
        <w:gridCol w:w="360"/>
        <w:gridCol w:w="360"/>
        <w:gridCol w:w="6514"/>
        <w:tblGridChange w:id="0">
          <w:tblGrid>
            <w:gridCol w:w="1080"/>
            <w:gridCol w:w="360"/>
            <w:gridCol w:w="360"/>
            <w:gridCol w:w="6514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Ragtime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pStyle w:val="Heading6"/>
              <w:pageBreakBefore w:val="0"/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Blues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New Orleans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Swing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Bebop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Cool jazz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</w:t>
            </w:r>
          </w:p>
          <w:p w:rsidR="00000000" w:rsidDel="00000000" w:rsidP="00000000" w:rsidRDefault="00000000" w:rsidRPr="00000000" w14:paraId="00000048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</w:t>
            </w:r>
          </w:p>
          <w:p w:rsidR="00000000" w:rsidDel="00000000" w:rsidP="00000000" w:rsidRDefault="00000000" w:rsidRPr="00000000" w14:paraId="00000049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</w:t>
            </w:r>
          </w:p>
          <w:p w:rsidR="00000000" w:rsidDel="00000000" w:rsidP="00000000" w:rsidRDefault="00000000" w:rsidRPr="00000000" w14:paraId="0000004A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 jazz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</w:t>
            </w:r>
          </w:p>
          <w:p w:rsidR="00000000" w:rsidDel="00000000" w:rsidP="00000000" w:rsidRDefault="00000000" w:rsidRPr="00000000" w14:paraId="0000004F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</w:t>
            </w:r>
          </w:p>
          <w:p w:rsidR="00000000" w:rsidDel="00000000" w:rsidP="00000000" w:rsidRDefault="00000000" w:rsidRPr="00000000" w14:paraId="00000050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</w:t>
            </w:r>
          </w:p>
          <w:p w:rsidR="00000000" w:rsidDel="00000000" w:rsidP="00000000" w:rsidRDefault="00000000" w:rsidRPr="00000000" w14:paraId="00000051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Jazz rock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</w:t>
            </w:r>
          </w:p>
          <w:p w:rsidR="00000000" w:rsidDel="00000000" w:rsidP="00000000" w:rsidRDefault="00000000" w:rsidRPr="00000000" w14:paraId="00000056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</w:t>
            </w:r>
          </w:p>
          <w:p w:rsidR="00000000" w:rsidDel="00000000" w:rsidP="00000000" w:rsidRDefault="00000000" w:rsidRPr="00000000" w14:paraId="00000057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ind w:left="1152" w:hanging="108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ind w:left="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Discuss each of the following musical style in detail, giving relevant examples:</w:t>
      </w:r>
    </w:p>
    <w:p w:rsidR="00000000" w:rsidDel="00000000" w:rsidP="00000000" w:rsidRDefault="00000000" w:rsidRPr="00000000" w14:paraId="0000005C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2"/>
        </w:numPr>
        <w:ind w:left="1440" w:hanging="36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Musical Theatre</w:t>
      </w:r>
    </w:p>
    <w:p w:rsidR="00000000" w:rsidDel="00000000" w:rsidP="00000000" w:rsidRDefault="00000000" w:rsidRPr="00000000" w14:paraId="0000005E">
      <w:pPr>
        <w:pageBreakBefore w:val="0"/>
        <w:ind w:left="720" w:firstLine="72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Rock and Roll music </w:t>
      </w:r>
    </w:p>
    <w:p w:rsidR="00000000" w:rsidDel="00000000" w:rsidP="00000000" w:rsidRDefault="00000000" w:rsidRPr="00000000" w14:paraId="00000061">
      <w:pPr>
        <w:pageBreakBefore w:val="0"/>
        <w:ind w:left="1080" w:firstLine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Answer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3"/>
        </w:numPr>
        <w:ind w:left="180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Sentimental music </w:t>
      </w:r>
    </w:p>
    <w:p w:rsidR="00000000" w:rsidDel="00000000" w:rsidP="00000000" w:rsidRDefault="00000000" w:rsidRPr="00000000" w14:paraId="00000064">
      <w:pPr>
        <w:pageBreakBefore w:val="0"/>
        <w:ind w:left="144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Answer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Rap music</w:t>
      </w:r>
    </w:p>
    <w:p w:rsidR="00000000" w:rsidDel="00000000" w:rsidP="00000000" w:rsidRDefault="00000000" w:rsidRPr="00000000" w14:paraId="00000067">
      <w:pPr>
        <w:pageBreakBefore w:val="0"/>
        <w:ind w:left="1080" w:firstLine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Answer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Folk Music </w:t>
      </w:r>
    </w:p>
    <w:p w:rsidR="00000000" w:rsidDel="00000000" w:rsidP="00000000" w:rsidRDefault="00000000" w:rsidRPr="00000000" w14:paraId="0000006A">
      <w:pPr>
        <w:pageBreakBefore w:val="0"/>
        <w:ind w:left="144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Answer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B">
      <w:pPr>
        <w:pageBreakBefore w:val="0"/>
        <w:ind w:left="18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ind w:left="18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left="18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</w:t>
        <w:tab/>
        <w:t xml:space="preserve">Instruments for Non- Western Music can be divided into 4 categories. Discuss each of them. </w:t>
      </w:r>
    </w:p>
    <w:p w:rsidR="00000000" w:rsidDel="00000000" w:rsidP="00000000" w:rsidRDefault="00000000" w:rsidRPr="00000000" w14:paraId="0000006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Answer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1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890.0" w:type="dxa"/>
        <w:jc w:val="left"/>
        <w:tblInd w:w="443.0" w:type="dxa"/>
        <w:tblLayout w:type="fixed"/>
        <w:tblLook w:val="0000"/>
      </w:tblPr>
      <w:tblGrid>
        <w:gridCol w:w="1890"/>
        <w:tblGridChange w:id="0">
          <w:tblGrid>
            <w:gridCol w:w="1890"/>
          </w:tblGrid>
        </w:tblGridChange>
      </w:tblGrid>
      <w:tr>
        <w:trPr>
          <w:cantSplit w:val="0"/>
          <w:trHeight w:val="144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Idiophones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3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Chordophones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Aerophones</w:t>
            </w:r>
          </w:p>
        </w:tc>
      </w:tr>
      <w:tr>
        <w:trPr>
          <w:cantSplit w:val="0"/>
          <w:trHeight w:val="1179.9023437499998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5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Membranophone</w:t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48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pageBreakBefore w:val="0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ZZXmO5b0MSrdtgarE7pYLMFpIQ==">CgMxLjAyCGguZ2pkZ3hzOAByITFfNERhbUtnVjM0S3ZsZXoxV1RCZ1RfNmpqTTMwVzdDdQ==</go:docsCustomData>
</go:gDocsCustomXmlDataStorage>
</file>

<file path=customXML/item2.xml><?xml version="1.0" encoding="utf-8"?>
<b:Sources xmlns:b="http://schemas.openxmlformats.org/officeDocument/2006/bibliography" StyleName="APA" SelectedStyle="/APASixthEditionOfficeOnline.xsl" Version="6">
  <b:Source>
    <b:Tag>source1</b:Tag>
    <b:Year>2021</b:Year>
    <b:SourceType>Book</b:SourceType>
    <b:Title>Music: An Appreciation</b:Title>
    <b:Publisher>McGraw Hill</b:Publisher>
    <b:Gdcea>{"AccessedType":"OnlineDatabase"}</b:Gdcea>
    <b:Author>
      <b:Author>
        <b:NameList>
          <b:Person>
            <b:First>Roger</b:First>
            <b:Last>Kamien</b:Last>
          </b:Person>
          <b:Person>
            <b:First>Anita</b:First>
            <b:Last>Kamien</b:Last>
          </b:Person>
        </b:NameList>
      </b:Author>
    </b:Author>
  </b:Source>
  <b:Source>
    <b:Tag>source2</b:Tag>
    <b:Year>2021</b:Year>
    <b:SourceType>Book</b:SourceType>
    <b:Title>Performing Music Research: Methods in Music Education, Psychology, and Performance Science</b:Title>
    <b:Publisher>Oxford University Press</b:Publisher>
    <b:Gdcea>{"AccessedType":"OnlineDatabase"}</b:Gdcea>
    <b:Author>
      <b:Author>
        <b:NameList>
          <b:Person>
            <b:First>Rosie</b:First>
            <b:Last>Perkins</b:Last>
          </b:Person>
          <b:Person>
            <b:First>Aaron</b:First>
            <b:Last>Williamon</b:Last>
          </b:Person>
          <b:Person>
            <b:First>Jane</b:First>
            <b:Last>Ginsborg</b:Last>
          </b:Person>
          <b:Person>
            <b:First>George</b:First>
            <b:Last>Waddell</b:Last>
          </b:Person>
        </b:NameList>
      </b:Author>
    </b:Author>
  </b:Source>
  <b:Source>
    <b:Tag>source3</b:Tag>
    <b:Year>2008</b:Year>
    <b:SourceType>Book</b:SourceType>
    <b:Title>Musicophilia: Tales of Music and the Brain</b:Title>
    <b:Publisher>Vintage Books</b:Publisher>
    <b:Gdcea>{"AccessedType":"OnlineDatabase"}</b:Gdcea>
    <b:Author>
      <b:Author>
        <b:NameList>
          <b:Person>
            <b:First>Oliver</b:First>
            <b:Middle>W.</b:Middle>
            <b:Last>Sacks</b:Last>
          </b:Person>
          <b:Person>
            <b:First>Oliver</b:First>
            <b:Last>Sacks</b:Last>
          </b:Person>
        </b:NameList>
      </b:Author>
    </b:Autho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