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2"/>
          <w:szCs w:val="32"/>
          <w:u w:val="single"/>
        </w:rPr>
      </w:pPr>
      <w:r w:rsidDel="00000000" w:rsidR="00000000" w:rsidRPr="00000000">
        <w:rPr>
          <w:b w:val="1"/>
          <w:sz w:val="26"/>
          <w:szCs w:val="26"/>
          <w:u w:val="single"/>
          <w:rtl w:val="0"/>
        </w:rPr>
        <w:t xml:space="preserve">Tutorial 5 - SPM </w:t>
      </w:r>
      <w:r w:rsidDel="00000000" w:rsidR="00000000" w:rsidRPr="00000000">
        <w:rPr>
          <w:rFonts w:ascii="Times New Roman" w:cs="Times New Roman" w:eastAsia="Times New Roman" w:hAnsi="Times New Roman"/>
          <w:b w:val="1"/>
          <w:sz w:val="32"/>
          <w:szCs w:val="32"/>
          <w:u w:val="single"/>
          <w:rtl w:val="0"/>
        </w:rPr>
        <w:t xml:space="preserve"> (wk 10 done)</w:t>
      </w:r>
    </w:p>
    <w:p w:rsidR="00000000" w:rsidDel="00000000" w:rsidP="00000000" w:rsidRDefault="00000000" w:rsidRPr="00000000" w14:paraId="00000002">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 1 </w:t>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3</w:t>
      </w:r>
    </w:p>
    <w:p w:rsidR="00000000" w:rsidDel="00000000" w:rsidP="00000000" w:rsidRDefault="00000000" w:rsidRPr="00000000" w14:paraId="00000005">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632200"/>
            <wp:effectExtent b="0" l="0" r="0" t="0"/>
            <wp:docPr id="7"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1</w:t>
      </w:r>
    </w:p>
    <w:p w:rsidR="00000000" w:rsidDel="00000000" w:rsidP="00000000" w:rsidRDefault="00000000" w:rsidRPr="00000000" w14:paraId="00000009">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6924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 2</w:t>
      </w:r>
    </w:p>
    <w:p w:rsidR="00000000" w:rsidDel="00000000" w:rsidP="00000000" w:rsidRDefault="00000000" w:rsidRPr="00000000" w14:paraId="0000000D">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4 </w:t>
      </w:r>
    </w:p>
    <w:p w:rsidR="00000000" w:rsidDel="00000000" w:rsidP="00000000" w:rsidRDefault="00000000" w:rsidRPr="00000000" w14:paraId="0000000E">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172075" cy="561975"/>
            <wp:effectExtent b="0" l="0" r="0" t="0"/>
            <wp:docPr id="1" name="image2.png"/>
            <a:graphic>
              <a:graphicData uri="http://schemas.openxmlformats.org/drawingml/2006/picture">
                <pic:pic>
                  <pic:nvPicPr>
                    <pic:cNvPr id="0" name="image2.png"/>
                    <pic:cNvPicPr preferRelativeResize="0"/>
                  </pic:nvPicPr>
                  <pic:blipFill>
                    <a:blip r:embed="rId8"/>
                    <a:srcRect b="0" l="9800" r="0" t="0"/>
                    <a:stretch>
                      <a:fillRect/>
                    </a:stretch>
                  </pic:blipFill>
                  <pic:spPr>
                    <a:xfrm>
                      <a:off x="0" y="0"/>
                      <a:ext cx="51720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bl>
      <w:tblPr>
        <w:tblStyle w:val="Table1"/>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5445"/>
        <w:tblGridChange w:id="0">
          <w:tblGrid>
            <w:gridCol w:w="4440"/>
            <w:gridCol w:w="5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Strategy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Reactive risk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When to take action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473770" cy="259968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473770" cy="25996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Take actions to deal with the </w:t>
            </w:r>
            <w:r w:rsidDel="00000000" w:rsidR="00000000" w:rsidRPr="00000000">
              <w:rPr>
                <w:rFonts w:ascii="Times New Roman" w:cs="Times New Roman" w:eastAsia="Times New Roman" w:hAnsi="Times New Roman"/>
                <w:b w:val="1"/>
                <w:sz w:val="28"/>
                <w:szCs w:val="28"/>
                <w:u w:val="single"/>
                <w:rtl w:val="0"/>
              </w:rPr>
              <w:t xml:space="preserve">risk after problems have arisen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For when the risk is urgent to be overcome.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Examples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project team manager introduces a new IDE to his software developers. Due to not familiar to the IDE, they have trouble to develop using the newly introduced IDE. The project manager sees them and instantly do research, and hire a trainer to train the team to use it. </w:t>
            </w:r>
          </w:p>
        </w:tc>
      </w:tr>
    </w:tbl>
    <w:p w:rsidR="00000000" w:rsidDel="00000000" w:rsidP="00000000" w:rsidRDefault="00000000" w:rsidRPr="00000000" w14:paraId="00000018">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when comparison question come out:</w:t>
      </w:r>
    </w:p>
    <w:p w:rsidR="00000000" w:rsidDel="00000000" w:rsidP="00000000" w:rsidRDefault="00000000" w:rsidRPr="00000000" w14:paraId="00000019">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2258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 3</w:t>
      </w:r>
    </w:p>
    <w:p w:rsidR="00000000" w:rsidDel="00000000" w:rsidP="00000000" w:rsidRDefault="00000000" w:rsidRPr="00000000" w14:paraId="0000001C">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4050" cy="2419124"/>
            <wp:effectExtent b="0" l="0" r="0" t="0"/>
            <wp:docPr id="5" name="image3.png"/>
            <a:graphic>
              <a:graphicData uri="http://schemas.openxmlformats.org/drawingml/2006/picture">
                <pic:pic>
                  <pic:nvPicPr>
                    <pic:cNvPr id="0" name="image3.png"/>
                    <pic:cNvPicPr preferRelativeResize="0"/>
                  </pic:nvPicPr>
                  <pic:blipFill>
                    <a:blip r:embed="rId11"/>
                    <a:srcRect b="0" l="0" r="0" t="4877"/>
                    <a:stretch>
                      <a:fillRect/>
                    </a:stretch>
                  </pic:blipFill>
                  <pic:spPr>
                    <a:xfrm>
                      <a:off x="0" y="0"/>
                      <a:ext cx="5734050" cy="241912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Team1</w:t>
      </w:r>
    </w:p>
    <w:p w:rsidR="00000000" w:rsidDel="00000000" w:rsidP="00000000" w:rsidRDefault="00000000" w:rsidRPr="00000000" w14:paraId="0000001E">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4699000"/>
            <wp:effectExtent b="0" l="0" r="0" t="0"/>
            <wp:docPr id="4"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731200" cy="4699000"/>
                    </a:xfrm>
                    <a:prstGeom prst="rect"/>
                    <a:ln/>
                  </pic:spPr>
                </pic:pic>
              </a:graphicData>
            </a:graphic>
          </wp:inline>
        </w:drawing>
      </w: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159000"/>
            <wp:effectExtent b="0" l="0" r="0" t="0"/>
            <wp:docPr id="8"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1">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3</w:t>
      </w:r>
    </w:p>
    <w:p w:rsidR="00000000" w:rsidDel="00000000" w:rsidP="00000000" w:rsidRDefault="00000000" w:rsidRPr="00000000" w14:paraId="00000022">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7429500"/>
            <wp:effectExtent b="0" l="0" r="0" t="0"/>
            <wp:docPr id="6"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312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8.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