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7B37" w14:textId="7F1F2349" w:rsidR="00FD5F2A" w:rsidRPr="00561730" w:rsidRDefault="00C852DC" w:rsidP="00F7257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4" behindDoc="0" locked="0" layoutInCell="1" allowOverlap="1" wp14:anchorId="68999FC7" wp14:editId="40B07D17">
                <wp:simplePos x="0" y="0"/>
                <wp:positionH relativeFrom="column">
                  <wp:posOffset>-419100</wp:posOffset>
                </wp:positionH>
                <wp:positionV relativeFrom="paragraph">
                  <wp:posOffset>-1362075</wp:posOffset>
                </wp:positionV>
                <wp:extent cx="1440180" cy="2879725"/>
                <wp:effectExtent l="0" t="0" r="7620" b="0"/>
                <wp:wrapNone/>
                <wp:docPr id="393846079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2879725"/>
                          <a:chOff x="0" y="0"/>
                          <a:chExt cx="1440180" cy="2879725"/>
                        </a:xfrm>
                      </wpg:grpSpPr>
                      <wps:wsp>
                        <wps:cNvPr id="538460660" name="Retângulo: Cantos Arredondados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180" cy="28797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8D7E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17456" name="Imagem 12" descr="Desenho de uma janela&#10;&#10;Descrição gerada automaticamente com confiança baixa">
                            <a:extLst>
                              <a:ext uri="{FF2B5EF4-FFF2-40B4-BE49-F238E27FC236}">
                                <a16:creationId xmlns:a16="http://schemas.microsoft.com/office/drawing/2014/main" id="{64C7B411-A39C-4309-1B77-46812FCCB0D2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8" cstate="print">
                            <a:alphaModFix/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532"/>
                          <a:stretch/>
                        </pic:blipFill>
                        <pic:spPr bwMode="auto">
                          <a:xfrm>
                            <a:off x="238125" y="1704975"/>
                            <a:ext cx="100076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2374F" id="Agrupar 13" o:spid="_x0000_s1026" style="position:absolute;margin-left:-33pt;margin-top:-107.25pt;width:113.4pt;height:226.75pt;z-index:251667454" coordsize="14401,28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">
                <v:roundrect id="Retângulo: Cantos Arredondados 9" o:spid="_x0000_s1027" style="position:absolute;width:14401;height:287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" fillcolor="#98d7e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8" type="#_x0000_t75" alt="Desenho de uma janela&#10;&#10;Descrição gerada automaticamente com confiança baixa" style="position:absolute;left:2381;top:17049;width:10007;height: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">
                  <v:imagedata r:id="rId9" o:title="Desenho de uma janela&#10;&#10;Descrição gerada automaticamente com confiança baixa" cropbottom="16733f" grayscale="t" bilevel="t"/>
                </v:shape>
              </v:group>
            </w:pict>
          </mc:Fallback>
        </mc:AlternateContent>
      </w:r>
      <w:r w:rsidR="00FD5F2A" w:rsidRPr="00561730">
        <w:t xml:space="preserve">Informativo Mensal  </w:t>
      </w:r>
    </w:p>
    <w:p w14:paraId="15F9BF7B" w14:textId="2E6D847E" w:rsidR="00FD5F2A" w:rsidRPr="008627AD" w:rsidRDefault="00FD5F2A" w:rsidP="008627AD">
      <w:pPr>
        <w:pStyle w:val="Ttulo"/>
      </w:pPr>
      <w:r w:rsidRPr="008627AD">
        <w:t xml:space="preserve">Atividade </w:t>
      </w:r>
      <w:r w:rsidR="00E635BD" w:rsidRPr="008627AD">
        <w:t>Econômica e Emprego</w:t>
      </w:r>
      <w:r w:rsidRPr="008627AD">
        <w:t xml:space="preserve"> </w:t>
      </w:r>
      <w:r w:rsidR="00576C91" w:rsidRPr="008627AD">
        <w:t>no Município de</w:t>
      </w:r>
      <w:r w:rsidR="009D331F" w:rsidRPr="008627AD">
        <w:t xml:space="preserve"> </w:t>
      </w:r>
      <w:r w:rsidRPr="008627AD">
        <w:t>Campinas</w:t>
      </w:r>
    </w:p>
    <w:p w14:paraId="293384A3" w14:textId="5EB7C91D" w:rsidR="00FD5F2A" w:rsidRPr="0049248A" w:rsidRDefault="00FD5F2A" w:rsidP="00F72577">
      <w:pPr>
        <w:jc w:val="right"/>
      </w:pPr>
      <w:r w:rsidRPr="0049248A">
        <w:t>Volume 1 | Agosto | 2023</w:t>
      </w:r>
    </w:p>
    <w:p w14:paraId="38742879" w14:textId="6E64C828" w:rsidR="00FD5F2A" w:rsidRPr="00561730" w:rsidRDefault="00FD5F2A" w:rsidP="008627AD"/>
    <w:p w14:paraId="0F5B5DC7" w14:textId="77777777" w:rsidR="00BB37F6" w:rsidRDefault="00BB37F6" w:rsidP="008627AD">
      <w:pPr>
        <w:sectPr w:rsidR="00BB37F6" w:rsidSect="00561730">
          <w:headerReference w:type="default" r:id="rId10"/>
          <w:footerReference w:type="first" r:id="rId11"/>
          <w:pgSz w:w="11906" w:h="16838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p w14:paraId="5B4179D4" w14:textId="32B449D5" w:rsidR="00FD5F2A" w:rsidRPr="0049248A" w:rsidRDefault="00FD5F2A" w:rsidP="008627AD">
      <w:r w:rsidRPr="0049248A">
        <w:t>Responsáve</w:t>
      </w:r>
      <w:r w:rsidR="00BB37F6" w:rsidRPr="0049248A">
        <w:t>is</w:t>
      </w:r>
      <w:r w:rsidRPr="0049248A">
        <w:t>:</w:t>
      </w:r>
    </w:p>
    <w:p w14:paraId="7C5CA488" w14:textId="77777777" w:rsidR="004F23C7" w:rsidRPr="0049248A" w:rsidRDefault="00FD5F2A" w:rsidP="008627AD">
      <w:r w:rsidRPr="0049248A">
        <w:t>Prof. Dr. Paulo Ricardo da Silva Oliveira</w:t>
      </w:r>
      <w:r w:rsidR="004F23C7" w:rsidRPr="0049248A">
        <w:t xml:space="preserve"> </w:t>
      </w:r>
    </w:p>
    <w:p w14:paraId="4BF8DA38" w14:textId="5C733BE9" w:rsidR="00BB37F6" w:rsidRPr="0049248A" w:rsidRDefault="00561730" w:rsidP="008627AD">
      <w:r w:rsidRPr="0049248A">
        <w:t xml:space="preserve">Profa. Dra. Eliane Navarro </w:t>
      </w:r>
      <w:proofErr w:type="spellStart"/>
      <w:r w:rsidRPr="0049248A">
        <w:t>Rosandiski</w:t>
      </w:r>
      <w:proofErr w:type="spellEnd"/>
    </w:p>
    <w:p w14:paraId="458220AB" w14:textId="77777777" w:rsidR="00CC75DE" w:rsidRPr="0049248A" w:rsidRDefault="00CC75DE" w:rsidP="008627AD"/>
    <w:p w14:paraId="6131A096" w14:textId="43D1355C" w:rsidR="00FD5F2A" w:rsidRPr="0049248A" w:rsidRDefault="00FD5F2A" w:rsidP="008627AD">
      <w:r w:rsidRPr="0049248A">
        <w:t>Assistente</w:t>
      </w:r>
      <w:r w:rsidR="00BB37F6" w:rsidRPr="0049248A">
        <w:t>s</w:t>
      </w:r>
      <w:r w:rsidRPr="0049248A">
        <w:t xml:space="preserve"> técnico</w:t>
      </w:r>
      <w:r w:rsidR="00BB37F6" w:rsidRPr="0049248A">
        <w:t>s</w:t>
      </w:r>
      <w:r w:rsidRPr="0049248A">
        <w:t>:</w:t>
      </w:r>
    </w:p>
    <w:p w14:paraId="47EA839E" w14:textId="77777777" w:rsidR="00FD5F2A" w:rsidRPr="0049248A" w:rsidRDefault="00FD5F2A" w:rsidP="008627AD">
      <w:r w:rsidRPr="0049248A">
        <w:t>João Lucas Alves da Silva</w:t>
      </w:r>
    </w:p>
    <w:p w14:paraId="3F294D6C" w14:textId="20E6CF22" w:rsidR="00BB37F6" w:rsidRPr="0049248A" w:rsidRDefault="00561730" w:rsidP="008627AD">
      <w:pPr>
        <w:sectPr w:rsidR="00BB37F6" w:rsidRPr="0049248A" w:rsidSect="00BB37F6">
          <w:type w:val="continuous"/>
          <w:pgSz w:w="11906" w:h="16838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  <w:r w:rsidRPr="0049248A">
        <w:t>Matheus Augusto de Souza Alexandr</w:t>
      </w:r>
      <w:r w:rsidR="00BB37F6" w:rsidRPr="0049248A">
        <w:t>e</w:t>
      </w:r>
    </w:p>
    <w:p w14:paraId="6CA057CF" w14:textId="77777777" w:rsidR="00FD5F2A" w:rsidRPr="00561730" w:rsidRDefault="00FD5F2A" w:rsidP="008627AD"/>
    <w:p w14:paraId="36EE1822" w14:textId="43B0B1C3" w:rsidR="00CD2AA3" w:rsidRPr="008627AD" w:rsidRDefault="00CD2AA3" w:rsidP="008627AD">
      <w:pPr>
        <w:pStyle w:val="Ttulo3"/>
      </w:pPr>
      <w:r w:rsidRPr="008627AD">
        <w:t>Sumário Executivo</w:t>
      </w:r>
    </w:p>
    <w:p w14:paraId="6F011777" w14:textId="44F89F21" w:rsidR="00AA257E" w:rsidRPr="008627AD" w:rsidRDefault="00DD1230" w:rsidP="008627AD">
      <w:r w:rsidRPr="008627AD">
        <w:t>N</w:t>
      </w:r>
      <w:r w:rsidR="00AA257E" w:rsidRPr="008627AD">
        <w:t xml:space="preserve">o âmbito de acordo de cooperação técnica com a Prefeitura Municipal de Campinas (PMC), </w:t>
      </w:r>
      <w:r w:rsidRPr="008627AD">
        <w:t xml:space="preserve">o Observatório PUC-Campinas </w:t>
      </w:r>
      <w:r w:rsidR="00AA257E" w:rsidRPr="008627AD">
        <w:t>apresenta a evolução de indicadores socioeconômicos no município de Campinas, divididos em duas áreas: atividade econômica e emprego.</w:t>
      </w:r>
    </w:p>
    <w:p w14:paraId="49BDF8C8" w14:textId="73FD518D" w:rsidR="00DD1230" w:rsidRPr="008627AD" w:rsidRDefault="00015726" w:rsidP="008627AD">
      <w:r w:rsidRPr="008627AD">
        <w:t xml:space="preserve">Na </w:t>
      </w:r>
      <w:r w:rsidR="00AA257E" w:rsidRPr="008627AD">
        <w:t>primeira part</w:t>
      </w:r>
      <w:r w:rsidRPr="008627AD">
        <w:t xml:space="preserve">e, de forma </w:t>
      </w:r>
      <w:r w:rsidR="00DD1230" w:rsidRPr="008627AD">
        <w:t>padroniza</w:t>
      </w:r>
      <w:r w:rsidRPr="008627AD">
        <w:t xml:space="preserve">da, serão apresentados os indicadores de mercado de trabalho que permitem acompanhar </w:t>
      </w:r>
      <w:r w:rsidR="00DD1230" w:rsidRPr="008627AD">
        <w:t>as estratégias de alocação da força de trabalho.</w:t>
      </w:r>
    </w:p>
    <w:p w14:paraId="5833D2FA" w14:textId="173856BB" w:rsidR="00015726" w:rsidRPr="008627AD" w:rsidRDefault="00015726" w:rsidP="008627AD">
      <w:r w:rsidRPr="008627AD">
        <w:t>Seguindo o calendário de divulgação do Novo CAGED, neste informativo serão apresentadas as informações referentes ao mês de junho de 2023, disponibilizadas no site em 29 de julho.</w:t>
      </w:r>
    </w:p>
    <w:p w14:paraId="038FA633" w14:textId="4119D620" w:rsidR="00AA257E" w:rsidRPr="0049248A" w:rsidRDefault="00DD1230" w:rsidP="008627AD">
      <w:r w:rsidRPr="0049248A">
        <w:t>Os</w:t>
      </w:r>
      <w:r w:rsidR="00AA257E" w:rsidRPr="0049248A">
        <w:t xml:space="preserve"> registros administrativos do Ministério do Trabalho</w:t>
      </w:r>
      <w:r w:rsidRPr="0049248A">
        <w:t xml:space="preserve">, disponibilizados nas plataformas do Ministério do Trabalho </w:t>
      </w:r>
      <w:r w:rsidR="00015726" w:rsidRPr="0049248A">
        <w:t xml:space="preserve">são a fonte de informação utilizada nessa parte do informativo. Para permitir o acompanhamento temporal, </w:t>
      </w:r>
      <w:r w:rsidR="00DD7327" w:rsidRPr="0049248A">
        <w:t>a sequência d</w:t>
      </w:r>
      <w:r w:rsidR="00015726" w:rsidRPr="0049248A">
        <w:t>os indicadores</w:t>
      </w:r>
      <w:r w:rsidR="00AA257E" w:rsidRPr="0049248A">
        <w:t xml:space="preserve"> disponibilizad</w:t>
      </w:r>
      <w:r w:rsidR="00015726" w:rsidRPr="0049248A">
        <w:t xml:space="preserve">os </w:t>
      </w:r>
      <w:r w:rsidR="00DD7327" w:rsidRPr="0049248A">
        <w:t>é a mesma apresentada nos i</w:t>
      </w:r>
      <w:r w:rsidR="00015726" w:rsidRPr="0049248A">
        <w:t>nformativos anteriores.</w:t>
      </w:r>
      <w:r w:rsidRPr="0049248A">
        <w:t xml:space="preserve"> I</w:t>
      </w:r>
      <w:r w:rsidR="00AA257E" w:rsidRPr="0049248A">
        <w:t xml:space="preserve">nicialmente, serão apresentados os destaques; em seguida virão os gráficos e tabelas </w:t>
      </w:r>
      <w:r w:rsidRPr="0049248A">
        <w:t>referentes</w:t>
      </w:r>
      <w:r w:rsidR="00AA257E" w:rsidRPr="0049248A">
        <w:t xml:space="preserve"> (I) </w:t>
      </w:r>
      <w:r w:rsidRPr="0049248A">
        <w:t>a</w:t>
      </w:r>
      <w:r w:rsidR="00AA257E" w:rsidRPr="0049248A">
        <w:t xml:space="preserve">os indicadores gerais, com </w:t>
      </w:r>
      <w:r w:rsidR="00AA257E" w:rsidRPr="0049248A">
        <w:lastRenderedPageBreak/>
        <w:t xml:space="preserve">saldos e os indicadores que descrevem a dinâmica mercado de trabalho em Campinas; depois (II) </w:t>
      </w:r>
      <w:r w:rsidRPr="0049248A">
        <w:t>às</w:t>
      </w:r>
      <w:r w:rsidR="00AA257E" w:rsidRPr="0049248A">
        <w:t xml:space="preserve"> características dos empregados: sexo, faixa etária e nível de escolaridade; e por fim, (III) para fechar o diagnóstico, são organizadas as informações dos demandantes: atividade econômica, remuneração média dos contratados e ocupações.</w:t>
      </w:r>
    </w:p>
    <w:p w14:paraId="1BA34403" w14:textId="77777777" w:rsidR="00B33D0A" w:rsidRPr="0049248A" w:rsidRDefault="00AA257E" w:rsidP="008627AD">
      <w:r w:rsidRPr="0049248A">
        <w:t>A segunda parte</w:t>
      </w:r>
      <w:r w:rsidR="00CD2AA3" w:rsidRPr="0049248A">
        <w:t xml:space="preserve"> </w:t>
      </w:r>
      <w:r w:rsidR="00B33D0A" w:rsidRPr="0049248A">
        <w:t>apresenta e discute os principais dados da balança comercial de Campinas para o mês 07/2023. Os dados utilizados nas análises são da base do Ministério do Desenvolvimento, Indústria, Comércio e Serviços. Esses dados são atribuídos ao município quando a empresa responsável pela exportação e/ou importação tem sede em Campinas-SP. Além dos dados quantitativos, agregados e desagregados por município, apresenta-se a qualificação da pauta de exportação e importação de Campinas-SP a partir de cruzamentos dos dados de comércio com os Índices de Complexidade de Produtos (PCI), calculados pelo Observatório de Complexidade Econômica do MIT Media Lab. O informativo é encerrado com algumas previsões e perspectivas.</w:t>
      </w:r>
    </w:p>
    <w:p w14:paraId="5621AC93" w14:textId="77777777" w:rsidR="004F23C7" w:rsidRDefault="004F23C7" w:rsidP="008627AD"/>
    <w:p w14:paraId="163013D6" w14:textId="2B9033D8" w:rsidR="00CD2AA3" w:rsidRPr="008627AD" w:rsidRDefault="00CD2AA3" w:rsidP="008627AD">
      <w:pPr>
        <w:pStyle w:val="Ttulo2"/>
      </w:pPr>
      <w:r w:rsidRPr="008627AD">
        <w:t>Parte 1: Emprego e Renda</w:t>
      </w:r>
    </w:p>
    <w:p w14:paraId="5A28ACB2" w14:textId="5B5C6899" w:rsidR="003E2B6D" w:rsidRPr="008627AD" w:rsidRDefault="00CD2AA3" w:rsidP="008627AD">
      <w:pPr>
        <w:pStyle w:val="Ttulo3"/>
      </w:pPr>
      <w:r w:rsidRPr="008627AD">
        <w:t>Principais Resultados e Comentários</w:t>
      </w:r>
    </w:p>
    <w:p w14:paraId="080E6043" w14:textId="3B0F6F2C" w:rsidR="00A62761" w:rsidRPr="0049248A" w:rsidRDefault="00706F8A" w:rsidP="008627AD">
      <w:r w:rsidRPr="0049248A">
        <w:t>Em 0</w:t>
      </w:r>
      <w:r w:rsidR="00E45251" w:rsidRPr="0049248A">
        <w:t>6</w:t>
      </w:r>
      <w:r w:rsidRPr="0049248A">
        <w:t>/2023</w:t>
      </w:r>
      <w:r w:rsidR="00A62761" w:rsidRPr="0049248A">
        <w:t>:</w:t>
      </w:r>
    </w:p>
    <w:p w14:paraId="5E3BD2B3" w14:textId="1C2AF035" w:rsidR="004F5C70" w:rsidRPr="0049248A" w:rsidRDefault="00B67C37" w:rsidP="008627AD">
      <w:r w:rsidRPr="0049248A">
        <w:t xml:space="preserve">O município de Campinas neste primeiro semestre de 2023 apresentou um saldo de 8.233 novos contratos de trabalho. Este saldo acumulado representa cerca de 36% dos contratos gerados na Região Metropolitana de Campinas (RMC) e cerca de 3% dos gerados no estado de São Paulo.  </w:t>
      </w:r>
    </w:p>
    <w:p w14:paraId="39131ED0" w14:textId="76BEAC3B" w:rsidR="009507E8" w:rsidRPr="0049248A" w:rsidRDefault="00B67C37" w:rsidP="008627AD">
      <w:r w:rsidRPr="0049248A">
        <w:t>Especificamente no mês de junho, a despeito do saldo negativo observado na RMC, ao dinâmica das atividades municipais resultaram no saldo positivo de 358 novos contratos de trabalho, com uma remuneração média de R$ 2.317,09</w:t>
      </w:r>
    </w:p>
    <w:p w14:paraId="4FF8577F" w14:textId="64E66BB3" w:rsidR="009507E8" w:rsidRPr="0049248A" w:rsidRDefault="004F5C70" w:rsidP="008627AD">
      <w:r w:rsidRPr="0049248A">
        <w:t xml:space="preserve">Quanto ao perfil dos contratados, cabem os seguintes destaques: </w:t>
      </w:r>
    </w:p>
    <w:p w14:paraId="77D42EBF" w14:textId="77777777" w:rsidR="004F23C7" w:rsidRPr="0049248A" w:rsidRDefault="005F0C61" w:rsidP="008627AD">
      <w:pPr>
        <w:pStyle w:val="PargrafodaLista"/>
        <w:numPr>
          <w:ilvl w:val="0"/>
          <w:numId w:val="11"/>
        </w:numPr>
      </w:pPr>
      <w:r w:rsidRPr="0049248A">
        <w:t>Seguindo o padrão</w:t>
      </w:r>
      <w:r w:rsidR="00B67C37" w:rsidRPr="0049248A">
        <w:t xml:space="preserve"> destacado nos meses anteriores, os novos contratos de trabalho foram preenchidos por trabalhadores de ensino médio e na faixa etária de 18 a 24 anos. Vale destacar que neste perfil foram gerados 642 novos contratados com remuneração média de R$ 1.783,56. Este saldo positivo compensou a intensa queda em todas as faixas etárias acima de 25 anos. Também foi observado o saldo negativo na faixa de escolaridade compatível com superior completo.</w:t>
      </w:r>
    </w:p>
    <w:p w14:paraId="4FC74178" w14:textId="0C35679A" w:rsidR="004F5C70" w:rsidRPr="0049248A" w:rsidRDefault="004F5C70" w:rsidP="008627AD">
      <w:pPr>
        <w:pStyle w:val="PargrafodaLista"/>
        <w:numPr>
          <w:ilvl w:val="0"/>
          <w:numId w:val="11"/>
        </w:numPr>
      </w:pPr>
      <w:r w:rsidRPr="0049248A">
        <w:t xml:space="preserve">Por sexo, </w:t>
      </w:r>
      <w:r w:rsidR="00B67C37" w:rsidRPr="0049248A">
        <w:t>os</w:t>
      </w:r>
      <w:r w:rsidR="006A7785" w:rsidRPr="0049248A">
        <w:t xml:space="preserve"> novos </w:t>
      </w:r>
      <w:r w:rsidR="006C6FE5" w:rsidRPr="0049248A">
        <w:t>postos de trabalho</w:t>
      </w:r>
      <w:r w:rsidR="006A7785" w:rsidRPr="0049248A">
        <w:t xml:space="preserve"> </w:t>
      </w:r>
      <w:r w:rsidR="005F0C61" w:rsidRPr="0049248A">
        <w:t>preenchidos por</w:t>
      </w:r>
      <w:r w:rsidR="00B67C37" w:rsidRPr="0049248A">
        <w:t xml:space="preserve"> homens compensaram o saldo negativo no emprego feminino</w:t>
      </w:r>
      <w:r w:rsidR="005F0C61" w:rsidRPr="0049248A">
        <w:t xml:space="preserve">. </w:t>
      </w:r>
      <w:r w:rsidR="00B67C37" w:rsidRPr="0049248A">
        <w:t>Ainda que o saldo seja negativo, vale destacar que do</w:t>
      </w:r>
      <w:r w:rsidR="005F0C61" w:rsidRPr="0049248A">
        <w:t xml:space="preserve"> </w:t>
      </w:r>
      <w:r w:rsidRPr="0049248A">
        <w:t>ponto de vista da remuneração</w:t>
      </w:r>
      <w:r w:rsidR="006A7785" w:rsidRPr="0049248A">
        <w:t>,</w:t>
      </w:r>
      <w:r w:rsidRPr="0049248A">
        <w:t xml:space="preserve"> persiste o diferencial favorável para os homens: em média, mulheres</w:t>
      </w:r>
      <w:r w:rsidR="005F0C61" w:rsidRPr="0049248A">
        <w:t xml:space="preserve"> recebem 8</w:t>
      </w:r>
      <w:r w:rsidR="00B67C37" w:rsidRPr="0049248A">
        <w:t>5</w:t>
      </w:r>
      <w:r w:rsidR="005F0C61" w:rsidRPr="0049248A">
        <w:t>% do valor dos salários médios pagos aos homens</w:t>
      </w:r>
      <w:r w:rsidRPr="0049248A">
        <w:t>.</w:t>
      </w:r>
    </w:p>
    <w:p w14:paraId="497A1A2C" w14:textId="1E5CC6B6" w:rsidR="004F5C70" w:rsidRPr="0049248A" w:rsidRDefault="004F5C70" w:rsidP="008627AD">
      <w:pPr>
        <w:pStyle w:val="PargrafodaLista"/>
        <w:numPr>
          <w:ilvl w:val="0"/>
          <w:numId w:val="11"/>
        </w:numPr>
      </w:pPr>
      <w:r w:rsidRPr="0049248A">
        <w:t>Para entender esse perfil de empre</w:t>
      </w:r>
      <w:r w:rsidR="00B67C37" w:rsidRPr="0049248A">
        <w:t>gados contratados</w:t>
      </w:r>
      <w:r w:rsidRPr="0049248A">
        <w:t xml:space="preserve">, cabe fazer uma descrição dos principais segmentos de atividade que demandaram mais trabalhadores. </w:t>
      </w:r>
    </w:p>
    <w:p w14:paraId="7FD635AB" w14:textId="3C6DEABE" w:rsidR="00C91BA6" w:rsidRPr="0049248A" w:rsidRDefault="00C91BA6" w:rsidP="008627AD">
      <w:pPr>
        <w:pStyle w:val="PargrafodaLista"/>
        <w:numPr>
          <w:ilvl w:val="0"/>
          <w:numId w:val="11"/>
        </w:numPr>
      </w:pPr>
      <w:r w:rsidRPr="0049248A">
        <w:lastRenderedPageBreak/>
        <w:t xml:space="preserve">Tal como </w:t>
      </w:r>
      <w:r w:rsidR="00B67C37" w:rsidRPr="0049248A">
        <w:t xml:space="preserve">vem sendo observado nos meses anteriores, </w:t>
      </w:r>
      <w:r w:rsidRPr="0049248A">
        <w:t>as</w:t>
      </w:r>
      <w:r w:rsidR="004F5C70" w:rsidRPr="0049248A">
        <w:t xml:space="preserve"> Atividades Administrativas e Serviços </w:t>
      </w:r>
      <w:r w:rsidR="006C6FE5" w:rsidRPr="0049248A">
        <w:t>Complementares lideraram</w:t>
      </w:r>
      <w:r w:rsidR="00C770FB" w:rsidRPr="0049248A">
        <w:t xml:space="preserve"> a geração</w:t>
      </w:r>
      <w:r w:rsidRPr="0049248A">
        <w:t xml:space="preserve"> de novos contratos: </w:t>
      </w:r>
      <w:r w:rsidR="00B67C37" w:rsidRPr="0049248A">
        <w:t>262</w:t>
      </w:r>
      <w:r w:rsidR="006C6FE5" w:rsidRPr="0049248A">
        <w:t xml:space="preserve">. Nestas atividades também se observaram os </w:t>
      </w:r>
      <w:r w:rsidRPr="0049248A">
        <w:t>maior</w:t>
      </w:r>
      <w:r w:rsidR="006C6FE5" w:rsidRPr="0049248A">
        <w:t>es</w:t>
      </w:r>
      <w:r w:rsidRPr="0049248A">
        <w:t xml:space="preserve"> fluxo</w:t>
      </w:r>
      <w:r w:rsidR="006C6FE5" w:rsidRPr="0049248A">
        <w:t>s</w:t>
      </w:r>
      <w:r w:rsidRPr="0049248A">
        <w:t xml:space="preserve"> de contratações e demissões, revelando a grande rotatividade neste segmento. O salário médio dos admitidos ficou em torno de R</w:t>
      </w:r>
      <w:r w:rsidR="00C770FB" w:rsidRPr="0049248A">
        <w:t xml:space="preserve">$ </w:t>
      </w:r>
      <w:r w:rsidR="00B67C37" w:rsidRPr="0049248A">
        <w:t>2.059,67</w:t>
      </w:r>
      <w:r w:rsidRPr="0049248A">
        <w:t xml:space="preserve"> </w:t>
      </w:r>
      <w:r w:rsidR="00C770FB" w:rsidRPr="0049248A">
        <w:t xml:space="preserve">- </w:t>
      </w:r>
      <w:r w:rsidRPr="0049248A">
        <w:t xml:space="preserve">valor </w:t>
      </w:r>
      <w:r w:rsidR="00B67C37" w:rsidRPr="0049248A">
        <w:t>cerca de 89%</w:t>
      </w:r>
      <w:r w:rsidRPr="0049248A">
        <w:t xml:space="preserve"> da média do município.  </w:t>
      </w:r>
      <w:r w:rsidR="006C6FE5" w:rsidRPr="0049248A">
        <w:t>Neste segmento de atividade,</w:t>
      </w:r>
      <w:r w:rsidR="00B67C37" w:rsidRPr="0049248A">
        <w:t xml:space="preserve"> cerca</w:t>
      </w:r>
      <w:r w:rsidR="009F3B7D" w:rsidRPr="0049248A">
        <w:t xml:space="preserve"> </w:t>
      </w:r>
      <w:r w:rsidR="00B67C37" w:rsidRPr="0049248A">
        <w:t>73% do saldo de vagas demandadas foi</w:t>
      </w:r>
      <w:r w:rsidR="009F3B7D" w:rsidRPr="0049248A">
        <w:t xml:space="preserve"> para </w:t>
      </w:r>
      <w:r w:rsidR="00B67C37" w:rsidRPr="0049248A">
        <w:t xml:space="preserve">os </w:t>
      </w:r>
      <w:r w:rsidR="009F3B7D" w:rsidRPr="0049248A">
        <w:t>trabalhadores de serviços de proteção e segurança</w:t>
      </w:r>
      <w:r w:rsidR="00B67C37" w:rsidRPr="0049248A">
        <w:t>, que em média apresentaram R</w:t>
      </w:r>
      <w:r w:rsidR="00F33B37" w:rsidRPr="0049248A">
        <w:t>$ 1</w:t>
      </w:r>
      <w:r w:rsidR="006C6FE5" w:rsidRPr="0049248A">
        <w:t>.</w:t>
      </w:r>
      <w:r w:rsidR="00B67C37" w:rsidRPr="0049248A">
        <w:t>886,66.</w:t>
      </w:r>
    </w:p>
    <w:p w14:paraId="156903C6" w14:textId="77777777" w:rsidR="00B67C37" w:rsidRPr="0049248A" w:rsidRDefault="009F3B7D" w:rsidP="008627AD">
      <w:pPr>
        <w:pStyle w:val="PargrafodaLista"/>
        <w:numPr>
          <w:ilvl w:val="0"/>
          <w:numId w:val="11"/>
        </w:numPr>
      </w:pPr>
      <w:r w:rsidRPr="0049248A">
        <w:t>O</w:t>
      </w:r>
      <w:r w:rsidR="00F33B37" w:rsidRPr="0049248A">
        <w:t xml:space="preserve"> setor de </w:t>
      </w:r>
      <w:r w:rsidR="00B67C37" w:rsidRPr="0049248A">
        <w:t>Alojamento e Alimentação</w:t>
      </w:r>
      <w:r w:rsidR="00F33B37" w:rsidRPr="0049248A">
        <w:t>,</w:t>
      </w:r>
      <w:r w:rsidRPr="0049248A">
        <w:t xml:space="preserve"> com </w:t>
      </w:r>
      <w:r w:rsidR="00B67C37" w:rsidRPr="0049248A">
        <w:t>243</w:t>
      </w:r>
      <w:r w:rsidRPr="0049248A">
        <w:t xml:space="preserve"> novos contratos</w:t>
      </w:r>
      <w:r w:rsidR="00B67C37" w:rsidRPr="0049248A">
        <w:t>, com um salário médio de R$ 1.715,21</w:t>
      </w:r>
      <w:r w:rsidRPr="0049248A">
        <w:t xml:space="preserve"> ocup</w:t>
      </w:r>
      <w:r w:rsidR="006C6FE5" w:rsidRPr="0049248A">
        <w:t>ou</w:t>
      </w:r>
      <w:r w:rsidRPr="0049248A">
        <w:t xml:space="preserve"> o segundo lugar de destaque</w:t>
      </w:r>
      <w:r w:rsidR="00B67C37" w:rsidRPr="0049248A">
        <w:t>.</w:t>
      </w:r>
      <w:r w:rsidRPr="0049248A">
        <w:t xml:space="preserve"> </w:t>
      </w:r>
      <w:r w:rsidR="00F33B37" w:rsidRPr="0049248A">
        <w:t xml:space="preserve">O elevado fluxo de admissões e demissões </w:t>
      </w:r>
      <w:r w:rsidR="006C6FE5" w:rsidRPr="0049248A">
        <w:t>confirma</w:t>
      </w:r>
      <w:r w:rsidR="00F33B37" w:rsidRPr="0049248A">
        <w:t xml:space="preserve"> a intensidade da rotatividade característica desse setor. </w:t>
      </w:r>
      <w:r w:rsidR="00B67C37" w:rsidRPr="0049248A">
        <w:t>O maior saldo de contratações foi de trabalhadores dos serviços de hotelaria e alimentação, cuja remuneração média foi de R$ 1.608,37</w:t>
      </w:r>
    </w:p>
    <w:p w14:paraId="465DD03A" w14:textId="67DD8D93" w:rsidR="00930362" w:rsidRPr="0049248A" w:rsidRDefault="00B67C37" w:rsidP="008627AD">
      <w:pPr>
        <w:pStyle w:val="PargrafodaLista"/>
        <w:numPr>
          <w:ilvl w:val="0"/>
          <w:numId w:val="11"/>
        </w:numPr>
      </w:pPr>
      <w:r w:rsidRPr="0049248A">
        <w:t>Tal como destacado em maio, na</w:t>
      </w:r>
      <w:r w:rsidR="00930362" w:rsidRPr="0049248A">
        <w:t xml:space="preserve"> terceira posiç</w:t>
      </w:r>
      <w:r w:rsidRPr="0049248A">
        <w:t xml:space="preserve">ão, com 121 novos contratos </w:t>
      </w:r>
      <w:r w:rsidR="00930362" w:rsidRPr="0049248A">
        <w:t xml:space="preserve">está o setor </w:t>
      </w:r>
      <w:r w:rsidR="009B58E1" w:rsidRPr="0049248A">
        <w:t>da Construção Civil</w:t>
      </w:r>
      <w:r w:rsidR="006C6FE5" w:rsidRPr="0049248A">
        <w:t xml:space="preserve">. </w:t>
      </w:r>
      <w:r w:rsidR="009B58E1" w:rsidRPr="0049248A">
        <w:t xml:space="preserve"> </w:t>
      </w:r>
      <w:r w:rsidR="00A24D24" w:rsidRPr="0049248A">
        <w:t xml:space="preserve">As vagas mais </w:t>
      </w:r>
      <w:r w:rsidRPr="0049248A">
        <w:t>demandadas continuam sendo para: (i</w:t>
      </w:r>
      <w:r w:rsidR="00F669BB" w:rsidRPr="0049248A">
        <w:t>) ajudante</w:t>
      </w:r>
      <w:r w:rsidR="00A24D24" w:rsidRPr="0049248A">
        <w:t xml:space="preserve"> de obras; </w:t>
      </w:r>
      <w:r w:rsidRPr="0049248A">
        <w:t>(</w:t>
      </w:r>
      <w:proofErr w:type="spellStart"/>
      <w:r w:rsidRPr="0049248A">
        <w:t>ii</w:t>
      </w:r>
      <w:proofErr w:type="spellEnd"/>
      <w:r w:rsidRPr="0049248A">
        <w:t xml:space="preserve">) trabalhadores nos serviços de administração e conservação de edifícios; e </w:t>
      </w:r>
      <w:r w:rsidR="00A24D24" w:rsidRPr="0049248A">
        <w:t>(</w:t>
      </w:r>
      <w:proofErr w:type="spellStart"/>
      <w:r w:rsidRPr="0049248A">
        <w:t>i</w:t>
      </w:r>
      <w:r w:rsidR="00A24D24" w:rsidRPr="0049248A">
        <w:t>ii</w:t>
      </w:r>
      <w:proofErr w:type="spellEnd"/>
      <w:r w:rsidR="00A24D24" w:rsidRPr="0049248A">
        <w:t>) trabalhadores da construção civil e obras públicas</w:t>
      </w:r>
      <w:r w:rsidR="00B33D0A" w:rsidRPr="0049248A">
        <w:t>.</w:t>
      </w:r>
    </w:p>
    <w:p w14:paraId="6C4AECBD" w14:textId="29BF2C6E" w:rsidR="004F5C70" w:rsidRPr="0049248A" w:rsidRDefault="00A24D24" w:rsidP="008627AD">
      <w:pPr>
        <w:pStyle w:val="PargrafodaLista"/>
        <w:numPr>
          <w:ilvl w:val="0"/>
          <w:numId w:val="11"/>
        </w:numPr>
      </w:pPr>
      <w:r w:rsidRPr="0049248A">
        <w:t xml:space="preserve">Mesmo não apresentando os maiores destaques no fluxo de admitidos, cabe destacar os saldos positivos na contratação de trabalhadores nos setores de </w:t>
      </w:r>
      <w:r w:rsidR="00B67C37" w:rsidRPr="0049248A">
        <w:t>(i)</w:t>
      </w:r>
      <w:r w:rsidRPr="0049248A">
        <w:t xml:space="preserve"> saúde humana e serviços sociais </w:t>
      </w:r>
      <w:r w:rsidR="00B67C37" w:rsidRPr="0049248A">
        <w:t>–</w:t>
      </w:r>
      <w:r w:rsidRPr="0049248A">
        <w:t xml:space="preserve"> </w:t>
      </w:r>
      <w:r w:rsidR="00B67C37" w:rsidRPr="0049248A">
        <w:t xml:space="preserve">103 </w:t>
      </w:r>
      <w:r w:rsidRPr="0049248A">
        <w:t>novos contratos;</w:t>
      </w:r>
      <w:r w:rsidR="00491F16" w:rsidRPr="0049248A">
        <w:t xml:space="preserve"> e (</w:t>
      </w:r>
      <w:proofErr w:type="spellStart"/>
      <w:r w:rsidR="00491F16" w:rsidRPr="0049248A">
        <w:t>ii</w:t>
      </w:r>
      <w:proofErr w:type="spellEnd"/>
      <w:r w:rsidR="00491F16" w:rsidRPr="0049248A">
        <w:t xml:space="preserve">) </w:t>
      </w:r>
      <w:r w:rsidR="00B67C37" w:rsidRPr="0049248A">
        <w:t>atividades profissionais técnico e científicas (94 novos contratos)</w:t>
      </w:r>
      <w:r w:rsidR="00491F16" w:rsidRPr="0049248A">
        <w:t>.</w:t>
      </w:r>
      <w:r w:rsidRPr="0049248A">
        <w:t xml:space="preserve"> </w:t>
      </w:r>
    </w:p>
    <w:p w14:paraId="3DBDFCB0" w14:textId="6CBE18B2" w:rsidR="00C17DE6" w:rsidRPr="0049248A" w:rsidRDefault="00B67C37" w:rsidP="008627AD">
      <w:pPr>
        <w:pStyle w:val="PargrafodaLista"/>
        <w:numPr>
          <w:ilvl w:val="0"/>
          <w:numId w:val="11"/>
        </w:numPr>
      </w:pPr>
      <w:r w:rsidRPr="0049248A">
        <w:t>O saldo positivo das atividades de serviços compensou a dinâmica negativa registrada nas atividades de serviços de educação (-240 vagas), comércio (-164 vagas) e indústria de transformação (-96 postos de trabalho)</w:t>
      </w:r>
    </w:p>
    <w:p w14:paraId="0C2D5FE6" w14:textId="52D099C5" w:rsidR="005E2333" w:rsidRPr="0049248A" w:rsidRDefault="005E2333" w:rsidP="008627AD">
      <w:pPr>
        <w:pStyle w:val="PargrafodaLista"/>
        <w:numPr>
          <w:ilvl w:val="0"/>
          <w:numId w:val="11"/>
        </w:numPr>
      </w:pPr>
      <w:r w:rsidRPr="0049248A">
        <w:t xml:space="preserve">Por fim, no que diz respeito às </w:t>
      </w:r>
      <w:r w:rsidR="00EE20A8" w:rsidRPr="0049248A">
        <w:t xml:space="preserve">10 </w:t>
      </w:r>
      <w:r w:rsidRPr="0049248A">
        <w:t xml:space="preserve">ocupações </w:t>
      </w:r>
      <w:r w:rsidR="00EE20A8" w:rsidRPr="0049248A">
        <w:t xml:space="preserve">mais demandadas </w:t>
      </w:r>
      <w:r w:rsidRPr="0049248A">
        <w:t xml:space="preserve">chama </w:t>
      </w:r>
      <w:r w:rsidR="00EE20A8" w:rsidRPr="0049248A">
        <w:t>atenção o</w:t>
      </w:r>
      <w:r w:rsidRPr="0049248A">
        <w:t xml:space="preserve"> intens</w:t>
      </w:r>
      <w:r w:rsidR="00EE20A8" w:rsidRPr="0049248A">
        <w:t>o</w:t>
      </w:r>
      <w:r w:rsidRPr="0049248A">
        <w:t xml:space="preserve"> </w:t>
      </w:r>
      <w:r w:rsidR="00EE20A8" w:rsidRPr="0049248A">
        <w:t xml:space="preserve">padrão de </w:t>
      </w:r>
      <w:r w:rsidRPr="0049248A">
        <w:t>rotatividade</w:t>
      </w:r>
      <w:r w:rsidR="00B67C37" w:rsidRPr="0049248A">
        <w:t>, que a despeito do saldo negativo, o maior fluxo de admissões foi para vendedores e demonstradores, com padrão de remuneração de R$ 1.708,55</w:t>
      </w:r>
    </w:p>
    <w:p w14:paraId="4800033F" w14:textId="77777777" w:rsidR="004F23C7" w:rsidRPr="004F23C7" w:rsidRDefault="004F23C7" w:rsidP="008627AD"/>
    <w:p w14:paraId="468844F6" w14:textId="036FFB96" w:rsidR="00F60BDF" w:rsidRPr="004F23C7" w:rsidRDefault="00F60BDF" w:rsidP="008627AD">
      <w:pPr>
        <w:rPr>
          <w:rFonts w:cstheme="minorHAnsi"/>
          <w:color w:val="333333"/>
          <w:sz w:val="22"/>
          <w:szCs w:val="22"/>
          <w:highlight w:val="yellow"/>
        </w:rPr>
      </w:pPr>
      <w:r w:rsidRPr="00561730">
        <w:t>Tabelas e Gráficos</w:t>
      </w:r>
    </w:p>
    <w:p w14:paraId="12D93403" w14:textId="3DC183C2" w:rsidR="00D62FE7" w:rsidRPr="004F23C7" w:rsidRDefault="00F60BDF" w:rsidP="008627AD">
      <w:pPr>
        <w:pStyle w:val="PargrafodaLista"/>
        <w:numPr>
          <w:ilvl w:val="0"/>
          <w:numId w:val="24"/>
        </w:numPr>
      </w:pPr>
      <w:r w:rsidRPr="00561730">
        <w:t>Indicadores Gerais</w:t>
      </w:r>
    </w:p>
    <w:p w14:paraId="7FA5E1EE" w14:textId="16B758E0" w:rsidR="00AA257E" w:rsidRPr="00561730" w:rsidRDefault="00AA257E" w:rsidP="008627AD">
      <w:r w:rsidRPr="00561730">
        <w:t>Tabela 1 – Saldo de Movimentações e Estoque de Empregos em Campinas, na RMC, no estado de São Paulo e no Brasil</w:t>
      </w:r>
    </w:p>
    <w:tbl>
      <w:tblPr>
        <w:tblW w:w="75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1400"/>
        <w:gridCol w:w="2180"/>
        <w:gridCol w:w="1303"/>
      </w:tblGrid>
      <w:tr w:rsidR="00BA06E0" w:rsidRPr="00CC75DE" w14:paraId="25113055" w14:textId="77777777" w:rsidTr="00CC75DE">
        <w:trPr>
          <w:trHeight w:val="391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6446E2" w14:textId="77777777" w:rsidR="00BA06E0" w:rsidRPr="00CC75DE" w:rsidRDefault="00BA06E0" w:rsidP="008627AD">
            <w:r w:rsidRPr="00CC75DE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003168" w14:textId="77777777" w:rsidR="00BA06E0" w:rsidRPr="00CC75DE" w:rsidRDefault="00BA06E0" w:rsidP="008627AD">
            <w:r w:rsidRPr="00CC75DE">
              <w:t>Junho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742C70" w14:textId="77777777" w:rsidR="00BA06E0" w:rsidRPr="00CC75DE" w:rsidRDefault="00BA06E0" w:rsidP="008627AD">
            <w:r w:rsidRPr="00CC75DE">
              <w:t>Acumulado 2023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D98D5F" w14:textId="77777777" w:rsidR="00BA06E0" w:rsidRPr="00CC75DE" w:rsidRDefault="00BA06E0" w:rsidP="008627AD">
            <w:r w:rsidRPr="00CC75DE">
              <w:t>Estoque</w:t>
            </w:r>
          </w:p>
        </w:tc>
      </w:tr>
      <w:tr w:rsidR="00BA06E0" w:rsidRPr="00CC75DE" w14:paraId="18745010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1F77F6E9" w14:textId="77777777" w:rsidR="00BA06E0" w:rsidRPr="00CC75DE" w:rsidRDefault="00BA06E0" w:rsidP="008627AD">
            <w:r w:rsidRPr="00CC75DE">
              <w:t>Campinas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58480DCD" w14:textId="78F9856A" w:rsidR="00BA06E0" w:rsidRPr="00CC75DE" w:rsidRDefault="00D31B64" w:rsidP="008627AD">
            <w:r w:rsidRPr="00CC75DE">
              <w:t>358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5F466469" w14:textId="77777777" w:rsidR="00BA06E0" w:rsidRPr="00CC75DE" w:rsidRDefault="00BA06E0" w:rsidP="008627AD">
            <w:r w:rsidRPr="00CC75DE">
              <w:t xml:space="preserve">8.233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2A870269" w14:textId="77777777" w:rsidR="00BA06E0" w:rsidRPr="00CC75DE" w:rsidRDefault="00BA06E0" w:rsidP="008627AD">
            <w:r w:rsidRPr="00CC75DE">
              <w:t xml:space="preserve">404.255 </w:t>
            </w:r>
          </w:p>
        </w:tc>
      </w:tr>
      <w:tr w:rsidR="00BA06E0" w:rsidRPr="00CC75DE" w14:paraId="0D783428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41302817" w14:textId="77777777" w:rsidR="00BA06E0" w:rsidRPr="00CC75DE" w:rsidRDefault="00BA06E0" w:rsidP="008627AD">
            <w:r w:rsidRPr="00CC75DE">
              <w:t>RMC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F7ECF9F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-788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6EEFFBB9" w14:textId="77777777" w:rsidR="00BA06E0" w:rsidRPr="00CC75DE" w:rsidRDefault="00BA06E0" w:rsidP="008627AD">
            <w:r w:rsidRPr="00CC75DE">
              <w:t xml:space="preserve">22.468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0798D6E1" w14:textId="77777777" w:rsidR="00BA06E0" w:rsidRPr="00CC75DE" w:rsidRDefault="00BA06E0" w:rsidP="008627AD">
            <w:r w:rsidRPr="00CC75DE">
              <w:t xml:space="preserve">1.038.421 </w:t>
            </w:r>
          </w:p>
        </w:tc>
      </w:tr>
      <w:tr w:rsidR="00BA06E0" w:rsidRPr="00CC75DE" w14:paraId="5892A943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775A1C5" w14:textId="77777777" w:rsidR="00BA06E0" w:rsidRPr="00CC75DE" w:rsidRDefault="00BA06E0" w:rsidP="008627AD">
            <w:r w:rsidRPr="00CC75DE">
              <w:t>São Paulo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BE818" w14:textId="77777777" w:rsidR="00BA06E0" w:rsidRPr="00CC75DE" w:rsidRDefault="00BA06E0" w:rsidP="008627AD">
            <w:r w:rsidRPr="00CC75DE">
              <w:t xml:space="preserve">36.418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6793BF47" w14:textId="77777777" w:rsidR="00BA06E0" w:rsidRPr="00CC75DE" w:rsidRDefault="00BA06E0" w:rsidP="008627AD">
            <w:r w:rsidRPr="00CC75DE">
              <w:t xml:space="preserve">276.800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2A1DE97A" w14:textId="77777777" w:rsidR="00BA06E0" w:rsidRPr="00CC75DE" w:rsidRDefault="00BA06E0" w:rsidP="008627AD">
            <w:r w:rsidRPr="00CC75DE">
              <w:t xml:space="preserve">13.565.923 </w:t>
            </w:r>
          </w:p>
        </w:tc>
      </w:tr>
      <w:tr w:rsidR="00BA06E0" w:rsidRPr="00CC75DE" w14:paraId="16FC2A4B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4552C" w14:textId="77777777" w:rsidR="00BA06E0" w:rsidRPr="00CC75DE" w:rsidRDefault="00BA06E0" w:rsidP="008627AD">
            <w:r w:rsidRPr="00CC75DE">
              <w:t>Brasil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42F426B1" w14:textId="77777777" w:rsidR="00BA06E0" w:rsidRPr="00CC75DE" w:rsidRDefault="00BA06E0" w:rsidP="008627AD">
            <w:r w:rsidRPr="00CC75DE">
              <w:t xml:space="preserve">157.198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2B7D2680" w14:textId="77777777" w:rsidR="00BA06E0" w:rsidRPr="00CC75DE" w:rsidRDefault="00BA06E0" w:rsidP="008627AD">
            <w:r w:rsidRPr="00CC75DE">
              <w:t xml:space="preserve">1.023.540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7B3AB9F0" w14:textId="77777777" w:rsidR="00BA06E0" w:rsidRPr="00CC75DE" w:rsidRDefault="00BA06E0" w:rsidP="008627AD">
            <w:r w:rsidRPr="00CC75DE">
              <w:t xml:space="preserve">43.496.965 </w:t>
            </w:r>
          </w:p>
        </w:tc>
      </w:tr>
      <w:tr w:rsidR="00BA06E0" w:rsidRPr="00CC75DE" w14:paraId="00D40393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F4DB2" w14:textId="77777777" w:rsidR="00BA06E0" w:rsidRPr="00CC75DE" w:rsidRDefault="00BA06E0" w:rsidP="008627AD">
            <w:r w:rsidRPr="00CC75DE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11848653" w14:textId="77777777" w:rsidR="00BA06E0" w:rsidRPr="00CC75DE" w:rsidRDefault="00BA06E0" w:rsidP="008627AD">
            <w:r w:rsidRPr="00CC75DE">
              <w:t> 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1DDC5" w14:textId="77777777" w:rsidR="00BA06E0" w:rsidRPr="00CC75DE" w:rsidRDefault="00BA06E0" w:rsidP="008627AD"/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58A36" w14:textId="77777777" w:rsidR="00BA06E0" w:rsidRPr="00CC75DE" w:rsidRDefault="00BA06E0" w:rsidP="008627AD"/>
        </w:tc>
      </w:tr>
      <w:tr w:rsidR="00BA06E0" w:rsidRPr="00CC75DE" w14:paraId="41E7C56D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099DC97" w14:textId="77777777" w:rsidR="00BA06E0" w:rsidRPr="00CC75DE" w:rsidRDefault="00BA06E0" w:rsidP="008627AD">
            <w:r w:rsidRPr="00CC75DE">
              <w:lastRenderedPageBreak/>
              <w:t>Campinas/RMC</w:t>
            </w:r>
          </w:p>
        </w:tc>
        <w:tc>
          <w:tcPr>
            <w:tcW w:w="141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9B083EC" w14:textId="77777777" w:rsidR="00BA06E0" w:rsidRPr="00CC75DE" w:rsidRDefault="00BA06E0" w:rsidP="008627AD">
            <w:r w:rsidRPr="00CC75DE">
              <w:t>-120,81%</w:t>
            </w:r>
          </w:p>
        </w:tc>
        <w:tc>
          <w:tcPr>
            <w:tcW w:w="2221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3C1A55D" w14:textId="77777777" w:rsidR="00BA06E0" w:rsidRPr="00CC75DE" w:rsidRDefault="00BA06E0" w:rsidP="008627AD">
            <w:r w:rsidRPr="00CC75DE">
              <w:t>36,64%</w:t>
            </w:r>
          </w:p>
        </w:tc>
        <w:tc>
          <w:tcPr>
            <w:tcW w:w="12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6F1B634" w14:textId="77777777" w:rsidR="00BA06E0" w:rsidRPr="00CC75DE" w:rsidRDefault="00BA06E0" w:rsidP="008627AD">
            <w:r w:rsidRPr="00CC75DE">
              <w:t>38,82%</w:t>
            </w:r>
          </w:p>
        </w:tc>
      </w:tr>
      <w:tr w:rsidR="00BA06E0" w:rsidRPr="00CC75DE" w14:paraId="06AE62A7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738DCCF2" w14:textId="77777777" w:rsidR="00BA06E0" w:rsidRPr="00CC75DE" w:rsidRDefault="00BA06E0" w:rsidP="008627AD">
            <w:r w:rsidRPr="00CC75DE">
              <w:t>Campinas/SP</w:t>
            </w:r>
          </w:p>
        </w:tc>
        <w:tc>
          <w:tcPr>
            <w:tcW w:w="1417" w:type="dxa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21FC64C4" w14:textId="77777777" w:rsidR="00BA06E0" w:rsidRPr="00CC75DE" w:rsidRDefault="00BA06E0" w:rsidP="008627AD">
            <w:r w:rsidRPr="00CC75DE">
              <w:t>2,61%</w:t>
            </w:r>
          </w:p>
        </w:tc>
        <w:tc>
          <w:tcPr>
            <w:tcW w:w="2221" w:type="dxa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6AB268A0" w14:textId="77777777" w:rsidR="00BA06E0" w:rsidRPr="00CC75DE" w:rsidRDefault="00BA06E0" w:rsidP="008627AD">
            <w:r w:rsidRPr="00CC75DE">
              <w:t>2,97%</w:t>
            </w:r>
          </w:p>
        </w:tc>
        <w:tc>
          <w:tcPr>
            <w:tcW w:w="1206" w:type="dxa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5964AF85" w14:textId="77777777" w:rsidR="00BA06E0" w:rsidRPr="00CC75DE" w:rsidRDefault="00BA06E0" w:rsidP="008627AD">
            <w:r w:rsidRPr="00CC75DE">
              <w:t>3,04%</w:t>
            </w:r>
          </w:p>
        </w:tc>
      </w:tr>
      <w:tr w:rsidR="00BA06E0" w:rsidRPr="00CC75DE" w14:paraId="6B204591" w14:textId="77777777" w:rsidTr="00CC75DE">
        <w:trPr>
          <w:trHeight w:val="245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6B0B5245" w14:textId="77777777" w:rsidR="00BA06E0" w:rsidRPr="00CC75DE" w:rsidRDefault="00BA06E0" w:rsidP="008627AD">
            <w:r w:rsidRPr="00CC75DE">
              <w:t>Campinas/Brasil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2C600459" w14:textId="77777777" w:rsidR="00BA06E0" w:rsidRPr="00CC75DE" w:rsidRDefault="00BA06E0" w:rsidP="008627AD">
            <w:r w:rsidRPr="00CC75DE">
              <w:t>0,61%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7A9397BB" w14:textId="77777777" w:rsidR="00BA06E0" w:rsidRPr="00CC75DE" w:rsidRDefault="00BA06E0" w:rsidP="008627AD">
            <w:r w:rsidRPr="00CC75DE">
              <w:t>0,80%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0B30D321" w14:textId="77777777" w:rsidR="00BA06E0" w:rsidRPr="00CC75DE" w:rsidRDefault="00BA06E0" w:rsidP="008627AD">
            <w:r w:rsidRPr="00CC75DE">
              <w:t>0,93%</w:t>
            </w:r>
          </w:p>
        </w:tc>
      </w:tr>
    </w:tbl>
    <w:p w14:paraId="2D6E6407" w14:textId="23875CF0" w:rsidR="000C209C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Pr="00561730">
        <w:t>NovoCAGED</w:t>
      </w:r>
      <w:proofErr w:type="spellEnd"/>
      <w:r w:rsidRPr="00561730">
        <w:t>/MT</w:t>
      </w:r>
      <w:r w:rsidR="00C010D0" w:rsidRPr="00561730">
        <w:t>.</w:t>
      </w:r>
    </w:p>
    <w:p w14:paraId="2F069520" w14:textId="77777777" w:rsidR="009507E8" w:rsidRPr="00561730" w:rsidRDefault="009507E8" w:rsidP="008627AD"/>
    <w:p w14:paraId="3E690493" w14:textId="77777777" w:rsidR="009507E8" w:rsidRPr="00561730" w:rsidRDefault="009507E8" w:rsidP="008627AD"/>
    <w:p w14:paraId="2EFAA6DF" w14:textId="1B05226E" w:rsidR="00E45251" w:rsidRPr="00561730" w:rsidRDefault="00AA257E" w:rsidP="008627AD">
      <w:r w:rsidRPr="00561730">
        <w:t>Gráfico 1 – Saldo de Movimentações: Campinas e RMC, 2023.</w:t>
      </w:r>
    </w:p>
    <w:p w14:paraId="3ADE8666" w14:textId="77777777" w:rsidR="00C83D5D" w:rsidRDefault="00BA06E0" w:rsidP="008627AD">
      <w:pPr>
        <w:rPr>
          <w:sz w:val="18"/>
          <w:szCs w:val="18"/>
        </w:rPr>
      </w:pPr>
      <w:r w:rsidRPr="00561730">
        <w:rPr>
          <w:noProof/>
        </w:rPr>
        <w:drawing>
          <wp:inline distT="0" distB="0" distL="0" distR="0" wp14:anchorId="7D2BD412" wp14:editId="791C3976">
            <wp:extent cx="5179375" cy="2369430"/>
            <wp:effectExtent l="0" t="0" r="15240" b="18415"/>
            <wp:docPr id="89166750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3F839F-A687-AA21-B1B6-F45EA37A2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69CB9F" w14:textId="1F632DBE" w:rsidR="000C209C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15F9D0B4" w14:textId="77777777" w:rsidR="009507E8" w:rsidRPr="00561730" w:rsidRDefault="009507E8" w:rsidP="008627AD"/>
    <w:p w14:paraId="0BB527E4" w14:textId="667E4A6B" w:rsidR="00AA257E" w:rsidRPr="00561730" w:rsidRDefault="00AA257E" w:rsidP="008627AD">
      <w:r w:rsidRPr="00561730">
        <w:t>Gráfico 2 – Saldo de Movimentações: Campinas, 2022 e 2023.</w:t>
      </w:r>
    </w:p>
    <w:p w14:paraId="31847470" w14:textId="1AC76395" w:rsidR="00BA06E0" w:rsidRPr="00561730" w:rsidRDefault="00BA06E0" w:rsidP="008627AD">
      <w:pPr>
        <w:rPr>
          <w:sz w:val="22"/>
          <w:szCs w:val="22"/>
        </w:rPr>
      </w:pPr>
      <w:r w:rsidRPr="00561730">
        <w:rPr>
          <w:noProof/>
        </w:rPr>
        <w:drawing>
          <wp:inline distT="0" distB="0" distL="0" distR="0" wp14:anchorId="6E4411EF" wp14:editId="213A999D">
            <wp:extent cx="5226050" cy="2362756"/>
            <wp:effectExtent l="0" t="0" r="6350" b="12700"/>
            <wp:docPr id="77242102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A532588-404C-5ECF-C8B0-A3127F144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64085D" w14:textId="437A510D" w:rsidR="006C1F7F" w:rsidRPr="00561730" w:rsidRDefault="006C1F7F" w:rsidP="008627AD">
      <w:r w:rsidRPr="00561730">
        <w:lastRenderedPageBreak/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63647B84" w14:textId="135AC63A" w:rsidR="009507E8" w:rsidRPr="00561730" w:rsidRDefault="009507E8" w:rsidP="008627AD">
      <w:r w:rsidRPr="00561730">
        <w:br w:type="page"/>
      </w:r>
    </w:p>
    <w:p w14:paraId="291B2FCD" w14:textId="7A173D0B" w:rsidR="00F732F1" w:rsidRPr="004F23C7" w:rsidRDefault="00F60BDF" w:rsidP="008627AD">
      <w:pPr>
        <w:pStyle w:val="PargrafodaLista"/>
        <w:numPr>
          <w:ilvl w:val="0"/>
          <w:numId w:val="24"/>
        </w:numPr>
      </w:pPr>
      <w:r w:rsidRPr="00561730">
        <w:lastRenderedPageBreak/>
        <w:t xml:space="preserve">Perfil dos contratados em </w:t>
      </w:r>
      <w:r w:rsidR="00BA06E0" w:rsidRPr="00561730">
        <w:t>junho</w:t>
      </w:r>
      <w:r w:rsidRPr="00561730">
        <w:t xml:space="preserve"> de 2023</w:t>
      </w:r>
    </w:p>
    <w:p w14:paraId="13059475" w14:textId="2D3137CA" w:rsidR="00F732F1" w:rsidRPr="00561730" w:rsidRDefault="00F732F1" w:rsidP="008627AD">
      <w:r w:rsidRPr="00561730">
        <w:t xml:space="preserve">Tabela 2 – Saldo de Movimentações e Média Salarial de Admitidos por Sexo em </w:t>
      </w:r>
      <w:r w:rsidR="00BA06E0" w:rsidRPr="00561730">
        <w:t>junho</w:t>
      </w:r>
    </w:p>
    <w:tbl>
      <w:tblPr>
        <w:tblW w:w="73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7"/>
        <w:gridCol w:w="1324"/>
        <w:gridCol w:w="1324"/>
      </w:tblGrid>
      <w:tr w:rsidR="00BA06E0" w:rsidRPr="00CC75DE" w14:paraId="083411DE" w14:textId="77777777" w:rsidTr="004F23C7">
        <w:trPr>
          <w:trHeight w:val="292"/>
          <w:jc w:val="center"/>
        </w:trPr>
        <w:tc>
          <w:tcPr>
            <w:tcW w:w="4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46FAE" w14:textId="77777777" w:rsidR="00BA06E0" w:rsidRPr="00CC75DE" w:rsidRDefault="00BA06E0" w:rsidP="008627AD">
            <w:r w:rsidRPr="00CC75DE">
              <w:t>Sexo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D4B36" w14:textId="77777777" w:rsidR="00BA06E0" w:rsidRPr="00CC75DE" w:rsidRDefault="00BA06E0" w:rsidP="008627AD">
            <w:r w:rsidRPr="00CC75DE">
              <w:t>Saldo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B511F" w14:textId="77777777" w:rsidR="00BA06E0" w:rsidRPr="00CC75DE" w:rsidRDefault="00BA06E0" w:rsidP="008627AD">
            <w:r w:rsidRPr="00CC75DE">
              <w:t>Média Salarial</w:t>
            </w:r>
          </w:p>
        </w:tc>
      </w:tr>
      <w:tr w:rsidR="00BA06E0" w:rsidRPr="00CC75DE" w14:paraId="46EAD81A" w14:textId="77777777" w:rsidTr="004F23C7">
        <w:trPr>
          <w:trHeight w:val="292"/>
          <w:jc w:val="center"/>
        </w:trPr>
        <w:tc>
          <w:tcPr>
            <w:tcW w:w="466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noWrap/>
            <w:vAlign w:val="center"/>
            <w:hideMark/>
          </w:tcPr>
          <w:p w14:paraId="509E3203" w14:textId="77777777" w:rsidR="00BA06E0" w:rsidRPr="00CC75DE" w:rsidRDefault="00BA06E0" w:rsidP="008627AD">
            <w:r w:rsidRPr="00CC75DE">
              <w:t>Masculino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noWrap/>
            <w:vAlign w:val="center"/>
            <w:hideMark/>
          </w:tcPr>
          <w:p w14:paraId="5FF1780D" w14:textId="77777777" w:rsidR="00BA06E0" w:rsidRPr="00CC75DE" w:rsidRDefault="00BA06E0" w:rsidP="008627AD">
            <w:r w:rsidRPr="00CC75DE">
              <w:t xml:space="preserve">396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noWrap/>
            <w:vAlign w:val="center"/>
            <w:hideMark/>
          </w:tcPr>
          <w:p w14:paraId="4D977831" w14:textId="77777777" w:rsidR="00BA06E0" w:rsidRPr="00CC75DE" w:rsidRDefault="00BA06E0" w:rsidP="008627AD">
            <w:r w:rsidRPr="00CC75DE">
              <w:t xml:space="preserve"> R$      2.586,98 </w:t>
            </w:r>
          </w:p>
        </w:tc>
      </w:tr>
      <w:tr w:rsidR="00BA06E0" w:rsidRPr="00CC75DE" w14:paraId="62E647CE" w14:textId="77777777" w:rsidTr="004F23C7">
        <w:trPr>
          <w:trHeight w:val="292"/>
          <w:jc w:val="center"/>
        </w:trPr>
        <w:tc>
          <w:tcPr>
            <w:tcW w:w="4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1314A" w14:textId="77777777" w:rsidR="00BA06E0" w:rsidRPr="00CC75DE" w:rsidRDefault="00BA06E0" w:rsidP="008627AD">
            <w:r w:rsidRPr="00CC75DE">
              <w:t>Feminino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CC78A" w14:textId="77777777" w:rsidR="00BA06E0" w:rsidRPr="00CC75DE" w:rsidRDefault="00BA06E0" w:rsidP="008627AD">
            <w:pPr>
              <w:rPr>
                <w:color w:val="000000"/>
              </w:rPr>
            </w:pPr>
            <w:r w:rsidRPr="00CC75DE">
              <w:t xml:space="preserve">-38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FC2F1" w14:textId="77777777" w:rsidR="00BA06E0" w:rsidRPr="00CC75DE" w:rsidRDefault="00BA06E0" w:rsidP="008627AD">
            <w:r w:rsidRPr="00CC75DE">
              <w:t xml:space="preserve"> R$      2.199,77 </w:t>
            </w:r>
          </w:p>
        </w:tc>
      </w:tr>
      <w:tr w:rsidR="00BA06E0" w:rsidRPr="00CC75DE" w14:paraId="75E3338B" w14:textId="77777777" w:rsidTr="004F23C7">
        <w:trPr>
          <w:trHeight w:val="292"/>
          <w:jc w:val="center"/>
        </w:trPr>
        <w:tc>
          <w:tcPr>
            <w:tcW w:w="4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noWrap/>
            <w:vAlign w:val="center"/>
            <w:hideMark/>
          </w:tcPr>
          <w:p w14:paraId="375D82C7" w14:textId="77777777" w:rsidR="00BA06E0" w:rsidRPr="00CC75DE" w:rsidRDefault="00BA06E0" w:rsidP="008627AD">
            <w:r w:rsidRPr="00CC75DE">
              <w:t>Total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noWrap/>
            <w:vAlign w:val="center"/>
            <w:hideMark/>
          </w:tcPr>
          <w:p w14:paraId="196ED713" w14:textId="77777777" w:rsidR="00BA06E0" w:rsidRPr="00CC75DE" w:rsidRDefault="00BA06E0" w:rsidP="008627AD">
            <w:r w:rsidRPr="00CC75DE">
              <w:t xml:space="preserve">358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noWrap/>
            <w:vAlign w:val="center"/>
            <w:hideMark/>
          </w:tcPr>
          <w:p w14:paraId="4C3DB204" w14:textId="77777777" w:rsidR="00BA06E0" w:rsidRPr="00CC75DE" w:rsidRDefault="00BA06E0" w:rsidP="008627AD">
            <w:r w:rsidRPr="00CC75DE">
              <w:t xml:space="preserve"> R$      2.317,09 </w:t>
            </w:r>
          </w:p>
        </w:tc>
      </w:tr>
    </w:tbl>
    <w:p w14:paraId="4A5FB943" w14:textId="3298EF55" w:rsidR="00F732F1" w:rsidRPr="00561730" w:rsidRDefault="00F732F1" w:rsidP="008627AD">
      <w:r w:rsidRPr="00561730">
        <w:t xml:space="preserve">Fonte: Observatório PUC-Campinas. Elaboração Própria com base nos dados do </w:t>
      </w:r>
      <w:proofErr w:type="spellStart"/>
      <w:r w:rsidRPr="00561730">
        <w:t>NovoCAGED</w:t>
      </w:r>
      <w:proofErr w:type="spellEnd"/>
      <w:r w:rsidRPr="00561730">
        <w:t>/MT.</w:t>
      </w:r>
    </w:p>
    <w:p w14:paraId="2547C994" w14:textId="77777777" w:rsidR="00EE20A8" w:rsidRPr="00561730" w:rsidRDefault="00EE20A8" w:rsidP="008627AD"/>
    <w:p w14:paraId="2B8A95C5" w14:textId="0D1622F5" w:rsidR="00CD2AA3" w:rsidRPr="00561730" w:rsidRDefault="007848E3" w:rsidP="008627AD">
      <w:r w:rsidRPr="00561730">
        <w:t>Gráfico 3 – Saldo de Movimentações por Faixa Etária</w:t>
      </w:r>
    </w:p>
    <w:p w14:paraId="2DB75F40" w14:textId="3ED36873" w:rsidR="00BA06E0" w:rsidRPr="00561730" w:rsidRDefault="00BA06E0" w:rsidP="008627AD">
      <w:pPr>
        <w:rPr>
          <w:sz w:val="22"/>
          <w:szCs w:val="22"/>
        </w:rPr>
      </w:pPr>
      <w:r w:rsidRPr="00561730">
        <w:rPr>
          <w:noProof/>
        </w:rPr>
        <w:drawing>
          <wp:inline distT="0" distB="0" distL="0" distR="0" wp14:anchorId="4F5AE02A" wp14:editId="756AB67D">
            <wp:extent cx="5206073" cy="2359229"/>
            <wp:effectExtent l="0" t="0" r="13970" b="15875"/>
            <wp:docPr id="156168436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A31F63-4F42-39EA-6432-CB02DC2D5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F51841" w14:textId="688DD03F" w:rsidR="00CD2AA3" w:rsidRPr="004F23C7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71A48DAF" w14:textId="77777777" w:rsidR="007848E3" w:rsidRPr="00561730" w:rsidRDefault="007848E3" w:rsidP="008627AD"/>
    <w:p w14:paraId="015CF36B" w14:textId="61222C01" w:rsidR="00CD2AA3" w:rsidRPr="00561730" w:rsidRDefault="007848E3" w:rsidP="008627AD">
      <w:r w:rsidRPr="00561730">
        <w:t>Gráfico 4 – Saldo de Movimentações por Escolaridade</w:t>
      </w:r>
    </w:p>
    <w:p w14:paraId="6B837103" w14:textId="210AF251" w:rsidR="00BA06E0" w:rsidRPr="00561730" w:rsidRDefault="00BA06E0" w:rsidP="008627AD">
      <w:pPr>
        <w:rPr>
          <w:color w:val="777777"/>
          <w:sz w:val="22"/>
          <w:szCs w:val="22"/>
        </w:rPr>
      </w:pPr>
      <w:r w:rsidRPr="00561730">
        <w:rPr>
          <w:noProof/>
        </w:rPr>
        <w:lastRenderedPageBreak/>
        <w:drawing>
          <wp:inline distT="0" distB="0" distL="0" distR="0" wp14:anchorId="3BFEE086" wp14:editId="2676E667">
            <wp:extent cx="4919072" cy="2059055"/>
            <wp:effectExtent l="0" t="0" r="8890" b="11430"/>
            <wp:docPr id="37983618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18CB4E5-8BFF-D0AA-FBC0-402C7C27F3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D770E9" w14:textId="65A31EA3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65F31361" w14:textId="77777777" w:rsidR="00CD2AA3" w:rsidRPr="00561730" w:rsidRDefault="00CD2AA3" w:rsidP="008627AD"/>
    <w:p w14:paraId="4D5B56D7" w14:textId="77777777" w:rsidR="007848E3" w:rsidRPr="00561730" w:rsidRDefault="007848E3" w:rsidP="008627AD"/>
    <w:p w14:paraId="15327FBE" w14:textId="4417C5D3" w:rsidR="007848E3" w:rsidRPr="00561730" w:rsidRDefault="007848E3" w:rsidP="008627AD">
      <w:r w:rsidRPr="00561730">
        <w:t>Tabela 3 – Média Salarial de Admitidos por Escolaridade e Faixa Etária</w:t>
      </w:r>
    </w:p>
    <w:tbl>
      <w:tblPr>
        <w:tblW w:w="8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1611"/>
        <w:gridCol w:w="1526"/>
        <w:gridCol w:w="1673"/>
        <w:gridCol w:w="1215"/>
        <w:gridCol w:w="1161"/>
      </w:tblGrid>
      <w:tr w:rsidR="00BA06E0" w:rsidRPr="00CC75DE" w14:paraId="034D7782" w14:textId="77777777" w:rsidTr="00CC75DE">
        <w:trPr>
          <w:trHeight w:val="514"/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A7732B" w14:textId="77777777" w:rsidR="00BA06E0" w:rsidRPr="00CC75DE" w:rsidRDefault="00BA06E0" w:rsidP="008627AD">
            <w:r w:rsidRPr="00CC75DE"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FFA08A5" w14:textId="77777777" w:rsidR="00BA06E0" w:rsidRPr="00CC75DE" w:rsidRDefault="00BA06E0" w:rsidP="008627AD">
            <w:r w:rsidRPr="00CC75DE">
              <w:t>Fundamental Incompleto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2A7B7B" w14:textId="77777777" w:rsidR="00BA06E0" w:rsidRPr="00CC75DE" w:rsidRDefault="00BA06E0" w:rsidP="008627AD">
            <w:r w:rsidRPr="00CC75DE">
              <w:t>Fundamental Completo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6CFF9D8" w14:textId="77777777" w:rsidR="00BA06E0" w:rsidRPr="00CC75DE" w:rsidRDefault="00BA06E0" w:rsidP="008627AD">
            <w:r w:rsidRPr="00CC75DE">
              <w:t>Médio Completo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B0BD57" w14:textId="77777777" w:rsidR="00BA06E0" w:rsidRPr="00CC75DE" w:rsidRDefault="00BA06E0" w:rsidP="008627AD">
            <w:r w:rsidRPr="00CC75DE">
              <w:t xml:space="preserve"> Superior Completo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E5CA5B2" w14:textId="77777777" w:rsidR="00BA06E0" w:rsidRPr="00CC75DE" w:rsidRDefault="00BA06E0" w:rsidP="008627AD">
            <w:r w:rsidRPr="00CC75DE">
              <w:t xml:space="preserve"> Total  </w:t>
            </w:r>
          </w:p>
        </w:tc>
      </w:tr>
      <w:tr w:rsidR="00BA06E0" w:rsidRPr="00CC75DE" w14:paraId="638E1045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DEE6189" w14:textId="77777777" w:rsidR="00BA06E0" w:rsidRPr="00CC75DE" w:rsidRDefault="00BA06E0" w:rsidP="008627AD">
            <w:r w:rsidRPr="00CC75DE">
              <w:t>até 17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D209E29" w14:textId="77777777" w:rsidR="00BA06E0" w:rsidRPr="00CC75DE" w:rsidRDefault="00BA06E0" w:rsidP="008627AD">
            <w:r w:rsidRPr="00CC75DE">
              <w:t xml:space="preserve"> R$              687,50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760701F" w14:textId="77777777" w:rsidR="00BA06E0" w:rsidRPr="00CC75DE" w:rsidRDefault="00BA06E0" w:rsidP="008627AD">
            <w:r w:rsidRPr="00CC75DE">
              <w:t xml:space="preserve"> R$           1.074,17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9BA3E50" w14:textId="77777777" w:rsidR="00BA06E0" w:rsidRPr="00CC75DE" w:rsidRDefault="00BA06E0" w:rsidP="008627AD">
            <w:r w:rsidRPr="00CC75DE">
              <w:t xml:space="preserve"> R$           1.296,12 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8F54FDE" w14:textId="77777777" w:rsidR="00BA06E0" w:rsidRPr="00CC75DE" w:rsidRDefault="00BA06E0" w:rsidP="008627AD">
            <w:r w:rsidRPr="00CC75DE"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605B218" w14:textId="77777777" w:rsidR="00BA06E0" w:rsidRPr="00CC75DE" w:rsidRDefault="00BA06E0" w:rsidP="008627AD">
            <w:r w:rsidRPr="00CC75DE">
              <w:t xml:space="preserve"> R$          1.147,35 </w:t>
            </w:r>
          </w:p>
        </w:tc>
      </w:tr>
      <w:tr w:rsidR="00BA06E0" w:rsidRPr="00CC75DE" w14:paraId="662448A3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1300D4" w14:textId="77777777" w:rsidR="00BA06E0" w:rsidRPr="00CC75DE" w:rsidRDefault="00BA06E0" w:rsidP="008627AD">
            <w:r w:rsidRPr="00CC75DE">
              <w:t>18 a 24</w:t>
            </w:r>
          </w:p>
        </w:tc>
        <w:tc>
          <w:tcPr>
            <w:tcW w:w="161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13B615" w14:textId="77777777" w:rsidR="00BA06E0" w:rsidRPr="00CC75DE" w:rsidRDefault="00BA06E0" w:rsidP="008627AD">
            <w:r w:rsidRPr="00CC75DE">
              <w:t xml:space="preserve"> R$           1.739,20 </w:t>
            </w:r>
          </w:p>
        </w:tc>
        <w:tc>
          <w:tcPr>
            <w:tcW w:w="14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D2123" w14:textId="77777777" w:rsidR="00BA06E0" w:rsidRPr="00CC75DE" w:rsidRDefault="00BA06E0" w:rsidP="008627AD">
            <w:r w:rsidRPr="00CC75DE">
              <w:t xml:space="preserve"> R$           1.645,55 </w:t>
            </w:r>
          </w:p>
        </w:tc>
        <w:tc>
          <w:tcPr>
            <w:tcW w:w="169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D2FEE" w14:textId="77777777" w:rsidR="00BA06E0" w:rsidRPr="00CC75DE" w:rsidRDefault="00BA06E0" w:rsidP="008627AD">
            <w:r w:rsidRPr="00CC75DE">
              <w:t xml:space="preserve"> R$           1.783,56 </w:t>
            </w:r>
          </w:p>
        </w:tc>
        <w:tc>
          <w:tcPr>
            <w:tcW w:w="1217" w:type="dxa"/>
            <w:tcBorders>
              <w:top w:val="single" w:sz="8" w:space="0" w:color="DDDDDD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948CD0" w14:textId="77777777" w:rsidR="00BA06E0" w:rsidRPr="00CC75DE" w:rsidRDefault="00BA06E0" w:rsidP="008627AD">
            <w:r w:rsidRPr="00CC75DE">
              <w:t xml:space="preserve"> R$           3.298,67 </w:t>
            </w:r>
          </w:p>
        </w:tc>
        <w:tc>
          <w:tcPr>
            <w:tcW w:w="116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EAC8C0" w14:textId="77777777" w:rsidR="00BA06E0" w:rsidRPr="00CC75DE" w:rsidRDefault="00BA06E0" w:rsidP="008627AD">
            <w:r w:rsidRPr="00CC75DE">
              <w:t xml:space="preserve"> R$          1.832,53 </w:t>
            </w:r>
          </w:p>
        </w:tc>
      </w:tr>
      <w:tr w:rsidR="00BA06E0" w:rsidRPr="00CC75DE" w14:paraId="70A3849B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9037BB8" w14:textId="77777777" w:rsidR="00BA06E0" w:rsidRPr="00CC75DE" w:rsidRDefault="00BA06E0" w:rsidP="008627AD">
            <w:r w:rsidRPr="00CC75DE">
              <w:t>25 a 39</w:t>
            </w:r>
          </w:p>
        </w:tc>
        <w:tc>
          <w:tcPr>
            <w:tcW w:w="161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5AE07E7" w14:textId="77777777" w:rsidR="00BA06E0" w:rsidRPr="00CC75DE" w:rsidRDefault="00BA06E0" w:rsidP="008627AD">
            <w:r w:rsidRPr="00CC75DE">
              <w:t xml:space="preserve"> R$           1.800,58 </w:t>
            </w:r>
          </w:p>
        </w:tc>
        <w:tc>
          <w:tcPr>
            <w:tcW w:w="14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071FC63" w14:textId="77777777" w:rsidR="00BA06E0" w:rsidRPr="00CC75DE" w:rsidRDefault="00BA06E0" w:rsidP="008627AD">
            <w:r w:rsidRPr="00CC75DE">
              <w:t xml:space="preserve"> R$           1.853,23 </w:t>
            </w:r>
          </w:p>
        </w:tc>
        <w:tc>
          <w:tcPr>
            <w:tcW w:w="169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FEC4924" w14:textId="77777777" w:rsidR="00BA06E0" w:rsidRPr="00CC75DE" w:rsidRDefault="00BA06E0" w:rsidP="008627AD">
            <w:r w:rsidRPr="00CC75DE">
              <w:t xml:space="preserve"> R$           2.020,84 </w:t>
            </w:r>
          </w:p>
        </w:tc>
        <w:tc>
          <w:tcPr>
            <w:tcW w:w="1217" w:type="dxa"/>
            <w:tcBorders>
              <w:top w:val="single" w:sz="8" w:space="0" w:color="DDDDDD"/>
              <w:left w:val="nil"/>
              <w:bottom w:val="nil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6BEC891" w14:textId="77777777" w:rsidR="00BA06E0" w:rsidRPr="00CC75DE" w:rsidRDefault="00BA06E0" w:rsidP="008627AD">
            <w:r w:rsidRPr="00CC75DE">
              <w:t xml:space="preserve"> R$           5.100,93 </w:t>
            </w:r>
          </w:p>
        </w:tc>
        <w:tc>
          <w:tcPr>
            <w:tcW w:w="116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0211806" w14:textId="77777777" w:rsidR="00BA06E0" w:rsidRPr="00CC75DE" w:rsidRDefault="00BA06E0" w:rsidP="008627AD">
            <w:r w:rsidRPr="00CC75DE">
              <w:t xml:space="preserve"> R$          2.506,47 </w:t>
            </w:r>
          </w:p>
        </w:tc>
      </w:tr>
      <w:tr w:rsidR="00BA06E0" w:rsidRPr="00CC75DE" w14:paraId="1B2C0BE6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2313C3" w14:textId="77777777" w:rsidR="00BA06E0" w:rsidRPr="00CC75DE" w:rsidRDefault="00BA06E0" w:rsidP="008627AD">
            <w:r w:rsidRPr="00CC75DE">
              <w:t>40 a 49</w:t>
            </w:r>
          </w:p>
        </w:tc>
        <w:tc>
          <w:tcPr>
            <w:tcW w:w="161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B9F76E" w14:textId="77777777" w:rsidR="00BA06E0" w:rsidRPr="00CC75DE" w:rsidRDefault="00BA06E0" w:rsidP="008627AD">
            <w:r w:rsidRPr="00CC75DE">
              <w:t xml:space="preserve"> R$           1.862,51 </w:t>
            </w:r>
          </w:p>
        </w:tc>
        <w:tc>
          <w:tcPr>
            <w:tcW w:w="14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561DC4" w14:textId="77777777" w:rsidR="00BA06E0" w:rsidRPr="00CC75DE" w:rsidRDefault="00BA06E0" w:rsidP="008627AD">
            <w:r w:rsidRPr="00CC75DE">
              <w:t xml:space="preserve"> R$           1.926,05 </w:t>
            </w:r>
          </w:p>
        </w:tc>
        <w:tc>
          <w:tcPr>
            <w:tcW w:w="169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0A3C6" w14:textId="77777777" w:rsidR="00BA06E0" w:rsidRPr="00CC75DE" w:rsidRDefault="00BA06E0" w:rsidP="008627AD">
            <w:r w:rsidRPr="00CC75DE">
              <w:t xml:space="preserve"> R$           2.148,22 </w:t>
            </w:r>
          </w:p>
        </w:tc>
        <w:tc>
          <w:tcPr>
            <w:tcW w:w="1217" w:type="dxa"/>
            <w:tcBorders>
              <w:top w:val="single" w:sz="8" w:space="0" w:color="DDDDDD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7A5EB" w14:textId="77777777" w:rsidR="00BA06E0" w:rsidRPr="00CC75DE" w:rsidRDefault="00BA06E0" w:rsidP="008627AD">
            <w:r w:rsidRPr="00CC75DE">
              <w:t xml:space="preserve"> R$           5.767,51 </w:t>
            </w:r>
          </w:p>
        </w:tc>
        <w:tc>
          <w:tcPr>
            <w:tcW w:w="116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84EAAF" w14:textId="77777777" w:rsidR="00BA06E0" w:rsidRPr="00CC75DE" w:rsidRDefault="00BA06E0" w:rsidP="008627AD">
            <w:r w:rsidRPr="00CC75DE">
              <w:t xml:space="preserve"> R$          2.628,05 </w:t>
            </w:r>
          </w:p>
        </w:tc>
      </w:tr>
      <w:tr w:rsidR="00BA06E0" w:rsidRPr="00CC75DE" w14:paraId="2162DBDF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3D1459C" w14:textId="77777777" w:rsidR="00BA06E0" w:rsidRPr="00CC75DE" w:rsidRDefault="00BA06E0" w:rsidP="008627AD">
            <w:r w:rsidRPr="00CC75DE">
              <w:t>50 a 65</w:t>
            </w:r>
          </w:p>
        </w:tc>
        <w:tc>
          <w:tcPr>
            <w:tcW w:w="161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E6816FD" w14:textId="77777777" w:rsidR="00BA06E0" w:rsidRPr="00CC75DE" w:rsidRDefault="00BA06E0" w:rsidP="008627AD">
            <w:r w:rsidRPr="00CC75DE">
              <w:t xml:space="preserve"> R$           1.905,31 </w:t>
            </w:r>
          </w:p>
        </w:tc>
        <w:tc>
          <w:tcPr>
            <w:tcW w:w="14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A46ACEB" w14:textId="77777777" w:rsidR="00BA06E0" w:rsidRPr="00CC75DE" w:rsidRDefault="00BA06E0" w:rsidP="008627AD">
            <w:r w:rsidRPr="00CC75DE">
              <w:t xml:space="preserve"> R$           1.988,92 </w:t>
            </w:r>
          </w:p>
        </w:tc>
        <w:tc>
          <w:tcPr>
            <w:tcW w:w="169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4649861" w14:textId="77777777" w:rsidR="00BA06E0" w:rsidRPr="00CC75DE" w:rsidRDefault="00BA06E0" w:rsidP="008627AD">
            <w:r w:rsidRPr="00CC75DE">
              <w:t xml:space="preserve"> R$           2.046,25 </w:t>
            </w:r>
          </w:p>
        </w:tc>
        <w:tc>
          <w:tcPr>
            <w:tcW w:w="1217" w:type="dxa"/>
            <w:tcBorders>
              <w:top w:val="single" w:sz="8" w:space="0" w:color="DDDDDD"/>
              <w:left w:val="nil"/>
              <w:bottom w:val="nil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2366F04" w14:textId="77777777" w:rsidR="00BA06E0" w:rsidRPr="00CC75DE" w:rsidRDefault="00BA06E0" w:rsidP="008627AD">
            <w:r w:rsidRPr="00CC75DE">
              <w:t xml:space="preserve"> R$           6.190,56 </w:t>
            </w:r>
          </w:p>
        </w:tc>
        <w:tc>
          <w:tcPr>
            <w:tcW w:w="116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D4DEBFC" w14:textId="77777777" w:rsidR="00BA06E0" w:rsidRPr="00CC75DE" w:rsidRDefault="00BA06E0" w:rsidP="008627AD">
            <w:r w:rsidRPr="00CC75DE">
              <w:t xml:space="preserve"> R$          2.471,37 </w:t>
            </w:r>
          </w:p>
        </w:tc>
      </w:tr>
      <w:tr w:rsidR="00BA06E0" w:rsidRPr="00CC75DE" w14:paraId="6EDE45E6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899ABC3" w14:textId="77777777" w:rsidR="00BA06E0" w:rsidRPr="00CC75DE" w:rsidRDefault="00BA06E0" w:rsidP="008627AD">
            <w:r w:rsidRPr="00CC75DE">
              <w:t>65+</w:t>
            </w:r>
          </w:p>
        </w:tc>
        <w:tc>
          <w:tcPr>
            <w:tcW w:w="1615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A5F490E" w14:textId="77777777" w:rsidR="00BA06E0" w:rsidRPr="00CC75DE" w:rsidRDefault="00BA06E0" w:rsidP="008627AD">
            <w:r w:rsidRPr="00CC75DE">
              <w:t xml:space="preserve"> R$           2.632,28 </w:t>
            </w:r>
          </w:p>
        </w:tc>
        <w:tc>
          <w:tcPr>
            <w:tcW w:w="1474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4828988" w14:textId="77777777" w:rsidR="00BA06E0" w:rsidRPr="00CC75DE" w:rsidRDefault="00BA06E0" w:rsidP="008627AD">
            <w:r w:rsidRPr="00CC75DE">
              <w:t xml:space="preserve"> R$           2.734,01 </w:t>
            </w:r>
          </w:p>
        </w:tc>
        <w:tc>
          <w:tcPr>
            <w:tcW w:w="1695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EE31260" w14:textId="77777777" w:rsidR="00BA06E0" w:rsidRPr="00CC75DE" w:rsidRDefault="00BA06E0" w:rsidP="008627AD">
            <w:r w:rsidRPr="00CC75DE">
              <w:t xml:space="preserve"> R$           2.504,84 </w:t>
            </w:r>
          </w:p>
        </w:tc>
        <w:tc>
          <w:tcPr>
            <w:tcW w:w="1217" w:type="dxa"/>
            <w:tcBorders>
              <w:top w:val="single" w:sz="8" w:space="0" w:color="DDDDDD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4E342" w14:textId="77777777" w:rsidR="00BA06E0" w:rsidRPr="00CC75DE" w:rsidRDefault="00BA06E0" w:rsidP="008627AD">
            <w:r w:rsidRPr="00CC75DE">
              <w:t xml:space="preserve"> R$           6.833,62 </w:t>
            </w:r>
          </w:p>
        </w:tc>
        <w:tc>
          <w:tcPr>
            <w:tcW w:w="1166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CF5AE1" w14:textId="77777777" w:rsidR="00BA06E0" w:rsidRPr="00CC75DE" w:rsidRDefault="00BA06E0" w:rsidP="008627AD">
            <w:r w:rsidRPr="00CC75DE">
              <w:t xml:space="preserve"> R$          3.249,34 </w:t>
            </w:r>
          </w:p>
        </w:tc>
      </w:tr>
      <w:tr w:rsidR="00BA06E0" w:rsidRPr="00CC75DE" w14:paraId="66529811" w14:textId="77777777" w:rsidTr="00CC75DE">
        <w:trPr>
          <w:trHeight w:val="349"/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602C726D" w14:textId="77777777" w:rsidR="00BA06E0" w:rsidRPr="00CC75DE" w:rsidRDefault="00BA06E0" w:rsidP="008627AD">
            <w:r w:rsidRPr="00CC75DE">
              <w:t>Total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242EB2C4" w14:textId="77777777" w:rsidR="00BA06E0" w:rsidRPr="00CC75DE" w:rsidRDefault="00BA06E0" w:rsidP="008627AD">
            <w:r w:rsidRPr="00CC75DE">
              <w:t xml:space="preserve"> R$          1.836,80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2E8CC3A6" w14:textId="77777777" w:rsidR="00BA06E0" w:rsidRPr="00CC75DE" w:rsidRDefault="00BA06E0" w:rsidP="008627AD">
            <w:r w:rsidRPr="00CC75DE">
              <w:t xml:space="preserve"> R$          1.762,59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693A84DA" w14:textId="77777777" w:rsidR="00BA06E0" w:rsidRPr="00CC75DE" w:rsidRDefault="00BA06E0" w:rsidP="008627AD">
            <w:r w:rsidRPr="00CC75DE">
              <w:t xml:space="preserve"> R$          1.960,72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5079F54" w14:textId="77777777" w:rsidR="00BA06E0" w:rsidRPr="00CC75DE" w:rsidRDefault="00BA06E0" w:rsidP="008627AD">
            <w:r w:rsidRPr="00CC75DE">
              <w:t xml:space="preserve"> R$          5.151,20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1077FDDC" w14:textId="77777777" w:rsidR="00BA06E0" w:rsidRPr="00CC75DE" w:rsidRDefault="00BA06E0" w:rsidP="008627AD">
            <w:r w:rsidRPr="00CC75DE">
              <w:t xml:space="preserve"> R$          2.317,09 </w:t>
            </w:r>
          </w:p>
        </w:tc>
      </w:tr>
    </w:tbl>
    <w:p w14:paraId="7B135ED3" w14:textId="1EC36816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4546A5C3" w14:textId="3AAAA3E6" w:rsidR="009507E8" w:rsidRPr="00561730" w:rsidRDefault="009507E8" w:rsidP="008627AD">
      <w:r w:rsidRPr="00561730">
        <w:br w:type="page"/>
      </w:r>
    </w:p>
    <w:p w14:paraId="58E93579" w14:textId="67133909" w:rsidR="004D0EA8" w:rsidRPr="004F23C7" w:rsidRDefault="00F60BDF" w:rsidP="008627AD">
      <w:pPr>
        <w:pStyle w:val="PargrafodaLista"/>
        <w:numPr>
          <w:ilvl w:val="0"/>
          <w:numId w:val="24"/>
        </w:numPr>
      </w:pPr>
      <w:r w:rsidRPr="00561730">
        <w:lastRenderedPageBreak/>
        <w:t xml:space="preserve">Perfil dos demandantes em </w:t>
      </w:r>
      <w:r w:rsidR="00BA06E0" w:rsidRPr="00561730">
        <w:t>junho</w:t>
      </w:r>
      <w:r w:rsidRPr="00561730">
        <w:t xml:space="preserve"> de 2023</w:t>
      </w:r>
    </w:p>
    <w:p w14:paraId="4E4688E3" w14:textId="080C3F68" w:rsidR="003C6B7E" w:rsidRPr="00561730" w:rsidRDefault="00D07949" w:rsidP="008627AD">
      <w:r w:rsidRPr="00561730">
        <w:t>Tabela 4 – Fluxo de Admissões, Demissões</w:t>
      </w:r>
      <w:r w:rsidR="003C6B7E" w:rsidRPr="00561730">
        <w:t xml:space="preserve">, </w:t>
      </w:r>
      <w:r w:rsidRPr="00561730">
        <w:t xml:space="preserve">Saldo </w:t>
      </w:r>
      <w:r w:rsidR="003C6B7E" w:rsidRPr="00561730">
        <w:t xml:space="preserve">e média salarial </w:t>
      </w:r>
      <w:r w:rsidRPr="00561730">
        <w:t>por Setor de Atividade</w:t>
      </w:r>
    </w:p>
    <w:tbl>
      <w:tblPr>
        <w:tblW w:w="8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2"/>
        <w:gridCol w:w="1287"/>
        <w:gridCol w:w="1302"/>
        <w:gridCol w:w="940"/>
        <w:gridCol w:w="1197"/>
        <w:gridCol w:w="1212"/>
      </w:tblGrid>
      <w:tr w:rsidR="00BA06E0" w:rsidRPr="00CC75DE" w14:paraId="30C7D60E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D9B5585" w14:textId="77777777" w:rsidR="00BA06E0" w:rsidRPr="00CC75DE" w:rsidRDefault="00BA06E0" w:rsidP="008627AD">
            <w:r w:rsidRPr="00CC75DE">
              <w:t>Setor CNAE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B2C8574" w14:textId="77777777" w:rsidR="00BA06E0" w:rsidRPr="00CC75DE" w:rsidRDefault="00BA06E0" w:rsidP="008627AD">
            <w:r w:rsidRPr="00CC75DE">
              <w:t>Admissões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60882D4" w14:textId="77777777" w:rsidR="00BA06E0" w:rsidRPr="00CC75DE" w:rsidRDefault="00BA06E0" w:rsidP="008627AD">
            <w:r w:rsidRPr="00CC75DE">
              <w:t>Demissões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8FCC61" w14:textId="77777777" w:rsidR="00BA06E0" w:rsidRPr="00CC75DE" w:rsidRDefault="00BA06E0" w:rsidP="008627AD">
            <w:r w:rsidRPr="00CC75DE">
              <w:t>Saldo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FDFD"/>
            <w:vAlign w:val="center"/>
            <w:hideMark/>
          </w:tcPr>
          <w:p w14:paraId="2AA080C4" w14:textId="77777777" w:rsidR="00BA06E0" w:rsidRPr="00CC75DE" w:rsidRDefault="00BA06E0" w:rsidP="008627AD">
            <w:r w:rsidRPr="00CC75DE">
              <w:t xml:space="preserve"> Média Salarial de Admitidos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FDFD"/>
            <w:vAlign w:val="center"/>
            <w:hideMark/>
          </w:tcPr>
          <w:p w14:paraId="6A78A110" w14:textId="77777777" w:rsidR="00BA06E0" w:rsidRPr="00CC75DE" w:rsidRDefault="00BA06E0" w:rsidP="008627AD">
            <w:r w:rsidRPr="00CC75DE">
              <w:t xml:space="preserve"> Média Salarial de Demitidos </w:t>
            </w:r>
          </w:p>
        </w:tc>
      </w:tr>
      <w:tr w:rsidR="00BA06E0" w:rsidRPr="00CC75DE" w14:paraId="75CC2D09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7D6B987F" w14:textId="77777777" w:rsidR="00BA06E0" w:rsidRPr="00CC75DE" w:rsidRDefault="00BA06E0" w:rsidP="008627AD">
            <w:r w:rsidRPr="00CC75DE">
              <w:t>Atividades Administrativas e Serviços Complementares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3C62FEF" w14:textId="77777777" w:rsidR="00BA06E0" w:rsidRPr="00CC75DE" w:rsidRDefault="00BA06E0" w:rsidP="008627AD">
            <w:r w:rsidRPr="00CC75DE">
              <w:t xml:space="preserve">5.235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529979B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-4.973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7A9B621" w14:textId="77777777" w:rsidR="00BA06E0" w:rsidRPr="00CC75DE" w:rsidRDefault="00BA06E0" w:rsidP="008627AD">
            <w:r w:rsidRPr="00CC75DE">
              <w:t xml:space="preserve">262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4BCD8E5" w14:textId="77777777" w:rsidR="00BA06E0" w:rsidRPr="00CC75DE" w:rsidRDefault="00BA06E0" w:rsidP="008627AD">
            <w:r w:rsidRPr="00CC75DE">
              <w:t xml:space="preserve"> R$       2.059,67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4BD998EA" w14:textId="77777777" w:rsidR="00BA06E0" w:rsidRPr="00CC75DE" w:rsidRDefault="00BA06E0" w:rsidP="008627AD">
            <w:r w:rsidRPr="00CC75DE">
              <w:t xml:space="preserve"> R$     1.966,46 </w:t>
            </w:r>
          </w:p>
        </w:tc>
      </w:tr>
      <w:tr w:rsidR="00BA06E0" w:rsidRPr="00CC75DE" w14:paraId="1043DDC0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34E89EEB" w14:textId="77777777" w:rsidR="00BA06E0" w:rsidRPr="00CC75DE" w:rsidRDefault="00BA06E0" w:rsidP="008627AD">
            <w:r w:rsidRPr="00CC75DE">
              <w:t>Alojamento e Alimentação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255F62" w14:textId="77777777" w:rsidR="00BA06E0" w:rsidRPr="00CC75DE" w:rsidRDefault="00BA06E0" w:rsidP="008627AD">
            <w:r w:rsidRPr="00CC75DE">
              <w:t xml:space="preserve">1.602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90D6A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-1.359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47B0B" w14:textId="77777777" w:rsidR="00BA06E0" w:rsidRPr="00CC75DE" w:rsidRDefault="00BA06E0" w:rsidP="008627AD">
            <w:r w:rsidRPr="00CC75DE">
              <w:t xml:space="preserve">243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C11F2E" w14:textId="77777777" w:rsidR="00BA06E0" w:rsidRPr="00CC75DE" w:rsidRDefault="00BA06E0" w:rsidP="008627AD">
            <w:r w:rsidRPr="00CC75DE">
              <w:t xml:space="preserve"> R$       1.715,21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72D5D471" w14:textId="77777777" w:rsidR="00BA06E0" w:rsidRPr="00CC75DE" w:rsidRDefault="00BA06E0" w:rsidP="008627AD">
            <w:r w:rsidRPr="00CC75DE">
              <w:t xml:space="preserve"> R$     1.813,88 </w:t>
            </w:r>
          </w:p>
        </w:tc>
      </w:tr>
      <w:tr w:rsidR="00BA06E0" w:rsidRPr="00CC75DE" w14:paraId="0A8433C2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169EDB68" w14:textId="77777777" w:rsidR="00BA06E0" w:rsidRPr="00CC75DE" w:rsidRDefault="00BA06E0" w:rsidP="008627AD">
            <w:r w:rsidRPr="00CC75DE">
              <w:t>Construção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6753D149" w14:textId="77777777" w:rsidR="00BA06E0" w:rsidRPr="00CC75DE" w:rsidRDefault="00BA06E0" w:rsidP="008627AD">
            <w:r w:rsidRPr="00CC75DE">
              <w:t xml:space="preserve">1.433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590D9AE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-1.312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0FB9ADC" w14:textId="77777777" w:rsidR="00BA06E0" w:rsidRPr="00CC75DE" w:rsidRDefault="00BA06E0" w:rsidP="008627AD">
            <w:r w:rsidRPr="00CC75DE">
              <w:t xml:space="preserve">121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F70E207" w14:textId="77777777" w:rsidR="00BA06E0" w:rsidRPr="00CC75DE" w:rsidRDefault="00BA06E0" w:rsidP="008627AD">
            <w:r w:rsidRPr="00CC75DE">
              <w:t xml:space="preserve"> R$       2.427,87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289C2D57" w14:textId="77777777" w:rsidR="00BA06E0" w:rsidRPr="00CC75DE" w:rsidRDefault="00BA06E0" w:rsidP="008627AD">
            <w:r w:rsidRPr="00CC75DE">
              <w:t xml:space="preserve"> R$     2.620,42 </w:t>
            </w:r>
          </w:p>
        </w:tc>
      </w:tr>
      <w:tr w:rsidR="00BA06E0" w:rsidRPr="00CC75DE" w14:paraId="7D55F5C0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0CC24217" w14:textId="77777777" w:rsidR="00BA06E0" w:rsidRPr="00CC75DE" w:rsidRDefault="00BA06E0" w:rsidP="008627AD">
            <w:r w:rsidRPr="00CC75DE">
              <w:t>Saúde Humana e Serviços Sociais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6E3111" w14:textId="77777777" w:rsidR="00BA06E0" w:rsidRPr="00CC75DE" w:rsidRDefault="00BA06E0" w:rsidP="008627AD">
            <w:r w:rsidRPr="00CC75DE">
              <w:t xml:space="preserve">1.122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5D224F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-1.019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F9EEF7" w14:textId="77777777" w:rsidR="00BA06E0" w:rsidRPr="00CC75DE" w:rsidRDefault="00BA06E0" w:rsidP="008627AD">
            <w:r w:rsidRPr="00CC75DE">
              <w:t xml:space="preserve">103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515165" w14:textId="77777777" w:rsidR="00BA06E0" w:rsidRPr="00CC75DE" w:rsidRDefault="00BA06E0" w:rsidP="008627AD">
            <w:r w:rsidRPr="00CC75DE">
              <w:t xml:space="preserve"> R$       2.195,81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1DAC7D77" w14:textId="77777777" w:rsidR="00BA06E0" w:rsidRPr="00CC75DE" w:rsidRDefault="00BA06E0" w:rsidP="008627AD">
            <w:r w:rsidRPr="00CC75DE">
              <w:t xml:space="preserve"> R$     2.247,25 </w:t>
            </w:r>
          </w:p>
        </w:tc>
      </w:tr>
      <w:tr w:rsidR="00BA06E0" w:rsidRPr="00CC75DE" w14:paraId="5462561A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5C1B771" w14:textId="77777777" w:rsidR="00BA06E0" w:rsidRPr="00CC75DE" w:rsidRDefault="00BA06E0" w:rsidP="008627AD">
            <w:r w:rsidRPr="00CC75DE">
              <w:t>Atividades Profissionais, Científicas e Técnicas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3A74B15" w14:textId="77777777" w:rsidR="00BA06E0" w:rsidRPr="00CC75DE" w:rsidRDefault="00BA06E0" w:rsidP="008627AD">
            <w:r w:rsidRPr="00CC75DE">
              <w:t xml:space="preserve">656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3F84715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-562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6CBE464" w14:textId="77777777" w:rsidR="00BA06E0" w:rsidRPr="00CC75DE" w:rsidRDefault="00BA06E0" w:rsidP="008627AD">
            <w:r w:rsidRPr="00CC75DE">
              <w:t xml:space="preserve">94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705C286" w14:textId="77777777" w:rsidR="00BA06E0" w:rsidRPr="00CC75DE" w:rsidRDefault="00BA06E0" w:rsidP="008627AD">
            <w:r w:rsidRPr="00CC75DE">
              <w:t xml:space="preserve"> R$       3.263,19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03043B44" w14:textId="77777777" w:rsidR="00BA06E0" w:rsidRPr="00CC75DE" w:rsidRDefault="00BA06E0" w:rsidP="008627AD">
            <w:r w:rsidRPr="00CC75DE">
              <w:t xml:space="preserve"> R$     3.774,48 </w:t>
            </w:r>
          </w:p>
        </w:tc>
      </w:tr>
      <w:tr w:rsidR="00BA06E0" w:rsidRPr="00CC75DE" w14:paraId="54B1C675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5B8DF857" w14:textId="77777777" w:rsidR="00BA06E0" w:rsidRPr="00CC75DE" w:rsidRDefault="00BA06E0" w:rsidP="008627AD">
            <w:r w:rsidRPr="00CC75DE">
              <w:t xml:space="preserve">Agricultura, Pecuária, Produção Florestal, Pesca e </w:t>
            </w:r>
            <w:proofErr w:type="spellStart"/>
            <w:r w:rsidRPr="00CC75DE">
              <w:t>AqÜIcultura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7D0ABA" w14:textId="77777777" w:rsidR="00BA06E0" w:rsidRPr="00CC75DE" w:rsidRDefault="00BA06E0" w:rsidP="008627AD">
            <w:r w:rsidRPr="00CC75DE">
              <w:t xml:space="preserve">86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117BB5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-48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C38514" w14:textId="77777777" w:rsidR="00BA06E0" w:rsidRPr="00CC75DE" w:rsidRDefault="00BA06E0" w:rsidP="008627AD">
            <w:r w:rsidRPr="00CC75DE">
              <w:t xml:space="preserve">38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51E30" w14:textId="77777777" w:rsidR="00BA06E0" w:rsidRPr="00CC75DE" w:rsidRDefault="00BA06E0" w:rsidP="008627AD">
            <w:r w:rsidRPr="00CC75DE">
              <w:t xml:space="preserve"> R$       1.683,11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5EF4140B" w14:textId="77777777" w:rsidR="00BA06E0" w:rsidRPr="00CC75DE" w:rsidRDefault="00BA06E0" w:rsidP="008627AD">
            <w:r w:rsidRPr="00CC75DE">
              <w:t xml:space="preserve"> R$     2.166,63 </w:t>
            </w:r>
          </w:p>
        </w:tc>
      </w:tr>
      <w:tr w:rsidR="00BA06E0" w:rsidRPr="00CC75DE" w14:paraId="1F653C79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431755E3" w14:textId="77777777" w:rsidR="00BA06E0" w:rsidRPr="00CC75DE" w:rsidRDefault="00BA06E0" w:rsidP="008627AD">
            <w:r w:rsidRPr="00CC75DE">
              <w:t>Transporte, Armazenagem e Correio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146C811" w14:textId="77777777" w:rsidR="00BA06E0" w:rsidRPr="00CC75DE" w:rsidRDefault="00BA06E0" w:rsidP="008627AD">
            <w:r w:rsidRPr="00CC75DE">
              <w:t xml:space="preserve">859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37635E0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-834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8FDBC66" w14:textId="77777777" w:rsidR="00BA06E0" w:rsidRPr="00CC75DE" w:rsidRDefault="00BA06E0" w:rsidP="008627AD">
            <w:r w:rsidRPr="00CC75DE">
              <w:t xml:space="preserve">25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9316FB8" w14:textId="77777777" w:rsidR="00BA06E0" w:rsidRPr="00CC75DE" w:rsidRDefault="00BA06E0" w:rsidP="008627AD">
            <w:r w:rsidRPr="00CC75DE">
              <w:t xml:space="preserve"> R$       2.298,34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897B770" w14:textId="77777777" w:rsidR="00BA06E0" w:rsidRPr="00CC75DE" w:rsidRDefault="00BA06E0" w:rsidP="008627AD">
            <w:r w:rsidRPr="00CC75DE">
              <w:t xml:space="preserve"> R$     2.398,82 </w:t>
            </w:r>
          </w:p>
        </w:tc>
      </w:tr>
      <w:tr w:rsidR="00BA06E0" w:rsidRPr="00CC75DE" w14:paraId="1C223BB9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09CDC04F" w14:textId="77777777" w:rsidR="00BA06E0" w:rsidRPr="00CC75DE" w:rsidRDefault="00BA06E0" w:rsidP="008627AD">
            <w:r w:rsidRPr="00CC75DE">
              <w:t>Artes, Cultura, Esporte e Recreação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73BB7" w14:textId="77777777" w:rsidR="00BA06E0" w:rsidRPr="00CC75DE" w:rsidRDefault="00BA06E0" w:rsidP="008627AD">
            <w:r w:rsidRPr="00CC75DE">
              <w:t xml:space="preserve">148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9AAAFA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-129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E2E4F" w14:textId="77777777" w:rsidR="00BA06E0" w:rsidRPr="00CC75DE" w:rsidRDefault="00BA06E0" w:rsidP="008627AD">
            <w:r w:rsidRPr="00CC75DE">
              <w:t xml:space="preserve">19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635F58" w14:textId="77777777" w:rsidR="00BA06E0" w:rsidRPr="00CC75DE" w:rsidRDefault="00BA06E0" w:rsidP="008627AD">
            <w:r w:rsidRPr="00CC75DE">
              <w:t xml:space="preserve"> R$       2.764,43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604D9A38" w14:textId="77777777" w:rsidR="00BA06E0" w:rsidRPr="00CC75DE" w:rsidRDefault="00BA06E0" w:rsidP="008627AD">
            <w:r w:rsidRPr="00CC75DE">
              <w:t xml:space="preserve"> R$     3.451,70 </w:t>
            </w:r>
          </w:p>
        </w:tc>
      </w:tr>
      <w:tr w:rsidR="00BA06E0" w:rsidRPr="00CC75DE" w14:paraId="69D1124F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859F8D4" w14:textId="77777777" w:rsidR="00BA06E0" w:rsidRPr="00CC75DE" w:rsidRDefault="00BA06E0" w:rsidP="008627AD">
            <w:r w:rsidRPr="00CC75DE">
              <w:t>Informação e Comunicação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EABC7F0" w14:textId="77777777" w:rsidR="00BA06E0" w:rsidRPr="00CC75DE" w:rsidRDefault="00BA06E0" w:rsidP="008627AD">
            <w:r w:rsidRPr="00CC75DE">
              <w:t xml:space="preserve">495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F2223BE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-484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BC21CE5" w14:textId="77777777" w:rsidR="00BA06E0" w:rsidRPr="00CC75DE" w:rsidRDefault="00BA06E0" w:rsidP="008627AD">
            <w:r w:rsidRPr="00CC75DE">
              <w:t xml:space="preserve">11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0DB542F" w14:textId="77777777" w:rsidR="00BA06E0" w:rsidRPr="00CC75DE" w:rsidRDefault="00BA06E0" w:rsidP="008627AD">
            <w:r w:rsidRPr="00CC75DE">
              <w:t xml:space="preserve"> R$       4.697,14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3939647E" w14:textId="77777777" w:rsidR="00BA06E0" w:rsidRPr="00CC75DE" w:rsidRDefault="00BA06E0" w:rsidP="008627AD">
            <w:r w:rsidRPr="00CC75DE">
              <w:t xml:space="preserve"> R$     6.147,95 </w:t>
            </w:r>
          </w:p>
        </w:tc>
      </w:tr>
      <w:tr w:rsidR="00BA06E0" w:rsidRPr="00CC75DE" w14:paraId="7BE2A367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14B8470E" w14:textId="77777777" w:rsidR="00BA06E0" w:rsidRPr="00CC75DE" w:rsidRDefault="00BA06E0" w:rsidP="008627AD">
            <w:r w:rsidRPr="00CC75DE">
              <w:t>Água, Esgoto, Atividades de Gestão de Resíduos e Descontaminação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A9C34" w14:textId="77777777" w:rsidR="00BA06E0" w:rsidRPr="00CC75DE" w:rsidRDefault="00BA06E0" w:rsidP="008627AD">
            <w:r w:rsidRPr="00CC75DE">
              <w:t xml:space="preserve">42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9778F7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-35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088229" w14:textId="77777777" w:rsidR="00BA06E0" w:rsidRPr="00CC75DE" w:rsidRDefault="00BA06E0" w:rsidP="008627AD">
            <w:r w:rsidRPr="00CC75DE">
              <w:t xml:space="preserve">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761E10" w14:textId="77777777" w:rsidR="00BA06E0" w:rsidRPr="00CC75DE" w:rsidRDefault="00BA06E0" w:rsidP="008627AD">
            <w:r w:rsidRPr="00CC75DE">
              <w:t xml:space="preserve"> R$       2.044,21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656C0402" w14:textId="77777777" w:rsidR="00BA06E0" w:rsidRPr="00CC75DE" w:rsidRDefault="00BA06E0" w:rsidP="008627AD">
            <w:r w:rsidRPr="00CC75DE">
              <w:t xml:space="preserve"> R$     2.472,74 </w:t>
            </w:r>
          </w:p>
        </w:tc>
      </w:tr>
      <w:tr w:rsidR="00BA06E0" w:rsidRPr="00CC75DE" w14:paraId="0DAC8B6A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40A3AF16" w14:textId="77777777" w:rsidR="00BA06E0" w:rsidRPr="00CC75DE" w:rsidRDefault="00BA06E0" w:rsidP="008627AD">
            <w:r w:rsidRPr="00CC75DE">
              <w:t>Indústrias Extrativas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6280C4D1" w14:textId="77777777" w:rsidR="00BA06E0" w:rsidRPr="00CC75DE" w:rsidRDefault="00BA06E0" w:rsidP="008627AD">
            <w:r w:rsidRPr="00CC75DE">
              <w:t xml:space="preserve">12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10B805D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1481B9F" w14:textId="77777777" w:rsidR="00BA06E0" w:rsidRPr="00CC75DE" w:rsidRDefault="00BA06E0" w:rsidP="008627AD">
            <w:r w:rsidRPr="00CC75DE">
              <w:t xml:space="preserve">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6586034" w14:textId="77777777" w:rsidR="00BA06E0" w:rsidRPr="00CC75DE" w:rsidRDefault="00BA06E0" w:rsidP="008627AD">
            <w:r w:rsidRPr="00CC75DE">
              <w:t xml:space="preserve"> R$       4.776,71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776F8E21" w14:textId="77777777" w:rsidR="00BA06E0" w:rsidRPr="00CC75DE" w:rsidRDefault="00BA06E0" w:rsidP="008627AD">
            <w:r w:rsidRPr="00CC75DE">
              <w:t xml:space="preserve"> R$     3.788,15 </w:t>
            </w:r>
          </w:p>
        </w:tc>
      </w:tr>
      <w:tr w:rsidR="00BA06E0" w:rsidRPr="00CC75DE" w14:paraId="4440841E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2F6D2BEA" w14:textId="77777777" w:rsidR="00BA06E0" w:rsidRPr="00CC75DE" w:rsidRDefault="00BA06E0" w:rsidP="008627AD">
            <w:r w:rsidRPr="00CC75DE">
              <w:lastRenderedPageBreak/>
              <w:t>Administração Pública, Defesa e Seguridade Social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A71A6" w14:textId="77777777" w:rsidR="00BA06E0" w:rsidRPr="00CC75DE" w:rsidRDefault="00BA06E0" w:rsidP="008627AD">
            <w:r w:rsidRPr="00CC75DE">
              <w:t xml:space="preserve">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26A546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9F6292" w14:textId="77777777" w:rsidR="00BA06E0" w:rsidRPr="00CC75DE" w:rsidRDefault="00BA06E0" w:rsidP="008627AD">
            <w:r w:rsidRPr="00CC75DE">
              <w:t xml:space="preserve">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54358" w14:textId="77777777" w:rsidR="00BA06E0" w:rsidRPr="00CC75DE" w:rsidRDefault="00BA06E0" w:rsidP="008627AD">
            <w:r w:rsidRPr="00CC75DE">
              <w:t xml:space="preserve"> R$       4.394,04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2A456BAD" w14:textId="77777777" w:rsidR="00BA06E0" w:rsidRPr="00CC75DE" w:rsidRDefault="00BA06E0" w:rsidP="008627AD">
            <w:r w:rsidRPr="00CC75DE">
              <w:t xml:space="preserve"> R$     7.335,01 </w:t>
            </w:r>
          </w:p>
        </w:tc>
      </w:tr>
      <w:tr w:rsidR="00BA06E0" w:rsidRPr="00CC75DE" w14:paraId="19914EAA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7A195C8B" w14:textId="77777777" w:rsidR="00BA06E0" w:rsidRPr="00CC75DE" w:rsidRDefault="00BA06E0" w:rsidP="008627AD">
            <w:r w:rsidRPr="00CC75DE">
              <w:t>Eletricidade e Gás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A00450C" w14:textId="77777777" w:rsidR="00BA06E0" w:rsidRPr="00CC75DE" w:rsidRDefault="00BA06E0" w:rsidP="008627AD">
            <w:r w:rsidRPr="00CC75DE">
              <w:t xml:space="preserve">36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7659D46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-38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04F5DF2" w14:textId="77777777" w:rsidR="00BA06E0" w:rsidRPr="00CC75DE" w:rsidRDefault="00BA06E0" w:rsidP="008627AD">
            <w:r w:rsidRPr="00CC75DE">
              <w:t xml:space="preserve">-2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FD3ECC0" w14:textId="77777777" w:rsidR="00BA06E0" w:rsidRPr="00CC75DE" w:rsidRDefault="00BA06E0" w:rsidP="008627AD">
            <w:r w:rsidRPr="00CC75DE">
              <w:t xml:space="preserve"> R$       6.615,33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502E4170" w14:textId="77777777" w:rsidR="00BA06E0" w:rsidRPr="00CC75DE" w:rsidRDefault="00BA06E0" w:rsidP="008627AD">
            <w:r w:rsidRPr="00CC75DE">
              <w:t xml:space="preserve"> R$     8.176,94 </w:t>
            </w:r>
          </w:p>
        </w:tc>
      </w:tr>
      <w:tr w:rsidR="00BA06E0" w:rsidRPr="00CC75DE" w14:paraId="68F45650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76839597" w14:textId="77777777" w:rsidR="00BA06E0" w:rsidRPr="00CC75DE" w:rsidRDefault="00BA06E0" w:rsidP="008627AD">
            <w:r w:rsidRPr="00CC75DE">
              <w:t>Atividades Financeiras, de Seguros e Serviços Relacionados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0EA6C9" w14:textId="77777777" w:rsidR="00BA06E0" w:rsidRPr="00CC75DE" w:rsidRDefault="00BA06E0" w:rsidP="008627AD">
            <w:r w:rsidRPr="00CC75DE">
              <w:t xml:space="preserve">202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213A46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-217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C54D53" w14:textId="77777777" w:rsidR="00BA06E0" w:rsidRPr="00CC75DE" w:rsidRDefault="00BA06E0" w:rsidP="008627AD">
            <w:r w:rsidRPr="00CC75DE">
              <w:t xml:space="preserve">-15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341DFA" w14:textId="77777777" w:rsidR="00BA06E0" w:rsidRPr="00CC75DE" w:rsidRDefault="00BA06E0" w:rsidP="008627AD">
            <w:r w:rsidRPr="00CC75DE">
              <w:t xml:space="preserve"> R$       3.455,75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656EDBD5" w14:textId="77777777" w:rsidR="00BA06E0" w:rsidRPr="00CC75DE" w:rsidRDefault="00BA06E0" w:rsidP="008627AD">
            <w:r w:rsidRPr="00CC75DE">
              <w:t xml:space="preserve"> R$     4.402,62 </w:t>
            </w:r>
          </w:p>
        </w:tc>
      </w:tr>
      <w:tr w:rsidR="00BA06E0" w:rsidRPr="00CC75DE" w14:paraId="5FF2CEE8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00A03666" w14:textId="77777777" w:rsidR="00BA06E0" w:rsidRPr="00CC75DE" w:rsidRDefault="00BA06E0" w:rsidP="008627AD">
            <w:r w:rsidRPr="00CC75DE">
              <w:t>Atividades Imobiliárias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D5399C9" w14:textId="77777777" w:rsidR="00BA06E0" w:rsidRPr="00CC75DE" w:rsidRDefault="00BA06E0" w:rsidP="008627AD">
            <w:r w:rsidRPr="00CC75DE">
              <w:t xml:space="preserve">50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B3F6660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-75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A473240" w14:textId="77777777" w:rsidR="00BA06E0" w:rsidRPr="00CC75DE" w:rsidRDefault="00BA06E0" w:rsidP="008627AD">
            <w:r w:rsidRPr="00CC75DE">
              <w:t xml:space="preserve">-25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85F9A60" w14:textId="77777777" w:rsidR="00BA06E0" w:rsidRPr="00CC75DE" w:rsidRDefault="00BA06E0" w:rsidP="008627AD">
            <w:r w:rsidRPr="00CC75DE">
              <w:t xml:space="preserve"> R$       2.023,12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6B2444B" w14:textId="77777777" w:rsidR="00BA06E0" w:rsidRPr="00CC75DE" w:rsidRDefault="00BA06E0" w:rsidP="008627AD">
            <w:r w:rsidRPr="00CC75DE">
              <w:t xml:space="preserve"> R$     2.291,52 </w:t>
            </w:r>
          </w:p>
        </w:tc>
      </w:tr>
      <w:tr w:rsidR="00BA06E0" w:rsidRPr="00CC75DE" w14:paraId="118B4C14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00F87613" w14:textId="77777777" w:rsidR="00BA06E0" w:rsidRPr="00CC75DE" w:rsidRDefault="00BA06E0" w:rsidP="008627AD">
            <w:r w:rsidRPr="00CC75DE">
              <w:t>Outras Atividades de Serviços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D65792" w14:textId="77777777" w:rsidR="00BA06E0" w:rsidRPr="00CC75DE" w:rsidRDefault="00BA06E0" w:rsidP="008627AD">
            <w:r w:rsidRPr="00CC75DE">
              <w:t xml:space="preserve">248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EA5D5E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-276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0CE8F0" w14:textId="77777777" w:rsidR="00BA06E0" w:rsidRPr="00CC75DE" w:rsidRDefault="00BA06E0" w:rsidP="008627AD">
            <w:r w:rsidRPr="00CC75DE">
              <w:t xml:space="preserve">-28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140E4" w14:textId="77777777" w:rsidR="00BA06E0" w:rsidRPr="00CC75DE" w:rsidRDefault="00BA06E0" w:rsidP="008627AD">
            <w:r w:rsidRPr="00CC75DE">
              <w:t xml:space="preserve"> R$       2.079,45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47332E7D" w14:textId="77777777" w:rsidR="00BA06E0" w:rsidRPr="00CC75DE" w:rsidRDefault="00BA06E0" w:rsidP="008627AD">
            <w:r w:rsidRPr="00CC75DE">
              <w:t xml:space="preserve"> R$     2.199,98 </w:t>
            </w:r>
          </w:p>
        </w:tc>
      </w:tr>
      <w:tr w:rsidR="00BA06E0" w:rsidRPr="00CC75DE" w14:paraId="604287CF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27F24680" w14:textId="77777777" w:rsidR="00BA06E0" w:rsidRPr="00CC75DE" w:rsidRDefault="00BA06E0" w:rsidP="008627AD">
            <w:r w:rsidRPr="00CC75DE">
              <w:t>Indústrias de Transformação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4876EED" w14:textId="77777777" w:rsidR="00BA06E0" w:rsidRPr="00CC75DE" w:rsidRDefault="00BA06E0" w:rsidP="008627AD">
            <w:r w:rsidRPr="00CC75DE">
              <w:t xml:space="preserve">1.069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AB72615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-1.165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F3CBF02" w14:textId="77777777" w:rsidR="00BA06E0" w:rsidRPr="00CC75DE" w:rsidRDefault="00BA06E0" w:rsidP="008627AD">
            <w:r w:rsidRPr="00CC75DE">
              <w:t xml:space="preserve">-96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68787F39" w14:textId="77777777" w:rsidR="00BA06E0" w:rsidRPr="00CC75DE" w:rsidRDefault="00BA06E0" w:rsidP="008627AD">
            <w:r w:rsidRPr="00CC75DE">
              <w:t xml:space="preserve"> R$       3.251,78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71B5A331" w14:textId="77777777" w:rsidR="00BA06E0" w:rsidRPr="00CC75DE" w:rsidRDefault="00BA06E0" w:rsidP="008627AD">
            <w:r w:rsidRPr="00CC75DE">
              <w:t xml:space="preserve"> R$     3.657,28 </w:t>
            </w:r>
          </w:p>
        </w:tc>
      </w:tr>
      <w:tr w:rsidR="00BA06E0" w:rsidRPr="00CC75DE" w14:paraId="483DFEE5" w14:textId="77777777" w:rsidTr="004F23C7">
        <w:trPr>
          <w:trHeight w:val="50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7360F786" w14:textId="77777777" w:rsidR="00BA06E0" w:rsidRPr="00CC75DE" w:rsidRDefault="00BA06E0" w:rsidP="008627AD">
            <w:r w:rsidRPr="00CC75DE">
              <w:t>Comércio, Reparação de Veículos Automotores e Motocicletas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4BC06" w14:textId="77777777" w:rsidR="00BA06E0" w:rsidRPr="00CC75DE" w:rsidRDefault="00BA06E0" w:rsidP="008627AD">
            <w:r w:rsidRPr="00CC75DE">
              <w:t xml:space="preserve">3.986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AE250B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-4.150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0024A" w14:textId="77777777" w:rsidR="00BA06E0" w:rsidRPr="00CC75DE" w:rsidRDefault="00BA06E0" w:rsidP="008627AD">
            <w:r w:rsidRPr="00CC75DE">
              <w:t xml:space="preserve">-164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4D548" w14:textId="77777777" w:rsidR="00BA06E0" w:rsidRPr="00CC75DE" w:rsidRDefault="00BA06E0" w:rsidP="008627AD">
            <w:r w:rsidRPr="00CC75DE">
              <w:t xml:space="preserve"> R$       2.079,65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FFFFF"/>
            <w:vAlign w:val="center"/>
            <w:hideMark/>
          </w:tcPr>
          <w:p w14:paraId="5EA7037F" w14:textId="77777777" w:rsidR="00BA06E0" w:rsidRPr="00CC75DE" w:rsidRDefault="00BA06E0" w:rsidP="008627AD">
            <w:r w:rsidRPr="00CC75DE">
              <w:t xml:space="preserve"> R$     2.129,58 </w:t>
            </w:r>
          </w:p>
        </w:tc>
      </w:tr>
      <w:tr w:rsidR="00BA06E0" w:rsidRPr="00CC75DE" w14:paraId="1AFD6D0B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0D687647" w14:textId="77777777" w:rsidR="00BA06E0" w:rsidRPr="00CC75DE" w:rsidRDefault="00BA06E0" w:rsidP="008627AD">
            <w:r w:rsidRPr="00CC75DE">
              <w:t>Educação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B8E4886" w14:textId="77777777" w:rsidR="00BA06E0" w:rsidRPr="00CC75DE" w:rsidRDefault="00BA06E0" w:rsidP="008627AD">
            <w:r w:rsidRPr="00CC75DE">
              <w:t xml:space="preserve">573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C812881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-813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1FB9F07" w14:textId="77777777" w:rsidR="00BA06E0" w:rsidRPr="00CC75DE" w:rsidRDefault="00BA06E0" w:rsidP="008627AD">
            <w:r w:rsidRPr="00CC75DE">
              <w:t xml:space="preserve">-240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D1091EE" w14:textId="77777777" w:rsidR="00BA06E0" w:rsidRPr="00CC75DE" w:rsidRDefault="00BA06E0" w:rsidP="008627AD">
            <w:r w:rsidRPr="00CC75DE">
              <w:t xml:space="preserve"> R$       2.486,57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0FBB2EC1" w14:textId="77777777" w:rsidR="00BA06E0" w:rsidRPr="00CC75DE" w:rsidRDefault="00BA06E0" w:rsidP="008627AD">
            <w:r w:rsidRPr="00CC75DE">
              <w:t xml:space="preserve"> R$     3.334,55 </w:t>
            </w:r>
          </w:p>
        </w:tc>
      </w:tr>
      <w:tr w:rsidR="00BA06E0" w:rsidRPr="00CC75DE" w14:paraId="7ECC38B8" w14:textId="77777777" w:rsidTr="004F23C7">
        <w:trPr>
          <w:trHeight w:val="340"/>
          <w:jc w:val="center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74D0B0D" w14:textId="77777777" w:rsidR="00BA06E0" w:rsidRPr="00CC75DE" w:rsidRDefault="00BA06E0" w:rsidP="008627AD">
            <w:r w:rsidRPr="00CC75DE"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ADB336" w14:textId="77777777" w:rsidR="00BA06E0" w:rsidRPr="00CC75DE" w:rsidRDefault="00BA06E0" w:rsidP="008627AD">
            <w:r w:rsidRPr="00CC75DE">
              <w:t xml:space="preserve">17.863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0EF03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-17.505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9E4278" w14:textId="77777777" w:rsidR="00BA06E0" w:rsidRPr="00CC75DE" w:rsidRDefault="00BA06E0" w:rsidP="008627AD">
            <w:r w:rsidRPr="00CC75DE">
              <w:t xml:space="preserve">358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8E383" w14:textId="77777777" w:rsidR="00BA06E0" w:rsidRPr="00CC75DE" w:rsidRDefault="00BA06E0" w:rsidP="008627AD">
            <w:r w:rsidRPr="00CC75DE">
              <w:t xml:space="preserve"> R$       2.317,09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ED0456" w14:textId="77777777" w:rsidR="00BA06E0" w:rsidRPr="00CC75DE" w:rsidRDefault="00BA06E0" w:rsidP="008627AD">
            <w:r w:rsidRPr="00CC75DE">
              <w:t xml:space="preserve"> R$     2.493,52 </w:t>
            </w:r>
          </w:p>
        </w:tc>
      </w:tr>
    </w:tbl>
    <w:p w14:paraId="7E2B2824" w14:textId="52FD1844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481943B2" w14:textId="77777777" w:rsidR="004F23C7" w:rsidRDefault="004F23C7" w:rsidP="008627AD"/>
    <w:p w14:paraId="1630A997" w14:textId="77777777" w:rsidR="004F23C7" w:rsidRDefault="004F23C7" w:rsidP="008627AD"/>
    <w:p w14:paraId="25A5C073" w14:textId="77777777" w:rsidR="004F23C7" w:rsidRDefault="004F23C7" w:rsidP="008627AD"/>
    <w:p w14:paraId="2F5D5C99" w14:textId="63E6BB21" w:rsidR="00CD5FF4" w:rsidRPr="00561730" w:rsidRDefault="00CD5FF4" w:rsidP="008627AD">
      <w:r w:rsidRPr="00561730">
        <w:t>Tabela 5 – Fluxo de Admitidos e Demitidos para as 10 Ocupações com maiores Saldos de emprego</w:t>
      </w:r>
    </w:p>
    <w:tbl>
      <w:tblPr>
        <w:tblW w:w="85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6"/>
        <w:gridCol w:w="1287"/>
        <w:gridCol w:w="1302"/>
        <w:gridCol w:w="841"/>
        <w:gridCol w:w="1569"/>
      </w:tblGrid>
      <w:tr w:rsidR="00BA06E0" w:rsidRPr="004F23C7" w14:paraId="24E9499C" w14:textId="77777777" w:rsidTr="004F23C7">
        <w:trPr>
          <w:trHeight w:val="606"/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59CF4BC" w14:textId="77777777" w:rsidR="00BA06E0" w:rsidRPr="004F23C7" w:rsidRDefault="00BA06E0" w:rsidP="008627AD">
            <w:r w:rsidRPr="004F23C7">
              <w:t>Ocupações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659BFA" w14:textId="77777777" w:rsidR="00BA06E0" w:rsidRPr="004F23C7" w:rsidRDefault="00BA06E0" w:rsidP="008627AD">
            <w:r w:rsidRPr="004F23C7">
              <w:t>Admissões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D8AD4" w14:textId="77777777" w:rsidR="00BA06E0" w:rsidRPr="004F23C7" w:rsidRDefault="00BA06E0" w:rsidP="008627AD">
            <w:r w:rsidRPr="004F23C7">
              <w:t>Demissões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3CC04" w14:textId="77777777" w:rsidR="00BA06E0" w:rsidRPr="004F23C7" w:rsidRDefault="00BA06E0" w:rsidP="008627AD">
            <w:r w:rsidRPr="004F23C7">
              <w:t>Saldo</w:t>
            </w:r>
          </w:p>
        </w:tc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996AFF5" w14:textId="77777777" w:rsidR="00BA06E0" w:rsidRPr="004F23C7" w:rsidRDefault="00BA06E0" w:rsidP="008627AD">
            <w:r w:rsidRPr="004F23C7">
              <w:t>Média Salarial de Admitidos</w:t>
            </w:r>
          </w:p>
        </w:tc>
      </w:tr>
      <w:tr w:rsidR="00BA06E0" w:rsidRPr="004F23C7" w14:paraId="0DE7654F" w14:textId="77777777" w:rsidTr="004F23C7">
        <w:trPr>
          <w:trHeight w:val="256"/>
          <w:jc w:val="center"/>
        </w:trPr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4B9A60A" w14:textId="77777777" w:rsidR="00BA06E0" w:rsidRPr="004F23C7" w:rsidRDefault="00BA06E0" w:rsidP="008627AD">
            <w:r w:rsidRPr="004F23C7">
              <w:lastRenderedPageBreak/>
              <w:t>VENDEDORES E DEMONSTRADORES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123823D" w14:textId="77777777" w:rsidR="00BA06E0" w:rsidRPr="004F23C7" w:rsidRDefault="00BA06E0" w:rsidP="008627AD">
            <w:r w:rsidRPr="004F23C7">
              <w:t xml:space="preserve">2.213 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A47FEE7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-2.069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70ACC38" w14:textId="77777777" w:rsidR="00BA06E0" w:rsidRPr="004F23C7" w:rsidRDefault="00BA06E0" w:rsidP="008627AD">
            <w:r w:rsidRPr="004F23C7">
              <w:t xml:space="preserve">144 </w:t>
            </w:r>
          </w:p>
        </w:tc>
        <w:tc>
          <w:tcPr>
            <w:tcW w:w="16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4495FA8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1.708</w:t>
            </w:r>
            <w:proofErr w:type="gramEnd"/>
            <w:r w:rsidRPr="004F23C7">
              <w:t xml:space="preserve">,55 </w:t>
            </w:r>
          </w:p>
        </w:tc>
      </w:tr>
      <w:tr w:rsidR="00BA06E0" w:rsidRPr="004F23C7" w14:paraId="7BFB51CC" w14:textId="77777777" w:rsidTr="004F23C7">
        <w:trPr>
          <w:trHeight w:val="606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640CC" w14:textId="77777777" w:rsidR="00BA06E0" w:rsidRPr="004F23C7" w:rsidRDefault="00BA06E0" w:rsidP="008627AD">
            <w:r w:rsidRPr="004F23C7">
              <w:t>TRABALHADORES NOS SERVICOS DE ADMINISTRACAO, CONSERVACAO E MANUTENCAO DE EDIFICIOS E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09552" w14:textId="77777777" w:rsidR="00BA06E0" w:rsidRPr="004F23C7" w:rsidRDefault="00BA06E0" w:rsidP="008627AD">
            <w:r w:rsidRPr="004F23C7">
              <w:t xml:space="preserve">1.732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4202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-1.559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1631" w14:textId="77777777" w:rsidR="00BA06E0" w:rsidRPr="004F23C7" w:rsidRDefault="00BA06E0" w:rsidP="008627AD">
            <w:r w:rsidRPr="004F23C7">
              <w:t xml:space="preserve">173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20E4D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1.594</w:t>
            </w:r>
            <w:proofErr w:type="gramEnd"/>
            <w:r w:rsidRPr="004F23C7">
              <w:t xml:space="preserve">,74 </w:t>
            </w:r>
          </w:p>
        </w:tc>
      </w:tr>
      <w:tr w:rsidR="00BA06E0" w:rsidRPr="004F23C7" w14:paraId="696E6B47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37DF74B" w14:textId="77777777" w:rsidR="00BA06E0" w:rsidRPr="004F23C7" w:rsidRDefault="00BA06E0" w:rsidP="008627AD">
            <w:r w:rsidRPr="004F23C7">
              <w:t>TRABALHADORES DOS SERVICOS DE HOTELARIA E ALIMENTACAO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284DF93" w14:textId="77777777" w:rsidR="00BA06E0" w:rsidRPr="004F23C7" w:rsidRDefault="00BA06E0" w:rsidP="008627AD">
            <w:r w:rsidRPr="004F23C7">
              <w:t xml:space="preserve">1.419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E81D075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-1.194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5271256" w14:textId="77777777" w:rsidR="00BA06E0" w:rsidRPr="004F23C7" w:rsidRDefault="00BA06E0" w:rsidP="008627AD">
            <w:r w:rsidRPr="004F23C7">
              <w:t xml:space="preserve">225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6F7546B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1.635</w:t>
            </w:r>
            <w:proofErr w:type="gramEnd"/>
            <w:r w:rsidRPr="004F23C7">
              <w:t xml:space="preserve">,41 </w:t>
            </w:r>
          </w:p>
        </w:tc>
      </w:tr>
      <w:tr w:rsidR="00BA06E0" w:rsidRPr="004F23C7" w14:paraId="638EB984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167DE6" w14:textId="77777777" w:rsidR="00BA06E0" w:rsidRPr="004F23C7" w:rsidRDefault="00BA06E0" w:rsidP="008627AD">
            <w:r w:rsidRPr="004F23C7">
              <w:t>ESCRITURARIOS EM GERAL, AGENTES, ASSISTENTES E AUXILIARES ADMINISTRATIVOS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E8CB1B" w14:textId="77777777" w:rsidR="00BA06E0" w:rsidRPr="004F23C7" w:rsidRDefault="00BA06E0" w:rsidP="008627AD">
            <w:r w:rsidRPr="004F23C7">
              <w:t xml:space="preserve">1.247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48987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-1.196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4DCB4CA" w14:textId="77777777" w:rsidR="00BA06E0" w:rsidRPr="004F23C7" w:rsidRDefault="00BA06E0" w:rsidP="008627AD">
            <w:r w:rsidRPr="004F23C7">
              <w:t xml:space="preserve">51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210A4CA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1.798</w:t>
            </w:r>
            <w:proofErr w:type="gramEnd"/>
            <w:r w:rsidRPr="004F23C7">
              <w:t xml:space="preserve">,54 </w:t>
            </w:r>
          </w:p>
        </w:tc>
      </w:tr>
      <w:tr w:rsidR="00BA06E0" w:rsidRPr="004F23C7" w14:paraId="451935FD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756FD883" w14:textId="77777777" w:rsidR="00BA06E0" w:rsidRPr="004F23C7" w:rsidRDefault="00BA06E0" w:rsidP="008627AD">
            <w:r w:rsidRPr="004F23C7">
              <w:t>EMBALADORES E ALIMENTADORES DE PRODUCAO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5ED21871" w14:textId="77777777" w:rsidR="00BA06E0" w:rsidRPr="004F23C7" w:rsidRDefault="00BA06E0" w:rsidP="008627AD">
            <w:r w:rsidRPr="004F23C7">
              <w:t xml:space="preserve">1.022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D0094D2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-1.187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A5A1A19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-165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4DA81ACE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1.876</w:t>
            </w:r>
            <w:proofErr w:type="gramEnd"/>
            <w:r w:rsidRPr="004F23C7">
              <w:t xml:space="preserve">,88 </w:t>
            </w:r>
          </w:p>
        </w:tc>
      </w:tr>
      <w:tr w:rsidR="00BA06E0" w:rsidRPr="004F23C7" w14:paraId="6D59845A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90CFD" w14:textId="77777777" w:rsidR="00BA06E0" w:rsidRPr="004F23C7" w:rsidRDefault="00BA06E0" w:rsidP="008627AD">
            <w:r w:rsidRPr="004F23C7">
              <w:t>TRABALHADORES NOS SERVICOS DE PROTECAO E SEGURANCA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43D32" w14:textId="77777777" w:rsidR="00BA06E0" w:rsidRPr="004F23C7" w:rsidRDefault="00BA06E0" w:rsidP="008627AD">
            <w:r w:rsidRPr="004F23C7">
              <w:t xml:space="preserve">832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C879A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-644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C9BA" w14:textId="77777777" w:rsidR="00BA06E0" w:rsidRPr="004F23C7" w:rsidRDefault="00BA06E0" w:rsidP="008627AD">
            <w:r w:rsidRPr="004F23C7">
              <w:t xml:space="preserve">188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D9E8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1.896</w:t>
            </w:r>
            <w:proofErr w:type="gramEnd"/>
            <w:r w:rsidRPr="004F23C7">
              <w:t xml:space="preserve">,96 </w:t>
            </w:r>
          </w:p>
        </w:tc>
      </w:tr>
      <w:tr w:rsidR="00BA06E0" w:rsidRPr="004F23C7" w14:paraId="6DDF3412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1E376044" w14:textId="77777777" w:rsidR="00BA06E0" w:rsidRPr="004F23C7" w:rsidRDefault="00BA06E0" w:rsidP="008627AD">
            <w:r w:rsidRPr="004F23C7">
              <w:t>ESCRITURARIOS DE CONTROLE DE MATERIAIS E DE APOIO À PRODUCAO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4D74D603" w14:textId="77777777" w:rsidR="00BA06E0" w:rsidRPr="004F23C7" w:rsidRDefault="00BA06E0" w:rsidP="008627AD">
            <w:r w:rsidRPr="004F23C7">
              <w:t xml:space="preserve">733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6430B9B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-815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520FCF9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-82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7D9590C1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1.818</w:t>
            </w:r>
            <w:proofErr w:type="gramEnd"/>
            <w:r w:rsidRPr="004F23C7">
              <w:t xml:space="preserve">,20 </w:t>
            </w:r>
          </w:p>
        </w:tc>
      </w:tr>
      <w:tr w:rsidR="00BA06E0" w:rsidRPr="004F23C7" w14:paraId="15D34572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D8F66" w14:textId="77777777" w:rsidR="00BA06E0" w:rsidRPr="004F23C7" w:rsidRDefault="00BA06E0" w:rsidP="008627AD">
            <w:r w:rsidRPr="004F23C7">
              <w:t>TRABALHADORES DE INFORMACOES AO PUBLICO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31572" w14:textId="77777777" w:rsidR="00BA06E0" w:rsidRPr="004F23C7" w:rsidRDefault="00BA06E0" w:rsidP="008627AD">
            <w:r w:rsidRPr="004F23C7">
              <w:t xml:space="preserve">668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84A3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-659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5356" w14:textId="77777777" w:rsidR="00BA06E0" w:rsidRPr="004F23C7" w:rsidRDefault="00BA06E0" w:rsidP="008627AD">
            <w:r w:rsidRPr="004F23C7">
              <w:t xml:space="preserve">9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AFDC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1.615</w:t>
            </w:r>
            <w:proofErr w:type="gramEnd"/>
            <w:r w:rsidRPr="004F23C7">
              <w:t xml:space="preserve">,07 </w:t>
            </w:r>
          </w:p>
        </w:tc>
      </w:tr>
      <w:tr w:rsidR="00BA06E0" w:rsidRPr="004F23C7" w14:paraId="54C38EB9" w14:textId="77777777" w:rsidTr="004F23C7">
        <w:trPr>
          <w:trHeight w:val="606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651BD491" w14:textId="77777777" w:rsidR="00BA06E0" w:rsidRPr="004F23C7" w:rsidRDefault="00BA06E0" w:rsidP="008627AD">
            <w:r w:rsidRPr="004F23C7">
              <w:t>CONDUTORES DE VEICULOS E OPERADORES DE EQUIPAMENTOS DE ELEVACAO E DE MOVIMENTACAO DE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77B6BAAE" w14:textId="77777777" w:rsidR="00BA06E0" w:rsidRPr="004F23C7" w:rsidRDefault="00BA06E0" w:rsidP="008627AD">
            <w:r w:rsidRPr="004F23C7">
              <w:t xml:space="preserve">497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82496A7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-454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B45EA8" w14:textId="77777777" w:rsidR="00BA06E0" w:rsidRPr="004F23C7" w:rsidRDefault="00BA06E0" w:rsidP="008627AD">
            <w:r w:rsidRPr="004F23C7">
              <w:t xml:space="preserve">43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nil"/>
              <w:right w:val="nil"/>
            </w:tcBorders>
            <w:shd w:val="clear" w:color="000000" w:fill="F7F7F7"/>
            <w:vAlign w:val="center"/>
            <w:hideMark/>
          </w:tcPr>
          <w:p w14:paraId="18A032A4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2.285</w:t>
            </w:r>
            <w:proofErr w:type="gramEnd"/>
            <w:r w:rsidRPr="004F23C7">
              <w:t xml:space="preserve">,32 </w:t>
            </w:r>
          </w:p>
        </w:tc>
      </w:tr>
      <w:tr w:rsidR="00BA06E0" w:rsidRPr="004F23C7" w14:paraId="0A6FFFFC" w14:textId="77777777" w:rsidTr="004F23C7">
        <w:trPr>
          <w:trHeight w:val="408"/>
          <w:jc w:val="center"/>
        </w:trPr>
        <w:tc>
          <w:tcPr>
            <w:tcW w:w="3725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47448B" w14:textId="77777777" w:rsidR="00BA06E0" w:rsidRPr="004F23C7" w:rsidRDefault="00BA06E0" w:rsidP="008627AD">
            <w:r w:rsidRPr="004F23C7">
              <w:t>TRABALHADORES DA CONSTRUCAO CIVIL E OBRAS PUBLICAS</w:t>
            </w:r>
          </w:p>
        </w:tc>
        <w:tc>
          <w:tcPr>
            <w:tcW w:w="1249" w:type="dxa"/>
            <w:tcBorders>
              <w:top w:val="single" w:sz="8" w:space="0" w:color="DDDDDD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1D7391" w14:textId="77777777" w:rsidR="00BA06E0" w:rsidRPr="004F23C7" w:rsidRDefault="00BA06E0" w:rsidP="008627AD">
            <w:r w:rsidRPr="004F23C7">
              <w:t xml:space="preserve">469 </w:t>
            </w:r>
          </w:p>
        </w:tc>
        <w:tc>
          <w:tcPr>
            <w:tcW w:w="1122" w:type="dxa"/>
            <w:tcBorders>
              <w:top w:val="single" w:sz="8" w:space="0" w:color="DDDDDD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713F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-417 </w:t>
            </w:r>
          </w:p>
        </w:tc>
        <w:tc>
          <w:tcPr>
            <w:tcW w:w="854" w:type="dxa"/>
            <w:tcBorders>
              <w:top w:val="single" w:sz="8" w:space="0" w:color="DDDDDD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431F" w14:textId="77777777" w:rsidR="00BA06E0" w:rsidRPr="004F23C7" w:rsidRDefault="00BA06E0" w:rsidP="008627AD">
            <w:r w:rsidRPr="004F23C7">
              <w:t xml:space="preserve">52 </w:t>
            </w:r>
          </w:p>
        </w:tc>
        <w:tc>
          <w:tcPr>
            <w:tcW w:w="1615" w:type="dxa"/>
            <w:tcBorders>
              <w:top w:val="single" w:sz="8" w:space="0" w:color="DDDDDD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4BCFCF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2.312</w:t>
            </w:r>
            <w:proofErr w:type="gramEnd"/>
            <w:r w:rsidRPr="004F23C7">
              <w:t xml:space="preserve">,88 </w:t>
            </w:r>
          </w:p>
        </w:tc>
      </w:tr>
      <w:tr w:rsidR="00BA06E0" w:rsidRPr="004F23C7" w14:paraId="38160600" w14:textId="77777777" w:rsidTr="004F23C7">
        <w:trPr>
          <w:trHeight w:val="256"/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7F7F7"/>
            <w:vAlign w:val="center"/>
            <w:hideMark/>
          </w:tcPr>
          <w:p w14:paraId="05BC1A7A" w14:textId="77777777" w:rsidR="00BA06E0" w:rsidRPr="004F23C7" w:rsidRDefault="00BA06E0" w:rsidP="008627AD">
            <w:r w:rsidRPr="004F23C7">
              <w:t>Total Geral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7F7F7"/>
            <w:vAlign w:val="center"/>
            <w:hideMark/>
          </w:tcPr>
          <w:p w14:paraId="1C506914" w14:textId="77777777" w:rsidR="00BA06E0" w:rsidRPr="004F23C7" w:rsidRDefault="00BA06E0" w:rsidP="008627AD">
            <w:r w:rsidRPr="004F23C7">
              <w:t xml:space="preserve">17.863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3DBE4EE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-17.505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5EA4EEF" w14:textId="77777777" w:rsidR="00BA06E0" w:rsidRPr="004F23C7" w:rsidRDefault="00BA06E0" w:rsidP="008627AD">
            <w:r w:rsidRPr="004F23C7">
              <w:t xml:space="preserve">358 </w:t>
            </w:r>
          </w:p>
        </w:tc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7F7F7"/>
            <w:vAlign w:val="center"/>
            <w:hideMark/>
          </w:tcPr>
          <w:p w14:paraId="78E303CF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2.317</w:t>
            </w:r>
            <w:proofErr w:type="gramEnd"/>
            <w:r w:rsidRPr="004F23C7">
              <w:t xml:space="preserve">,09 </w:t>
            </w:r>
          </w:p>
        </w:tc>
      </w:tr>
    </w:tbl>
    <w:p w14:paraId="14F7196A" w14:textId="1C833E48" w:rsidR="000C209C" w:rsidRPr="00561730" w:rsidRDefault="007A3CB1" w:rsidP="008627AD">
      <w:r w:rsidRPr="00561730">
        <w:t xml:space="preserve">Fonte: Observatório PUC-Campinas. Elaboração Própria com base nos dados do </w:t>
      </w:r>
      <w:proofErr w:type="spellStart"/>
      <w:r w:rsidRPr="00561730">
        <w:t>NovoCAGED</w:t>
      </w:r>
      <w:proofErr w:type="spellEnd"/>
      <w:r w:rsidRPr="00561730">
        <w:t>/MT.</w:t>
      </w:r>
    </w:p>
    <w:p w14:paraId="1577369E" w14:textId="77777777" w:rsidR="000C209C" w:rsidRPr="00561730" w:rsidRDefault="000C209C" w:rsidP="008627AD"/>
    <w:p w14:paraId="797D3C71" w14:textId="58A523F9" w:rsidR="007A3CB1" w:rsidRPr="00561730" w:rsidRDefault="00D07949" w:rsidP="008627AD">
      <w:pPr>
        <w:rPr>
          <w:b/>
          <w:bCs/>
        </w:rPr>
      </w:pPr>
      <w:r w:rsidRPr="00561730">
        <w:t xml:space="preserve">Tabela </w:t>
      </w:r>
      <w:r w:rsidR="006C1F7F" w:rsidRPr="00561730">
        <w:t>6</w:t>
      </w:r>
      <w:r w:rsidRPr="00561730">
        <w:t xml:space="preserve"> – Ocupações </w:t>
      </w:r>
      <w:r w:rsidR="00706F8A" w:rsidRPr="00561730">
        <w:t xml:space="preserve">com maiores fluxos de admitidos e saldo de empregos </w:t>
      </w:r>
      <w:r w:rsidR="00706F8A" w:rsidRPr="00561730">
        <w:rPr>
          <w:b/>
          <w:bCs/>
        </w:rPr>
        <w:t>no Setor das Atividades Administrativas e Serviços Complementares</w:t>
      </w: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7"/>
        <w:gridCol w:w="1287"/>
        <w:gridCol w:w="1302"/>
        <w:gridCol w:w="892"/>
        <w:gridCol w:w="1336"/>
      </w:tblGrid>
      <w:tr w:rsidR="00BA06E0" w:rsidRPr="004F23C7" w14:paraId="1EACCA5B" w14:textId="77777777" w:rsidTr="004F23C7">
        <w:trPr>
          <w:trHeight w:val="694"/>
          <w:jc w:val="center"/>
        </w:trPr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F92BE4" w14:textId="77777777" w:rsidR="00BA06E0" w:rsidRPr="004F23C7" w:rsidRDefault="00BA06E0" w:rsidP="008627AD">
            <w:r w:rsidRPr="004F23C7">
              <w:lastRenderedPageBreak/>
              <w:t>Ocupações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A156C72" w14:textId="77777777" w:rsidR="00BA06E0" w:rsidRPr="004F23C7" w:rsidRDefault="00BA06E0" w:rsidP="008627AD">
            <w:r w:rsidRPr="004F23C7">
              <w:t>Admissões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2EE281C" w14:textId="77777777" w:rsidR="00BA06E0" w:rsidRPr="004F23C7" w:rsidRDefault="00BA06E0" w:rsidP="008627AD">
            <w:r w:rsidRPr="004F23C7">
              <w:t>Demissões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573B8" w14:textId="77777777" w:rsidR="00BA06E0" w:rsidRPr="004F23C7" w:rsidRDefault="00BA06E0" w:rsidP="008627AD">
            <w:r w:rsidRPr="004F23C7">
              <w:t>Saldo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BB52080" w14:textId="77777777" w:rsidR="00BA06E0" w:rsidRPr="004F23C7" w:rsidRDefault="00BA06E0" w:rsidP="008627AD">
            <w:r w:rsidRPr="004F23C7">
              <w:t xml:space="preserve"> Média Salarial de Admitidos </w:t>
            </w:r>
          </w:p>
        </w:tc>
      </w:tr>
      <w:tr w:rsidR="00BA06E0" w:rsidRPr="004F23C7" w14:paraId="2697B938" w14:textId="77777777" w:rsidTr="004F23C7">
        <w:trPr>
          <w:trHeight w:val="481"/>
          <w:jc w:val="center"/>
        </w:trPr>
        <w:tc>
          <w:tcPr>
            <w:tcW w:w="382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5DBBAA1" w14:textId="77777777" w:rsidR="00BA06E0" w:rsidRPr="004F23C7" w:rsidRDefault="00BA06E0" w:rsidP="008627AD">
            <w:r w:rsidRPr="004F23C7">
              <w:t>TRABALHADORES NOS SERVICOS DE PROTECAO E SEGURANCA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993ADD2" w14:textId="374E2B24" w:rsidR="00BA06E0" w:rsidRPr="004F23C7" w:rsidRDefault="00BA06E0" w:rsidP="008627AD">
            <w:r w:rsidRPr="004F23C7">
              <w:t>759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1802A60" w14:textId="4CD9E808" w:rsidR="00BA06E0" w:rsidRPr="004F23C7" w:rsidRDefault="00BA06E0" w:rsidP="008627AD">
            <w:pPr>
              <w:rPr>
                <w:color w:val="333333"/>
              </w:rPr>
            </w:pPr>
            <w:r w:rsidRPr="004F23C7">
              <w:t>-567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5CE6A3F4" w14:textId="5EA76095" w:rsidR="00BA06E0" w:rsidRPr="004F23C7" w:rsidRDefault="00BA06E0" w:rsidP="008627AD">
            <w:r w:rsidRPr="004F23C7">
              <w:t>192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172CA3E1" w14:textId="35BD7490" w:rsidR="00BA06E0" w:rsidRPr="004F23C7" w:rsidRDefault="00BA06E0" w:rsidP="008627AD">
            <w:r w:rsidRPr="004F23C7">
              <w:t>R</w:t>
            </w:r>
            <w:proofErr w:type="gramStart"/>
            <w:r w:rsidRPr="004F23C7">
              <w:t>$  1.886</w:t>
            </w:r>
            <w:proofErr w:type="gramEnd"/>
            <w:r w:rsidRPr="004F23C7">
              <w:t>,66</w:t>
            </w:r>
          </w:p>
        </w:tc>
      </w:tr>
      <w:tr w:rsidR="00BA06E0" w:rsidRPr="004F23C7" w14:paraId="472A68ED" w14:textId="77777777" w:rsidTr="004F23C7">
        <w:trPr>
          <w:trHeight w:val="712"/>
          <w:jc w:val="center"/>
        </w:trPr>
        <w:tc>
          <w:tcPr>
            <w:tcW w:w="382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25A961F4" w14:textId="77777777" w:rsidR="00BA06E0" w:rsidRPr="004F23C7" w:rsidRDefault="00BA06E0" w:rsidP="008627AD">
            <w:r w:rsidRPr="004F23C7">
              <w:t>TRABALHADORES NOS SERVICOS DE ADMINISTRACAO, CONSERVACAO E MANUTENCAO DE EDIFICIOS 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F817D" w14:textId="402D9B5E" w:rsidR="00BA06E0" w:rsidRPr="004F23C7" w:rsidRDefault="00BA06E0" w:rsidP="008627AD">
            <w:r w:rsidRPr="004F23C7">
              <w:t>1.123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8CEC" w14:textId="30AE43EF" w:rsidR="00BA06E0" w:rsidRPr="004F23C7" w:rsidRDefault="00BA06E0" w:rsidP="008627AD">
            <w:pPr>
              <w:rPr>
                <w:color w:val="333333"/>
              </w:rPr>
            </w:pPr>
            <w:r w:rsidRPr="004F23C7">
              <w:t>-1.052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624F5" w14:textId="2870F90C" w:rsidR="00BA06E0" w:rsidRPr="004F23C7" w:rsidRDefault="00BA06E0" w:rsidP="008627AD">
            <w:r w:rsidRPr="004F23C7">
              <w:t>71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7DE4A211" w14:textId="0AFDCBED" w:rsidR="00BA06E0" w:rsidRPr="004F23C7" w:rsidRDefault="00BA06E0" w:rsidP="008627AD">
            <w:r w:rsidRPr="004F23C7">
              <w:t>R</w:t>
            </w:r>
            <w:proofErr w:type="gramStart"/>
            <w:r w:rsidRPr="004F23C7">
              <w:t>$  1.505</w:t>
            </w:r>
            <w:proofErr w:type="gramEnd"/>
            <w:r w:rsidRPr="004F23C7">
              <w:t>,26</w:t>
            </w:r>
          </w:p>
        </w:tc>
      </w:tr>
      <w:tr w:rsidR="00BA06E0" w:rsidRPr="004F23C7" w14:paraId="1DF909C5" w14:textId="77777777" w:rsidTr="004F23C7">
        <w:trPr>
          <w:trHeight w:val="481"/>
          <w:jc w:val="center"/>
        </w:trPr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41082497" w14:textId="77777777" w:rsidR="00BA06E0" w:rsidRPr="004F23C7" w:rsidRDefault="00BA06E0" w:rsidP="008627AD">
            <w:r w:rsidRPr="004F23C7">
              <w:t>TECNICOS DE NIVEL MEDIO EM OPERACOESCOMERCIAIS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70707C2F" w14:textId="45850C9A" w:rsidR="00BA06E0" w:rsidRPr="004F23C7" w:rsidRDefault="00BA06E0" w:rsidP="008627AD">
            <w:r w:rsidRPr="004F23C7">
              <w:t>138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6591448" w14:textId="1C41510E" w:rsidR="00BA06E0" w:rsidRPr="004F23C7" w:rsidRDefault="00BA06E0" w:rsidP="008627AD">
            <w:pPr>
              <w:rPr>
                <w:color w:val="333333"/>
              </w:rPr>
            </w:pPr>
            <w:r w:rsidRPr="004F23C7">
              <w:t>-83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26BD5B7" w14:textId="10CF4926" w:rsidR="00BA06E0" w:rsidRPr="004F23C7" w:rsidRDefault="00BA06E0" w:rsidP="008627AD">
            <w:r w:rsidRPr="004F23C7">
              <w:t>55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3DF292DD" w14:textId="61AE1831" w:rsidR="00BA06E0" w:rsidRPr="004F23C7" w:rsidRDefault="00BA06E0" w:rsidP="008627AD">
            <w:r w:rsidRPr="004F23C7">
              <w:t>R</w:t>
            </w:r>
            <w:proofErr w:type="gramStart"/>
            <w:r w:rsidRPr="004F23C7">
              <w:t>$  3.880</w:t>
            </w:r>
            <w:proofErr w:type="gramEnd"/>
            <w:r w:rsidRPr="004F23C7">
              <w:t>,50</w:t>
            </w:r>
          </w:p>
        </w:tc>
      </w:tr>
      <w:tr w:rsidR="00BA06E0" w:rsidRPr="004F23C7" w14:paraId="130F1D55" w14:textId="77777777" w:rsidTr="004F23C7">
        <w:trPr>
          <w:trHeight w:val="302"/>
          <w:jc w:val="center"/>
        </w:trPr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88A1A" w14:textId="77777777" w:rsidR="00BA06E0" w:rsidRPr="004F23C7" w:rsidRDefault="00BA06E0" w:rsidP="008627AD">
            <w:r w:rsidRPr="004F23C7">
              <w:t>Total Geral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708D8" w14:textId="6EE305A9" w:rsidR="00BA06E0" w:rsidRPr="004F23C7" w:rsidRDefault="00BA06E0" w:rsidP="008627AD">
            <w:r w:rsidRPr="004F23C7">
              <w:t>5.235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3AFC" w14:textId="165D19E3" w:rsidR="00BA06E0" w:rsidRPr="004F23C7" w:rsidRDefault="00BA06E0" w:rsidP="008627AD">
            <w:pPr>
              <w:rPr>
                <w:color w:val="333333"/>
              </w:rPr>
            </w:pPr>
            <w:r w:rsidRPr="004F23C7">
              <w:t>-4.973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29A55" w14:textId="0CB6C5C0" w:rsidR="00BA06E0" w:rsidRPr="004F23C7" w:rsidRDefault="00BA06E0" w:rsidP="008627AD">
            <w:r w:rsidRPr="004F23C7">
              <w:t>262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377EFA" w14:textId="0910AD99" w:rsidR="00BA06E0" w:rsidRPr="004F23C7" w:rsidRDefault="00BA06E0" w:rsidP="008627AD">
            <w:r w:rsidRPr="004F23C7">
              <w:t>R</w:t>
            </w:r>
            <w:proofErr w:type="gramStart"/>
            <w:r w:rsidRPr="004F23C7">
              <w:t>$  2.059</w:t>
            </w:r>
            <w:proofErr w:type="gramEnd"/>
            <w:r w:rsidRPr="004F23C7">
              <w:t>,67</w:t>
            </w:r>
          </w:p>
        </w:tc>
      </w:tr>
    </w:tbl>
    <w:p w14:paraId="1BBB570F" w14:textId="62B83E40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7929EE3A" w14:textId="77777777" w:rsidR="006C68ED" w:rsidRPr="00561730" w:rsidRDefault="006C68ED" w:rsidP="008627AD"/>
    <w:p w14:paraId="15A7DE35" w14:textId="11ABAAF3" w:rsidR="007A3CB1" w:rsidRPr="00561730" w:rsidRDefault="00706F8A" w:rsidP="008627AD">
      <w:pPr>
        <w:rPr>
          <w:b/>
          <w:bCs/>
        </w:rPr>
      </w:pPr>
      <w:r w:rsidRPr="00561730">
        <w:t xml:space="preserve">Tabela </w:t>
      </w:r>
      <w:r w:rsidR="006C1F7F" w:rsidRPr="00561730">
        <w:t>7</w:t>
      </w:r>
      <w:r w:rsidRPr="00561730">
        <w:t xml:space="preserve"> – Ocupações com maiores fluxos de admitidos e saldo de empregos no </w:t>
      </w:r>
      <w:r w:rsidRPr="00561730">
        <w:rPr>
          <w:b/>
          <w:bCs/>
        </w:rPr>
        <w:t>Setor d</w:t>
      </w:r>
      <w:r w:rsidR="007A3CB1" w:rsidRPr="00561730">
        <w:rPr>
          <w:b/>
          <w:bCs/>
        </w:rPr>
        <w:t xml:space="preserve">e </w:t>
      </w:r>
      <w:r w:rsidR="00E45251" w:rsidRPr="00561730">
        <w:rPr>
          <w:b/>
          <w:bCs/>
        </w:rPr>
        <w:t>Alojamento e Alimentação</w:t>
      </w:r>
    </w:p>
    <w:tbl>
      <w:tblPr>
        <w:tblW w:w="86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2"/>
        <w:gridCol w:w="1287"/>
        <w:gridCol w:w="1302"/>
        <w:gridCol w:w="897"/>
        <w:gridCol w:w="1329"/>
      </w:tblGrid>
      <w:tr w:rsidR="00BA06E0" w:rsidRPr="004F23C7" w14:paraId="1902C8D8" w14:textId="77777777" w:rsidTr="00CC75DE">
        <w:trPr>
          <w:trHeight w:val="769"/>
          <w:jc w:val="center"/>
        </w:trPr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C481D99" w14:textId="77777777" w:rsidR="00BA06E0" w:rsidRPr="004F23C7" w:rsidRDefault="00BA06E0" w:rsidP="008627AD">
            <w:r w:rsidRPr="004F23C7">
              <w:t>Ocupações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A45A2A" w14:textId="77777777" w:rsidR="00BA06E0" w:rsidRPr="004F23C7" w:rsidRDefault="00BA06E0" w:rsidP="008627AD">
            <w:r w:rsidRPr="004F23C7">
              <w:t>Admissões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D23C019" w14:textId="77777777" w:rsidR="00BA06E0" w:rsidRPr="004F23C7" w:rsidRDefault="00BA06E0" w:rsidP="008627AD">
            <w:r w:rsidRPr="004F23C7">
              <w:t>Demissões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8D3375" w14:textId="77777777" w:rsidR="00BA06E0" w:rsidRPr="004F23C7" w:rsidRDefault="00BA06E0" w:rsidP="008627AD">
            <w:r w:rsidRPr="004F23C7">
              <w:t>Saldo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6FBE811" w14:textId="77777777" w:rsidR="00BA06E0" w:rsidRPr="004F23C7" w:rsidRDefault="00BA06E0" w:rsidP="008627AD">
            <w:r w:rsidRPr="004F23C7">
              <w:t xml:space="preserve"> Média Salarial de Admitidos </w:t>
            </w:r>
          </w:p>
        </w:tc>
      </w:tr>
      <w:tr w:rsidR="00BA06E0" w:rsidRPr="004F23C7" w14:paraId="0191FDF0" w14:textId="77777777" w:rsidTr="00CC75DE">
        <w:trPr>
          <w:trHeight w:val="494"/>
          <w:jc w:val="center"/>
        </w:trPr>
        <w:tc>
          <w:tcPr>
            <w:tcW w:w="3822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1ADFB2D4" w14:textId="77777777" w:rsidR="00BA06E0" w:rsidRPr="004F23C7" w:rsidRDefault="00BA06E0" w:rsidP="008627AD">
            <w:r w:rsidRPr="004F23C7">
              <w:t>TRABALHADORES DOS SERVICOS DE HOTELARIA E ALIMENTACAO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2DC36E0" w14:textId="77777777" w:rsidR="00BA06E0" w:rsidRPr="004F23C7" w:rsidRDefault="00BA06E0" w:rsidP="008627AD">
            <w:r w:rsidRPr="004F23C7">
              <w:t xml:space="preserve">1.127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2531EA45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-928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6F52A11" w14:textId="77777777" w:rsidR="00BA06E0" w:rsidRPr="004F23C7" w:rsidRDefault="00BA06E0" w:rsidP="008627AD">
            <w:r w:rsidRPr="004F23C7">
              <w:t xml:space="preserve">199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065B8F38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1.608</w:t>
            </w:r>
            <w:proofErr w:type="gramEnd"/>
            <w:r w:rsidRPr="004F23C7">
              <w:t xml:space="preserve">,37 </w:t>
            </w:r>
          </w:p>
        </w:tc>
      </w:tr>
      <w:tr w:rsidR="00BA06E0" w:rsidRPr="004F23C7" w14:paraId="27EC0C1B" w14:textId="77777777" w:rsidTr="00CC75DE">
        <w:trPr>
          <w:trHeight w:val="311"/>
          <w:jc w:val="center"/>
        </w:trPr>
        <w:tc>
          <w:tcPr>
            <w:tcW w:w="3822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58C78234" w14:textId="77777777" w:rsidR="00BA06E0" w:rsidRPr="004F23C7" w:rsidRDefault="00BA06E0" w:rsidP="008627AD">
            <w:r w:rsidRPr="004F23C7">
              <w:t>CAIXAS, BILHETEIROS E AFINS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AF090" w14:textId="77777777" w:rsidR="00BA06E0" w:rsidRPr="004F23C7" w:rsidRDefault="00BA06E0" w:rsidP="008627AD">
            <w:r w:rsidRPr="004F23C7">
              <w:t xml:space="preserve">54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AA4B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-32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0BAF7" w14:textId="77777777" w:rsidR="00BA06E0" w:rsidRPr="004F23C7" w:rsidRDefault="00BA06E0" w:rsidP="008627AD">
            <w:r w:rsidRPr="004F23C7">
              <w:t xml:space="preserve">22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auto" w:fill="auto"/>
            <w:vAlign w:val="center"/>
            <w:hideMark/>
          </w:tcPr>
          <w:p w14:paraId="01A166A9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1.698</w:t>
            </w:r>
            <w:proofErr w:type="gramEnd"/>
            <w:r w:rsidRPr="004F23C7">
              <w:t xml:space="preserve">,26 </w:t>
            </w:r>
          </w:p>
        </w:tc>
      </w:tr>
      <w:tr w:rsidR="00BA06E0" w:rsidRPr="004F23C7" w14:paraId="295FCF3E" w14:textId="77777777" w:rsidTr="00CC75DE">
        <w:trPr>
          <w:trHeight w:val="311"/>
          <w:jc w:val="center"/>
        </w:trPr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25992FD1" w14:textId="77777777" w:rsidR="00BA06E0" w:rsidRPr="004F23C7" w:rsidRDefault="00BA06E0" w:rsidP="008627AD">
            <w:r w:rsidRPr="004F23C7">
              <w:t>VENDEDORES E DEMONSTRADORES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0CC3943" w14:textId="77777777" w:rsidR="00BA06E0" w:rsidRPr="004F23C7" w:rsidRDefault="00BA06E0" w:rsidP="008627AD">
            <w:r w:rsidRPr="004F23C7">
              <w:t xml:space="preserve">63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5BD7062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-49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F8D21CD" w14:textId="77777777" w:rsidR="00BA06E0" w:rsidRPr="004F23C7" w:rsidRDefault="00BA06E0" w:rsidP="008627AD">
            <w:r w:rsidRPr="004F23C7">
              <w:t xml:space="preserve">14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24569A07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1.630</w:t>
            </w:r>
            <w:proofErr w:type="gramEnd"/>
            <w:r w:rsidRPr="004F23C7">
              <w:t xml:space="preserve">,94 </w:t>
            </w:r>
          </w:p>
        </w:tc>
      </w:tr>
      <w:tr w:rsidR="00BA06E0" w:rsidRPr="004F23C7" w14:paraId="710536F8" w14:textId="77777777" w:rsidTr="00CC75DE">
        <w:trPr>
          <w:trHeight w:val="311"/>
          <w:jc w:val="center"/>
        </w:trPr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E490D" w14:textId="77777777" w:rsidR="00BA06E0" w:rsidRPr="004F23C7" w:rsidRDefault="00BA06E0" w:rsidP="008627AD">
            <w:r w:rsidRPr="004F23C7">
              <w:t>Total Geral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528" w14:textId="77777777" w:rsidR="00BA06E0" w:rsidRPr="004F23C7" w:rsidRDefault="00BA06E0" w:rsidP="008627AD">
            <w:r w:rsidRPr="004F23C7">
              <w:t xml:space="preserve">1.602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0CCC6" w14:textId="77777777" w:rsidR="00BA06E0" w:rsidRPr="004F23C7" w:rsidRDefault="00BA06E0" w:rsidP="008627AD">
            <w:pPr>
              <w:rPr>
                <w:color w:val="333333"/>
              </w:rPr>
            </w:pPr>
            <w:r w:rsidRPr="004F23C7">
              <w:t xml:space="preserve">-1.359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CC1B0" w14:textId="77777777" w:rsidR="00BA06E0" w:rsidRPr="004F23C7" w:rsidRDefault="00BA06E0" w:rsidP="008627AD">
            <w:r w:rsidRPr="004F23C7">
              <w:t xml:space="preserve">243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DF5D26" w14:textId="77777777" w:rsidR="00BA06E0" w:rsidRPr="004F23C7" w:rsidRDefault="00BA06E0" w:rsidP="008627AD">
            <w:r w:rsidRPr="004F23C7">
              <w:t xml:space="preserve"> R</w:t>
            </w:r>
            <w:proofErr w:type="gramStart"/>
            <w:r w:rsidRPr="004F23C7">
              <w:t>$  1.715</w:t>
            </w:r>
            <w:proofErr w:type="gramEnd"/>
            <w:r w:rsidRPr="004F23C7">
              <w:t xml:space="preserve">,21 </w:t>
            </w:r>
          </w:p>
        </w:tc>
      </w:tr>
    </w:tbl>
    <w:p w14:paraId="7387703E" w14:textId="5C7CBA00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76E34108" w14:textId="77777777" w:rsidR="00CD2AA3" w:rsidRPr="00561730" w:rsidRDefault="00CD2AA3" w:rsidP="008627AD"/>
    <w:p w14:paraId="7E9FBC77" w14:textId="77777777" w:rsidR="00CA7B2E" w:rsidRPr="00561730" w:rsidRDefault="00CA7B2E" w:rsidP="008627AD"/>
    <w:p w14:paraId="27C8C061" w14:textId="4F9FD7AD" w:rsidR="006337B8" w:rsidRPr="00561730" w:rsidRDefault="00706F8A" w:rsidP="008627AD">
      <w:pPr>
        <w:rPr>
          <w:b/>
          <w:bCs/>
        </w:rPr>
      </w:pPr>
      <w:r w:rsidRPr="00561730">
        <w:lastRenderedPageBreak/>
        <w:t xml:space="preserve">Tabela </w:t>
      </w:r>
      <w:r w:rsidR="006C1F7F" w:rsidRPr="00561730">
        <w:t>8</w:t>
      </w:r>
      <w:r w:rsidRPr="00561730">
        <w:t xml:space="preserve"> – Ocupações com maiores fluxos de admitidos e saldo de empregos no </w:t>
      </w:r>
      <w:r w:rsidRPr="00561730">
        <w:rPr>
          <w:b/>
          <w:bCs/>
        </w:rPr>
        <w:t xml:space="preserve">Setor </w:t>
      </w:r>
      <w:r w:rsidR="000C209C" w:rsidRPr="00561730">
        <w:rPr>
          <w:b/>
          <w:bCs/>
        </w:rPr>
        <w:t>de Construção Civil</w:t>
      </w:r>
    </w:p>
    <w:tbl>
      <w:tblPr>
        <w:tblW w:w="86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3"/>
        <w:gridCol w:w="1287"/>
        <w:gridCol w:w="1302"/>
        <w:gridCol w:w="926"/>
        <w:gridCol w:w="1296"/>
      </w:tblGrid>
      <w:tr w:rsidR="00BA06E0" w:rsidRPr="00CC75DE" w14:paraId="55EC030C" w14:textId="77777777" w:rsidTr="00CC75DE">
        <w:trPr>
          <w:trHeight w:val="603"/>
          <w:jc w:val="center"/>
        </w:trPr>
        <w:tc>
          <w:tcPr>
            <w:tcW w:w="3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44B2EF7" w14:textId="77777777" w:rsidR="00BA06E0" w:rsidRPr="00CC75DE" w:rsidRDefault="00BA06E0" w:rsidP="008627AD">
            <w:r w:rsidRPr="00CC75DE">
              <w:t>Ocupações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5570E1" w14:textId="77777777" w:rsidR="00BA06E0" w:rsidRPr="00CC75DE" w:rsidRDefault="00BA06E0" w:rsidP="008627AD">
            <w:r w:rsidRPr="00CC75DE">
              <w:t>Admissões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FD83597" w14:textId="77777777" w:rsidR="00BA06E0" w:rsidRPr="00CC75DE" w:rsidRDefault="00BA06E0" w:rsidP="008627AD">
            <w:r w:rsidRPr="00CC75DE">
              <w:t>Demissões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8CB121" w14:textId="77777777" w:rsidR="00BA06E0" w:rsidRPr="00CC75DE" w:rsidRDefault="00BA06E0" w:rsidP="008627AD">
            <w:r w:rsidRPr="00CC75DE">
              <w:t>Saldo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4741F92" w14:textId="77777777" w:rsidR="00BA06E0" w:rsidRPr="00CC75DE" w:rsidRDefault="00BA06E0" w:rsidP="008627AD">
            <w:r w:rsidRPr="00CC75DE">
              <w:t xml:space="preserve"> Média Salarial de Admitidos </w:t>
            </w:r>
          </w:p>
        </w:tc>
      </w:tr>
      <w:tr w:rsidR="00BA06E0" w:rsidRPr="00CC75DE" w14:paraId="2CA26DE1" w14:textId="77777777" w:rsidTr="00CC75DE">
        <w:trPr>
          <w:trHeight w:val="276"/>
          <w:jc w:val="center"/>
        </w:trPr>
        <w:tc>
          <w:tcPr>
            <w:tcW w:w="3793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5A3DC97C" w14:textId="77777777" w:rsidR="00BA06E0" w:rsidRPr="00CC75DE" w:rsidRDefault="00BA06E0" w:rsidP="008627AD">
            <w:r w:rsidRPr="00CC75DE">
              <w:t>AJUDANTES DE OBRAS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0F6789FE" w14:textId="77777777" w:rsidR="00BA06E0" w:rsidRPr="00CC75DE" w:rsidRDefault="00BA06E0" w:rsidP="008627AD">
            <w:r w:rsidRPr="00CC75DE">
              <w:t xml:space="preserve">361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22596FD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-281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471E26DA" w14:textId="77777777" w:rsidR="00BA06E0" w:rsidRPr="00CC75DE" w:rsidRDefault="00BA06E0" w:rsidP="008627AD">
            <w:r w:rsidRPr="00CC75DE">
              <w:t xml:space="preserve">80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E7E6E6"/>
              <w:right w:val="nil"/>
            </w:tcBorders>
            <w:shd w:val="clear" w:color="000000" w:fill="F9F9F9"/>
            <w:vAlign w:val="center"/>
            <w:hideMark/>
          </w:tcPr>
          <w:p w14:paraId="6AC542D9" w14:textId="77777777" w:rsidR="00BA06E0" w:rsidRPr="00CC75DE" w:rsidRDefault="00BA06E0" w:rsidP="008627AD">
            <w:r w:rsidRPr="00CC75DE">
              <w:t xml:space="preserve"> R</w:t>
            </w:r>
            <w:proofErr w:type="gramStart"/>
            <w:r w:rsidRPr="00CC75DE">
              <w:t>$  1.949</w:t>
            </w:r>
            <w:proofErr w:type="gramEnd"/>
            <w:r w:rsidRPr="00CC75DE">
              <w:t xml:space="preserve">,86 </w:t>
            </w:r>
          </w:p>
        </w:tc>
      </w:tr>
      <w:tr w:rsidR="00BA06E0" w:rsidRPr="00CC75DE" w14:paraId="2105DCC2" w14:textId="77777777" w:rsidTr="00CC75DE">
        <w:trPr>
          <w:trHeight w:val="652"/>
          <w:jc w:val="center"/>
        </w:trPr>
        <w:tc>
          <w:tcPr>
            <w:tcW w:w="379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6E5E0B8E" w14:textId="77777777" w:rsidR="00BA06E0" w:rsidRPr="00CC75DE" w:rsidRDefault="00BA06E0" w:rsidP="008627AD">
            <w:r w:rsidRPr="00CC75DE">
              <w:t>TRABALHADORES NOS SERVICOS DE ADMINISTRACAO, CONSERVACAO E MANUTENCAO DE EDIFICIOS 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DDDDD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E36FB" w14:textId="77777777" w:rsidR="00BA06E0" w:rsidRPr="00CC75DE" w:rsidRDefault="00BA06E0" w:rsidP="008627AD">
            <w:r w:rsidRPr="00CC75DE">
              <w:t xml:space="preserve">88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DDDDD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00057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-53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DDDDD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9FC8C" w14:textId="77777777" w:rsidR="00BA06E0" w:rsidRPr="00CC75DE" w:rsidRDefault="00BA06E0" w:rsidP="008627AD">
            <w:r w:rsidRPr="00CC75DE">
              <w:t xml:space="preserve">35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14:paraId="62BA52C3" w14:textId="77777777" w:rsidR="00BA06E0" w:rsidRPr="00CC75DE" w:rsidRDefault="00BA06E0" w:rsidP="008627AD">
            <w:r w:rsidRPr="00CC75DE">
              <w:t xml:space="preserve"> R</w:t>
            </w:r>
            <w:proofErr w:type="gramStart"/>
            <w:r w:rsidRPr="00CC75DE">
              <w:t>$  2.037</w:t>
            </w:r>
            <w:proofErr w:type="gramEnd"/>
            <w:r w:rsidRPr="00CC75DE">
              <w:t xml:space="preserve">,68 </w:t>
            </w:r>
          </w:p>
        </w:tc>
      </w:tr>
      <w:tr w:rsidR="00BA06E0" w:rsidRPr="00CC75DE" w14:paraId="722DB564" w14:textId="77777777" w:rsidTr="00CC75DE">
        <w:trPr>
          <w:trHeight w:val="440"/>
          <w:jc w:val="center"/>
        </w:trPr>
        <w:tc>
          <w:tcPr>
            <w:tcW w:w="3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78F2B0C0" w14:textId="77777777" w:rsidR="00BA06E0" w:rsidRPr="00CC75DE" w:rsidRDefault="00BA06E0" w:rsidP="008627AD">
            <w:r w:rsidRPr="00CC75DE">
              <w:t>TRABALHADORES DA CONSTRUCAO CIVIL E OBRAS PUBLICAS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173B163" w14:textId="77777777" w:rsidR="00BA06E0" w:rsidRPr="00CC75DE" w:rsidRDefault="00BA06E0" w:rsidP="008627AD">
            <w:r w:rsidRPr="00CC75DE">
              <w:t xml:space="preserve">353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1E68CB34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-333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F9F9"/>
            <w:vAlign w:val="center"/>
            <w:hideMark/>
          </w:tcPr>
          <w:p w14:paraId="3548521F" w14:textId="77777777" w:rsidR="00BA06E0" w:rsidRPr="00CC75DE" w:rsidRDefault="00BA06E0" w:rsidP="008627AD">
            <w:r w:rsidRPr="00CC75DE">
              <w:t xml:space="preserve">20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9F9"/>
            <w:vAlign w:val="center"/>
            <w:hideMark/>
          </w:tcPr>
          <w:p w14:paraId="32834D00" w14:textId="77777777" w:rsidR="00BA06E0" w:rsidRPr="00CC75DE" w:rsidRDefault="00BA06E0" w:rsidP="008627AD">
            <w:r w:rsidRPr="00CC75DE">
              <w:t xml:space="preserve"> R</w:t>
            </w:r>
            <w:proofErr w:type="gramStart"/>
            <w:r w:rsidRPr="00CC75DE">
              <w:t>$  2.406</w:t>
            </w:r>
            <w:proofErr w:type="gramEnd"/>
            <w:r w:rsidRPr="00CC75DE">
              <w:t xml:space="preserve">,99 </w:t>
            </w:r>
          </w:p>
        </w:tc>
      </w:tr>
      <w:tr w:rsidR="00BA06E0" w:rsidRPr="00CC75DE" w14:paraId="7F1429E8" w14:textId="77777777" w:rsidTr="00CC75DE">
        <w:trPr>
          <w:trHeight w:val="276"/>
          <w:jc w:val="center"/>
        </w:trPr>
        <w:tc>
          <w:tcPr>
            <w:tcW w:w="3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4A69A" w14:textId="77777777" w:rsidR="00BA06E0" w:rsidRPr="00CC75DE" w:rsidRDefault="00BA06E0" w:rsidP="008627AD">
            <w:r w:rsidRPr="00CC75DE">
              <w:t>Total Geral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43BB" w14:textId="77777777" w:rsidR="00BA06E0" w:rsidRPr="00CC75DE" w:rsidRDefault="00BA06E0" w:rsidP="008627AD">
            <w:r w:rsidRPr="00CC75DE">
              <w:t xml:space="preserve">1.433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B11FC" w14:textId="77777777" w:rsidR="00BA06E0" w:rsidRPr="00CC75DE" w:rsidRDefault="00BA06E0" w:rsidP="008627AD">
            <w:pPr>
              <w:rPr>
                <w:color w:val="333333"/>
              </w:rPr>
            </w:pPr>
            <w:r w:rsidRPr="00CC75DE">
              <w:t xml:space="preserve">-1.312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DBB19" w14:textId="77777777" w:rsidR="00BA06E0" w:rsidRPr="00CC75DE" w:rsidRDefault="00BA06E0" w:rsidP="008627AD">
            <w:r w:rsidRPr="00CC75DE">
              <w:t xml:space="preserve">121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0FA404" w14:textId="77777777" w:rsidR="00BA06E0" w:rsidRPr="00CC75DE" w:rsidRDefault="00BA06E0" w:rsidP="008627AD">
            <w:r w:rsidRPr="00CC75DE">
              <w:t xml:space="preserve"> R</w:t>
            </w:r>
            <w:proofErr w:type="gramStart"/>
            <w:r w:rsidRPr="00CC75DE">
              <w:t>$  2.427</w:t>
            </w:r>
            <w:proofErr w:type="gramEnd"/>
            <w:r w:rsidRPr="00CC75DE">
              <w:t xml:space="preserve">,87 </w:t>
            </w:r>
          </w:p>
        </w:tc>
      </w:tr>
    </w:tbl>
    <w:p w14:paraId="37F73603" w14:textId="0AA2FA46" w:rsidR="006C1F7F" w:rsidRPr="00561730" w:rsidRDefault="006C1F7F" w:rsidP="008627AD">
      <w:r w:rsidRPr="00561730">
        <w:t xml:space="preserve">Fonte: Observatório PUC-Campinas. Elaboração Própria com base nos dados do </w:t>
      </w:r>
      <w:proofErr w:type="spellStart"/>
      <w:r w:rsidR="00C010D0" w:rsidRPr="00561730">
        <w:t>NovoCAGED</w:t>
      </w:r>
      <w:proofErr w:type="spellEnd"/>
      <w:r w:rsidR="00C010D0" w:rsidRPr="00561730">
        <w:t>/MT</w:t>
      </w:r>
      <w:r w:rsidRPr="00561730">
        <w:t>.</w:t>
      </w:r>
    </w:p>
    <w:p w14:paraId="65E8E97E" w14:textId="77777777" w:rsidR="00CD2AA3" w:rsidRPr="00561730" w:rsidRDefault="00CD2AA3" w:rsidP="008627AD"/>
    <w:p w14:paraId="527E7711" w14:textId="76FC496B" w:rsidR="00E76327" w:rsidRPr="00CC75DE" w:rsidRDefault="00E76327" w:rsidP="008627AD">
      <w:pPr>
        <w:rPr>
          <w:rFonts w:cstheme="minorHAnsi"/>
          <w:sz w:val="22"/>
          <w:szCs w:val="22"/>
        </w:rPr>
      </w:pPr>
      <w:r w:rsidRPr="00EA4BEF">
        <w:rPr>
          <w:rFonts w:eastAsia="Calibri"/>
          <w:lang w:val="pt-PT" w:eastAsia="en-US"/>
        </w:rPr>
        <w:t>Parte 2: Balança Comercial</w:t>
      </w:r>
    </w:p>
    <w:p w14:paraId="0FE52B81" w14:textId="77777777" w:rsidR="00E76327" w:rsidRPr="00EA4BEF" w:rsidRDefault="00E76327" w:rsidP="008627AD">
      <w:pPr>
        <w:pStyle w:val="Corpodetexto"/>
        <w:rPr>
          <w:u w:color="DEE1E6"/>
        </w:rPr>
      </w:pPr>
      <w:r w:rsidRPr="00EA4BEF">
        <w:rPr>
          <w:u w:color="DEE1E6"/>
        </w:rPr>
        <w:t xml:space="preserve">Principais Resultados e </w:t>
      </w:r>
      <w:r w:rsidRPr="00EA4BEF">
        <w:t>Comentários</w:t>
      </w:r>
    </w:p>
    <w:p w14:paraId="3442CDB8" w14:textId="77777777" w:rsidR="000136CD" w:rsidRPr="0049248A" w:rsidRDefault="000136CD" w:rsidP="008627AD">
      <w:pPr>
        <w:pStyle w:val="Corpodetexto"/>
      </w:pPr>
      <w:r w:rsidRPr="0049248A">
        <w:t>Em 07/2023:</w:t>
      </w:r>
    </w:p>
    <w:p w14:paraId="6FE1C931" w14:textId="77777777" w:rsidR="000136CD" w:rsidRPr="0049248A" w:rsidRDefault="000136CD" w:rsidP="008627AD">
      <w:pPr>
        <w:pStyle w:val="PargrafodaLista"/>
        <w:numPr>
          <w:ilvl w:val="0"/>
          <w:numId w:val="29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Aumento de 4,33% nas exportações e diminuição de -2,21% nas importações de Campinas-SP, resultando em queda de -5,26% no déficit comercial municipal;</w:t>
      </w:r>
    </w:p>
    <w:p w14:paraId="0036A685" w14:textId="278D3973" w:rsidR="000136CD" w:rsidRPr="0049248A" w:rsidRDefault="000136CD" w:rsidP="008627AD">
      <w:pPr>
        <w:pStyle w:val="PargrafodaLista"/>
        <w:numPr>
          <w:ilvl w:val="0"/>
          <w:numId w:val="29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As participações nas importações e exportações do estado de São Paulo (SP) foram de 4,14% e 1,28%, respectivamente, indicando aumento da participação nas importações e leve queda da participação nas exportações do estado;</w:t>
      </w:r>
    </w:p>
    <w:p w14:paraId="4B9EE1A1" w14:textId="77777777" w:rsidR="000136CD" w:rsidRPr="0049248A" w:rsidRDefault="000136CD" w:rsidP="008627AD">
      <w:pPr>
        <w:pStyle w:val="Corpodetexto"/>
      </w:pPr>
      <w:r w:rsidRPr="0049248A">
        <w:t>Em 12 meses:</w:t>
      </w:r>
    </w:p>
    <w:p w14:paraId="2942C8DD" w14:textId="77777777" w:rsidR="000136CD" w:rsidRPr="0049248A" w:rsidRDefault="000136CD" w:rsidP="008627AD">
      <w:pPr>
        <w:pStyle w:val="PargrafodaLista"/>
        <w:numPr>
          <w:ilvl w:val="0"/>
          <w:numId w:val="30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Aumento de 23,79% nas exportações e aumento de 1,3% nas importações de Campinas, resultando em queda de -7,97% no déficit comercial municipal;</w:t>
      </w:r>
    </w:p>
    <w:p w14:paraId="02209351" w14:textId="77777777" w:rsidR="000136CD" w:rsidRPr="0049248A" w:rsidRDefault="000136CD" w:rsidP="008627AD">
      <w:pPr>
        <w:pStyle w:val="PargrafodaLista"/>
        <w:numPr>
          <w:ilvl w:val="0"/>
          <w:numId w:val="30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Destaca-se o crescimento do valor das exportações de óleos de petróleo ou de minerais betuminosos, partes de motores e bombas para líquidos;</w:t>
      </w:r>
    </w:p>
    <w:p w14:paraId="36C0336A" w14:textId="77777777" w:rsidR="000136CD" w:rsidRPr="0049248A" w:rsidRDefault="000136CD" w:rsidP="008627AD">
      <w:pPr>
        <w:pStyle w:val="PargrafodaLista"/>
        <w:numPr>
          <w:ilvl w:val="0"/>
          <w:numId w:val="30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Destaca-se o crescimento do valor importado de medicamentos, óleos de petróleo ou de minerais betuminosos e partes e acessórios de veículos;</w:t>
      </w:r>
    </w:p>
    <w:p w14:paraId="06812AB4" w14:textId="77777777" w:rsidR="000136CD" w:rsidRPr="0049248A" w:rsidRDefault="000136CD" w:rsidP="008627AD">
      <w:pPr>
        <w:pStyle w:val="PargrafodaLista"/>
        <w:numPr>
          <w:ilvl w:val="0"/>
          <w:numId w:val="30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t>Houve aumento relativo das exportações para praticamente todos os principais destinos, com destaque para Suíça, Estados Unidos e Alemanha;</w:t>
      </w:r>
    </w:p>
    <w:p w14:paraId="244FE08F" w14:textId="77777777" w:rsidR="000136CD" w:rsidRPr="0049248A" w:rsidRDefault="000136CD" w:rsidP="008627AD">
      <w:pPr>
        <w:pStyle w:val="PargrafodaLista"/>
        <w:numPr>
          <w:ilvl w:val="0"/>
          <w:numId w:val="30"/>
        </w:numPr>
        <w:rPr>
          <w:rFonts w:eastAsia="Calibri"/>
          <w:lang w:val="pt-PT" w:eastAsia="en-US"/>
        </w:rPr>
      </w:pPr>
      <w:r w:rsidRPr="0049248A">
        <w:rPr>
          <w:rFonts w:eastAsia="Calibri"/>
          <w:lang w:val="pt-PT" w:eastAsia="en-US"/>
        </w:rPr>
        <w:lastRenderedPageBreak/>
        <w:t>Houve aumento relativo das importações de praticamente todas as principais origens, com destaque para Rússia, México e índia.</w:t>
      </w:r>
    </w:p>
    <w:p w14:paraId="27668506" w14:textId="77777777" w:rsidR="000136CD" w:rsidRPr="0049248A" w:rsidRDefault="000136CD" w:rsidP="008627AD">
      <w:pPr>
        <w:pStyle w:val="Corpodetexto"/>
      </w:pPr>
      <w:r w:rsidRPr="0049248A">
        <w:t xml:space="preserve">Em suma, para além dos problemas estruturais do déficit comercial municipal causados pela dependência das importações de insumos externos, as exportações mostram melhora da atividade do setor externo de Campinas, em 07/2023, em relação ao mesmo período do ano anterior. </w:t>
      </w:r>
    </w:p>
    <w:p w14:paraId="2309FE10" w14:textId="39B67847" w:rsidR="00CA69A7" w:rsidRPr="0049248A" w:rsidRDefault="000136CD" w:rsidP="008627AD">
      <w:pPr>
        <w:pStyle w:val="Corpodetexto"/>
      </w:pPr>
      <w:r w:rsidRPr="0049248A">
        <w:t>É importante ressaltar que as estatísticas de volume de comércio, baseadas em valores monetários, podem sofrer efeitos inflacionários importantes no período.</w:t>
      </w:r>
    </w:p>
    <w:p w14:paraId="7CB4795A" w14:textId="77777777" w:rsidR="00CC75DE" w:rsidRDefault="00CC75DE" w:rsidP="008627AD"/>
    <w:p w14:paraId="51647F35" w14:textId="73A0D912" w:rsidR="000136CD" w:rsidRPr="00CC75DE" w:rsidRDefault="000136CD" w:rsidP="008627AD">
      <w:pPr>
        <w:rPr>
          <w:rFonts w:eastAsia="Calibri"/>
          <w:lang w:val="pt-PT" w:eastAsia="en-US"/>
        </w:rPr>
      </w:pPr>
      <w:r w:rsidRPr="00EA4BEF">
        <w:rPr>
          <w:rFonts w:eastAsia="Calibri"/>
          <w:lang w:val="pt-PT" w:eastAsia="en-US"/>
        </w:rPr>
        <w:t>Balança Comercial 07/2023</w:t>
      </w:r>
    </w:p>
    <w:p w14:paraId="1770F477" w14:textId="77777777" w:rsidR="000136CD" w:rsidRPr="00561730" w:rsidRDefault="000136CD" w:rsidP="008627AD">
      <w:pPr>
        <w:pStyle w:val="Corpodetexto"/>
      </w:pPr>
      <w:r w:rsidRPr="00561730">
        <w:t>A Tabela 1 traz os dados da balança comercial de Campinas-SP para os meses de julho entre 2013 e 2023.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01"/>
        <w:gridCol w:w="1035"/>
        <w:gridCol w:w="1098"/>
        <w:gridCol w:w="1033"/>
        <w:gridCol w:w="1490"/>
        <w:gridCol w:w="1298"/>
      </w:tblGrid>
      <w:tr w:rsidR="000136CD" w:rsidRPr="00561730" w14:paraId="56905E6C" w14:textId="77777777" w:rsidTr="00881D5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3565" w14:textId="64413BF3" w:rsidR="000136CD" w:rsidRPr="00561730" w:rsidRDefault="000136CD" w:rsidP="008627AD">
            <w:r w:rsidRPr="00561730">
              <w:t>Tabela 1 - Balança Comercial de Campinas para os meses de julho (valores em milhões de USD/FOB).</w:t>
            </w:r>
            <w:r w:rsidRPr="00561730">
              <w:rPr>
                <w:rStyle w:val="Refdenotaderodap"/>
                <w:rFonts w:cstheme="minorHAnsi"/>
                <w:color w:val="777777"/>
                <w:sz w:val="22"/>
                <w:szCs w:val="22"/>
              </w:rPr>
              <w:footnoteReference w:id="1"/>
            </w:r>
          </w:p>
        </w:tc>
      </w:tr>
      <w:tr w:rsidR="000136CD" w:rsidRPr="00561730" w14:paraId="40352F84" w14:textId="77777777" w:rsidTr="00881D54">
        <w:trPr>
          <w:tblHeader/>
          <w:jc w:val="center"/>
        </w:trPr>
        <w:tc>
          <w:tcPr>
            <w:tcW w:w="155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83434D" w14:textId="77777777" w:rsidR="000136CD" w:rsidRPr="00561730" w:rsidRDefault="000136CD" w:rsidP="008627AD">
            <w:r w:rsidRPr="00561730">
              <w:t>Mês/Ano</w:t>
            </w:r>
          </w:p>
        </w:tc>
        <w:tc>
          <w:tcPr>
            <w:tcW w:w="108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9DAA7" w14:textId="77777777" w:rsidR="000136CD" w:rsidRPr="00561730" w:rsidRDefault="000136CD" w:rsidP="008627AD">
            <w:r w:rsidRPr="00561730">
              <w:t>Valor Exp.</w:t>
            </w:r>
          </w:p>
        </w:tc>
        <w:tc>
          <w:tcPr>
            <w:tcW w:w="101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063845" w14:textId="77777777" w:rsidR="000136CD" w:rsidRPr="00561730" w:rsidRDefault="000136CD" w:rsidP="008627AD">
            <w:r w:rsidRPr="00561730">
              <w:t>% Exp. SP</w:t>
            </w:r>
          </w:p>
        </w:tc>
        <w:tc>
          <w:tcPr>
            <w:tcW w:w="1075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995CA" w14:textId="77777777" w:rsidR="000136CD" w:rsidRPr="00561730" w:rsidRDefault="000136CD" w:rsidP="008627AD">
            <w:r w:rsidRPr="00561730">
              <w:t>Valor Imp.</w:t>
            </w:r>
          </w:p>
        </w:tc>
        <w:tc>
          <w:tcPr>
            <w:tcW w:w="101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E467C8" w14:textId="77777777" w:rsidR="000136CD" w:rsidRPr="00561730" w:rsidRDefault="000136CD" w:rsidP="008627AD">
            <w:r w:rsidRPr="00561730">
              <w:t>% Imp. SP</w:t>
            </w:r>
          </w:p>
        </w:tc>
        <w:tc>
          <w:tcPr>
            <w:tcW w:w="143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6E5819" w14:textId="77777777" w:rsidR="000136CD" w:rsidRPr="00561730" w:rsidRDefault="000136CD" w:rsidP="008627AD">
            <w:r w:rsidRPr="00561730">
              <w:t>Saldo Campinas</w:t>
            </w:r>
          </w:p>
        </w:tc>
        <w:tc>
          <w:tcPr>
            <w:tcW w:w="1335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36750D" w14:textId="77777777" w:rsidR="000136CD" w:rsidRPr="00561730" w:rsidRDefault="000136CD" w:rsidP="008627AD">
            <w:r w:rsidRPr="00561730">
              <w:t>Saldo SP</w:t>
            </w:r>
          </w:p>
        </w:tc>
      </w:tr>
      <w:tr w:rsidR="000136CD" w:rsidRPr="00561730" w14:paraId="068E1710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B2D8" w14:textId="77777777" w:rsidR="000136CD" w:rsidRPr="00561730" w:rsidRDefault="000136CD" w:rsidP="008627AD">
            <w:r w:rsidRPr="00561730">
              <w:t>JUL/13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E4C9" w14:textId="77777777" w:rsidR="000136CD" w:rsidRPr="00561730" w:rsidRDefault="000136CD" w:rsidP="008627AD">
            <w:r w:rsidRPr="00561730">
              <w:t>109,85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69E1B" w14:textId="77777777" w:rsidR="000136CD" w:rsidRPr="00561730" w:rsidRDefault="000136CD" w:rsidP="008627AD">
            <w:r w:rsidRPr="00561730">
              <w:t>1,99%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364C" w14:textId="77777777" w:rsidR="000136CD" w:rsidRPr="00561730" w:rsidRDefault="000136CD" w:rsidP="008627AD">
            <w:r w:rsidRPr="00561730">
              <w:t>368,89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BB5D5" w14:textId="77777777" w:rsidR="000136CD" w:rsidRPr="00561730" w:rsidRDefault="000136CD" w:rsidP="008627AD">
            <w:r w:rsidRPr="00561730">
              <w:t>3,87%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9D60" w14:textId="77777777" w:rsidR="000136CD" w:rsidRPr="00561730" w:rsidRDefault="000136CD" w:rsidP="008627AD">
            <w:r w:rsidRPr="00561730">
              <w:t>-259,04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1C0E" w14:textId="77777777" w:rsidR="000136CD" w:rsidRPr="00561730" w:rsidRDefault="000136CD" w:rsidP="008627AD">
            <w:r w:rsidRPr="00561730">
              <w:t>-4025,21</w:t>
            </w:r>
          </w:p>
        </w:tc>
      </w:tr>
      <w:tr w:rsidR="000136CD" w:rsidRPr="00561730" w14:paraId="2D6FAA3D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77BD" w14:textId="77777777" w:rsidR="000136CD" w:rsidRPr="00561730" w:rsidRDefault="000136CD" w:rsidP="008627AD">
            <w:r w:rsidRPr="00561730">
              <w:t>JUL/14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469B" w14:textId="77777777" w:rsidR="000136CD" w:rsidRPr="00561730" w:rsidRDefault="000136CD" w:rsidP="008627AD">
            <w:r w:rsidRPr="00561730">
              <w:t>116,59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83F1" w14:textId="77777777" w:rsidR="000136CD" w:rsidRPr="00561730" w:rsidRDefault="000136CD" w:rsidP="008627AD">
            <w:r w:rsidRPr="00561730">
              <w:t>2,26%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BA5F" w14:textId="77777777" w:rsidR="000136CD" w:rsidRPr="00561730" w:rsidRDefault="000136CD" w:rsidP="008627AD">
            <w:r w:rsidRPr="00561730">
              <w:t>333,62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B83C" w14:textId="77777777" w:rsidR="000136CD" w:rsidRPr="00561730" w:rsidRDefault="000136CD" w:rsidP="008627AD">
            <w:r w:rsidRPr="00561730">
              <w:t>4,37%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BB07" w14:textId="77777777" w:rsidR="000136CD" w:rsidRPr="00561730" w:rsidRDefault="000136CD" w:rsidP="008627AD">
            <w:r w:rsidRPr="00561730">
              <w:t>-217,03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5BE3C" w14:textId="77777777" w:rsidR="000136CD" w:rsidRPr="00561730" w:rsidRDefault="000136CD" w:rsidP="008627AD">
            <w:r w:rsidRPr="00561730">
              <w:t>-2469,45</w:t>
            </w:r>
          </w:p>
        </w:tc>
      </w:tr>
      <w:tr w:rsidR="000136CD" w:rsidRPr="00561730" w14:paraId="6621E6A0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2A09B" w14:textId="77777777" w:rsidR="000136CD" w:rsidRPr="00561730" w:rsidRDefault="000136CD" w:rsidP="008627AD">
            <w:r w:rsidRPr="00561730">
              <w:t>JUL/15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27DD" w14:textId="77777777" w:rsidR="000136CD" w:rsidRPr="00561730" w:rsidRDefault="000136CD" w:rsidP="008627AD">
            <w:r w:rsidRPr="00561730">
              <w:t>101,64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DFCB0" w14:textId="77777777" w:rsidR="000136CD" w:rsidRPr="00561730" w:rsidRDefault="000136CD" w:rsidP="008627AD">
            <w:r w:rsidRPr="00561730">
              <w:t>2,06%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B6A4" w14:textId="77777777" w:rsidR="000136CD" w:rsidRPr="00561730" w:rsidRDefault="000136CD" w:rsidP="008627AD">
            <w:r w:rsidRPr="00561730">
              <w:t>213,06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28F17" w14:textId="77777777" w:rsidR="000136CD" w:rsidRPr="00561730" w:rsidRDefault="000136CD" w:rsidP="008627AD">
            <w:r w:rsidRPr="00561730">
              <w:t>3,81%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83335" w14:textId="77777777" w:rsidR="000136CD" w:rsidRPr="00561730" w:rsidRDefault="000136CD" w:rsidP="008627AD">
            <w:r w:rsidRPr="00561730">
              <w:t>-111,42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4787" w14:textId="77777777" w:rsidR="000136CD" w:rsidRPr="00561730" w:rsidRDefault="000136CD" w:rsidP="008627AD">
            <w:r w:rsidRPr="00561730">
              <w:t>-660,30</w:t>
            </w:r>
          </w:p>
        </w:tc>
      </w:tr>
      <w:tr w:rsidR="000136CD" w:rsidRPr="00561730" w14:paraId="027A0B5E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96722" w14:textId="77777777" w:rsidR="000136CD" w:rsidRPr="00561730" w:rsidRDefault="000136CD" w:rsidP="008627AD">
            <w:r w:rsidRPr="00561730">
              <w:t>JUL/16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6697B" w14:textId="77777777" w:rsidR="000136CD" w:rsidRPr="00561730" w:rsidRDefault="000136CD" w:rsidP="008627AD">
            <w:r w:rsidRPr="00561730">
              <w:t>76,31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5D44" w14:textId="77777777" w:rsidR="000136CD" w:rsidRPr="00561730" w:rsidRDefault="000136CD" w:rsidP="008627AD">
            <w:r w:rsidRPr="00561730">
              <w:t>1,78%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BB6B" w14:textId="77777777" w:rsidR="000136CD" w:rsidRPr="00561730" w:rsidRDefault="000136CD" w:rsidP="008627AD">
            <w:r w:rsidRPr="00561730">
              <w:t>208,80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B6CF" w14:textId="77777777" w:rsidR="000136CD" w:rsidRPr="00561730" w:rsidRDefault="000136CD" w:rsidP="008627AD">
            <w:r w:rsidRPr="00561730">
              <w:t>4,88%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1337" w14:textId="77777777" w:rsidR="000136CD" w:rsidRPr="00561730" w:rsidRDefault="000136CD" w:rsidP="008627AD">
            <w:r w:rsidRPr="00561730">
              <w:t>-132,49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11406" w14:textId="77777777" w:rsidR="000136CD" w:rsidRPr="00561730" w:rsidRDefault="000136CD" w:rsidP="008627AD">
            <w:r w:rsidRPr="00561730">
              <w:t>16,53</w:t>
            </w:r>
          </w:p>
        </w:tc>
      </w:tr>
      <w:tr w:rsidR="000136CD" w:rsidRPr="00561730" w14:paraId="171AB809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2B8D1" w14:textId="77777777" w:rsidR="000136CD" w:rsidRPr="00561730" w:rsidRDefault="000136CD" w:rsidP="008627AD">
            <w:r w:rsidRPr="00561730">
              <w:t>JUL/17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EF17" w14:textId="77777777" w:rsidR="000136CD" w:rsidRPr="00561730" w:rsidRDefault="000136CD" w:rsidP="008627AD">
            <w:r w:rsidRPr="00561730">
              <w:t>68,56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0293" w14:textId="77777777" w:rsidR="000136CD" w:rsidRPr="00561730" w:rsidRDefault="000136CD" w:rsidP="008627AD">
            <w:r w:rsidRPr="00561730">
              <w:t>1,39%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843D" w14:textId="77777777" w:rsidR="000136CD" w:rsidRPr="00561730" w:rsidRDefault="000136CD" w:rsidP="008627AD">
            <w:r w:rsidRPr="00561730">
              <w:t>251,17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1F2E6" w14:textId="77777777" w:rsidR="000136CD" w:rsidRPr="00561730" w:rsidRDefault="000136CD" w:rsidP="008627AD">
            <w:r w:rsidRPr="00561730">
              <w:t>5,07%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3A1F" w14:textId="77777777" w:rsidR="000136CD" w:rsidRPr="00561730" w:rsidRDefault="000136CD" w:rsidP="008627AD">
            <w:r w:rsidRPr="00561730">
              <w:t>-182,61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8590" w14:textId="77777777" w:rsidR="000136CD" w:rsidRPr="00561730" w:rsidRDefault="000136CD" w:rsidP="008627AD">
            <w:r w:rsidRPr="00561730">
              <w:t>-34,24</w:t>
            </w:r>
          </w:p>
        </w:tc>
      </w:tr>
      <w:tr w:rsidR="000136CD" w:rsidRPr="00561730" w14:paraId="294E8CDD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2F91F" w14:textId="77777777" w:rsidR="000136CD" w:rsidRPr="00561730" w:rsidRDefault="000136CD" w:rsidP="008627AD">
            <w:r w:rsidRPr="00561730">
              <w:t>JUL/18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21E2" w14:textId="77777777" w:rsidR="000136CD" w:rsidRPr="00561730" w:rsidRDefault="000136CD" w:rsidP="008627AD">
            <w:r w:rsidRPr="00561730">
              <w:t>72,06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AC3F" w14:textId="77777777" w:rsidR="000136CD" w:rsidRPr="00561730" w:rsidRDefault="000136CD" w:rsidP="008627AD">
            <w:r w:rsidRPr="00561730">
              <w:t>1,35%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E239" w14:textId="77777777" w:rsidR="000136CD" w:rsidRPr="00561730" w:rsidRDefault="000136CD" w:rsidP="008627AD">
            <w:r w:rsidRPr="00561730">
              <w:t>268,07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8FC8" w14:textId="77777777" w:rsidR="000136CD" w:rsidRPr="00561730" w:rsidRDefault="000136CD" w:rsidP="008627AD">
            <w:r w:rsidRPr="00561730">
              <w:t>4,75%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7B4DC" w14:textId="77777777" w:rsidR="000136CD" w:rsidRPr="00561730" w:rsidRDefault="000136CD" w:rsidP="008627AD">
            <w:r w:rsidRPr="00561730">
              <w:t>-196,00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4786" w14:textId="77777777" w:rsidR="000136CD" w:rsidRPr="00561730" w:rsidRDefault="000136CD" w:rsidP="008627AD">
            <w:r w:rsidRPr="00561730">
              <w:t>-308,15</w:t>
            </w:r>
          </w:p>
        </w:tc>
      </w:tr>
      <w:tr w:rsidR="000136CD" w:rsidRPr="00561730" w14:paraId="3A7E21EF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EC211" w14:textId="77777777" w:rsidR="000136CD" w:rsidRPr="00561730" w:rsidRDefault="000136CD" w:rsidP="008627AD">
            <w:r w:rsidRPr="00561730">
              <w:t>JUL/19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E077" w14:textId="77777777" w:rsidR="000136CD" w:rsidRPr="00561730" w:rsidRDefault="000136CD" w:rsidP="008627AD">
            <w:r w:rsidRPr="00561730">
              <w:t>97,78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B0A5A" w14:textId="77777777" w:rsidR="000136CD" w:rsidRPr="00561730" w:rsidRDefault="000136CD" w:rsidP="008627AD">
            <w:r w:rsidRPr="00561730">
              <w:t>2,24%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DF5D" w14:textId="77777777" w:rsidR="000136CD" w:rsidRPr="00561730" w:rsidRDefault="000136CD" w:rsidP="008627AD">
            <w:r w:rsidRPr="00561730">
              <w:t>246,89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D9CE5" w14:textId="77777777" w:rsidR="000136CD" w:rsidRPr="00561730" w:rsidRDefault="000136CD" w:rsidP="008627AD">
            <w:r w:rsidRPr="00561730">
              <w:t>4,14%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DA2D" w14:textId="77777777" w:rsidR="000136CD" w:rsidRPr="00561730" w:rsidRDefault="000136CD" w:rsidP="008627AD">
            <w:r w:rsidRPr="00561730">
              <w:t>-149,12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6F126" w14:textId="77777777" w:rsidR="000136CD" w:rsidRPr="00561730" w:rsidRDefault="000136CD" w:rsidP="008627AD">
            <w:r w:rsidRPr="00561730">
              <w:t>-1594,60</w:t>
            </w:r>
          </w:p>
        </w:tc>
      </w:tr>
      <w:tr w:rsidR="000136CD" w:rsidRPr="00561730" w14:paraId="757FCB1F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B394" w14:textId="77777777" w:rsidR="000136CD" w:rsidRPr="00561730" w:rsidRDefault="000136CD" w:rsidP="008627AD">
            <w:r w:rsidRPr="00561730">
              <w:lastRenderedPageBreak/>
              <w:t>JUL/20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01DD" w14:textId="77777777" w:rsidR="000136CD" w:rsidRPr="00561730" w:rsidRDefault="000136CD" w:rsidP="008627AD">
            <w:r w:rsidRPr="00561730">
              <w:t>53,06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77F8" w14:textId="77777777" w:rsidR="000136CD" w:rsidRPr="00561730" w:rsidRDefault="000136CD" w:rsidP="008627AD">
            <w:r w:rsidRPr="00561730">
              <w:t>1,35%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92229" w14:textId="77777777" w:rsidR="000136CD" w:rsidRPr="00561730" w:rsidRDefault="000136CD" w:rsidP="008627AD">
            <w:r w:rsidRPr="00561730">
              <w:t>221,46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5A28" w14:textId="77777777" w:rsidR="000136CD" w:rsidRPr="00561730" w:rsidRDefault="000136CD" w:rsidP="008627AD">
            <w:r w:rsidRPr="00561730">
              <w:t>5,17%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F9383" w14:textId="77777777" w:rsidR="000136CD" w:rsidRPr="00561730" w:rsidRDefault="000136CD" w:rsidP="008627AD">
            <w:r w:rsidRPr="00561730">
              <w:t>-168,40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AE068" w14:textId="77777777" w:rsidR="000136CD" w:rsidRPr="00561730" w:rsidRDefault="000136CD" w:rsidP="008627AD">
            <w:r w:rsidRPr="00561730">
              <w:t>-365,90</w:t>
            </w:r>
          </w:p>
        </w:tc>
      </w:tr>
      <w:tr w:rsidR="000136CD" w:rsidRPr="00561730" w14:paraId="5A4523DC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06031" w14:textId="77777777" w:rsidR="000136CD" w:rsidRPr="00561730" w:rsidRDefault="000136CD" w:rsidP="008627AD">
            <w:r w:rsidRPr="00561730">
              <w:t>JUL/21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226D" w14:textId="77777777" w:rsidR="000136CD" w:rsidRPr="00561730" w:rsidRDefault="000136CD" w:rsidP="008627AD">
            <w:r w:rsidRPr="00561730">
              <w:t>58,74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07548" w14:textId="77777777" w:rsidR="000136CD" w:rsidRPr="00561730" w:rsidRDefault="000136CD" w:rsidP="008627AD">
            <w:r w:rsidRPr="00561730">
              <w:t>1,3%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2225" w14:textId="77777777" w:rsidR="000136CD" w:rsidRPr="00561730" w:rsidRDefault="000136CD" w:rsidP="008627AD">
            <w:r w:rsidRPr="00561730">
              <w:t>251,44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AE13A" w14:textId="77777777" w:rsidR="000136CD" w:rsidRPr="00561730" w:rsidRDefault="000136CD" w:rsidP="008627AD">
            <w:r w:rsidRPr="00561730">
              <w:t>4,25%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243E" w14:textId="77777777" w:rsidR="000136CD" w:rsidRPr="00561730" w:rsidRDefault="000136CD" w:rsidP="008627AD">
            <w:r w:rsidRPr="00561730">
              <w:t>-192,69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44E0" w14:textId="77777777" w:rsidR="000136CD" w:rsidRPr="00561730" w:rsidRDefault="000136CD" w:rsidP="008627AD">
            <w:r w:rsidRPr="00561730">
              <w:t>-1390,74</w:t>
            </w:r>
          </w:p>
        </w:tc>
      </w:tr>
      <w:tr w:rsidR="000136CD" w:rsidRPr="00561730" w14:paraId="6F78757A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8AA3" w14:textId="77777777" w:rsidR="000136CD" w:rsidRPr="00561730" w:rsidRDefault="000136CD" w:rsidP="008627AD">
            <w:r w:rsidRPr="00561730">
              <w:t>JUL/22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C4F47" w14:textId="77777777" w:rsidR="000136CD" w:rsidRPr="00561730" w:rsidRDefault="000136CD" w:rsidP="008627AD">
            <w:r w:rsidRPr="00561730">
              <w:t>83,76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A3C3F" w14:textId="77777777" w:rsidR="000136CD" w:rsidRPr="00561730" w:rsidRDefault="000136CD" w:rsidP="008627AD">
            <w:r w:rsidRPr="00561730">
              <w:t>1,34%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6147A" w14:textId="77777777" w:rsidR="000136CD" w:rsidRPr="00561730" w:rsidRDefault="000136CD" w:rsidP="008627AD">
            <w:r w:rsidRPr="00561730">
              <w:t>262,76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731F" w14:textId="77777777" w:rsidR="000136CD" w:rsidRPr="00561730" w:rsidRDefault="000136CD" w:rsidP="008627AD">
            <w:r w:rsidRPr="00561730">
              <w:t>3,43%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4E32" w14:textId="77777777" w:rsidR="000136CD" w:rsidRPr="00561730" w:rsidRDefault="000136CD" w:rsidP="008627AD">
            <w:r w:rsidRPr="00561730">
              <w:t>-178,99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9727" w14:textId="77777777" w:rsidR="000136CD" w:rsidRPr="00561730" w:rsidRDefault="000136CD" w:rsidP="008627AD">
            <w:r w:rsidRPr="00561730">
              <w:t>-1391,85</w:t>
            </w:r>
          </w:p>
        </w:tc>
      </w:tr>
      <w:tr w:rsidR="000136CD" w:rsidRPr="00561730" w14:paraId="696C18D7" w14:textId="77777777" w:rsidTr="00881D54">
        <w:trPr>
          <w:jc w:val="center"/>
        </w:trPr>
        <w:tc>
          <w:tcPr>
            <w:tcW w:w="15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CB81" w14:textId="77777777" w:rsidR="000136CD" w:rsidRPr="00561730" w:rsidRDefault="000136CD" w:rsidP="008627AD">
            <w:r w:rsidRPr="00561730">
              <w:t>JUL/23</w:t>
            </w:r>
          </w:p>
        </w:tc>
        <w:tc>
          <w:tcPr>
            <w:tcW w:w="108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F17F6" w14:textId="77777777" w:rsidR="000136CD" w:rsidRPr="00561730" w:rsidRDefault="000136CD" w:rsidP="008627AD">
            <w:r w:rsidRPr="00561730">
              <w:t>87,39</w:t>
            </w:r>
          </w:p>
        </w:tc>
        <w:tc>
          <w:tcPr>
            <w:tcW w:w="10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1B33" w14:textId="77777777" w:rsidR="000136CD" w:rsidRPr="00561730" w:rsidRDefault="000136CD" w:rsidP="008627AD">
            <w:r w:rsidRPr="00561730">
              <w:t>1,28%</w:t>
            </w:r>
          </w:p>
        </w:tc>
        <w:tc>
          <w:tcPr>
            <w:tcW w:w="10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B3D68" w14:textId="77777777" w:rsidR="000136CD" w:rsidRPr="00561730" w:rsidRDefault="000136CD" w:rsidP="008627AD">
            <w:r w:rsidRPr="00561730">
              <w:t>256,96</w:t>
            </w:r>
          </w:p>
        </w:tc>
        <w:tc>
          <w:tcPr>
            <w:tcW w:w="10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9C5E" w14:textId="77777777" w:rsidR="000136CD" w:rsidRPr="00561730" w:rsidRDefault="000136CD" w:rsidP="008627AD">
            <w:r w:rsidRPr="00561730">
              <w:t>4,14%</w:t>
            </w:r>
          </w:p>
        </w:tc>
        <w:tc>
          <w:tcPr>
            <w:tcW w:w="14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96F7" w14:textId="77777777" w:rsidR="000136CD" w:rsidRPr="00561730" w:rsidRDefault="000136CD" w:rsidP="008627AD">
            <w:r w:rsidRPr="00561730">
              <w:t>-169,58</w:t>
            </w:r>
          </w:p>
        </w:tc>
        <w:tc>
          <w:tcPr>
            <w:tcW w:w="13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733F" w14:textId="77777777" w:rsidR="000136CD" w:rsidRPr="00561730" w:rsidRDefault="000136CD" w:rsidP="008627AD">
            <w:r w:rsidRPr="00561730">
              <w:t>615,64</w:t>
            </w:r>
          </w:p>
        </w:tc>
      </w:tr>
    </w:tbl>
    <w:p w14:paraId="7301F21A" w14:textId="77777777" w:rsidR="000136CD" w:rsidRPr="00561730" w:rsidRDefault="000136CD" w:rsidP="008627AD">
      <w:r w:rsidRPr="00561730">
        <w:t>Fonte: Elaboração Própria com base nos dados do Observatório de Complexidade Econômica e do Ministério de Indústria, Comércio, Serviços e Inovação.</w:t>
      </w:r>
    </w:p>
    <w:p w14:paraId="2CB1D545" w14:textId="77777777" w:rsidR="000136CD" w:rsidRPr="00561730" w:rsidRDefault="000136CD" w:rsidP="008627AD"/>
    <w:p w14:paraId="3D4F7B6D" w14:textId="77777777" w:rsidR="000136CD" w:rsidRPr="00561730" w:rsidRDefault="000136CD" w:rsidP="008627AD">
      <w:pPr>
        <w:pStyle w:val="Corpodetexto"/>
      </w:pPr>
      <w:r w:rsidRPr="00561730">
        <w:t>O mês de julho é tradicionalmente um mês de queda nas exportações em comparação a junho e maior volatilidade nos valores históricos das exportações, enquanto nas importações segue o ritmo de crescimento historicamente iniciado em junho.</w:t>
      </w:r>
    </w:p>
    <w:p w14:paraId="2D3EE9C1" w14:textId="77777777" w:rsidR="000136CD" w:rsidRPr="00561730" w:rsidRDefault="000136CD" w:rsidP="008627AD">
      <w:pPr>
        <w:pStyle w:val="Corpodetexto"/>
      </w:pPr>
      <w:r w:rsidRPr="00561730">
        <w:t>A partir dos dados da Tabela 1, é possível verificar que as exportações de 07/2023 foram de 87,39 milhões de dólares, apresentando um crescimento de 4,33% em relação ao mesmo período de 2022. Esse valor corresponde ao maior valor para o mês desde 2019. Além disso, a participação nas exportações do estado de São Paulo foi de 1,28%, indicando que Campinas teve uma pequena redução na partição do estado quando comparado com o mesmo período em 2022.</w:t>
      </w:r>
    </w:p>
    <w:p w14:paraId="619A4CD4" w14:textId="77777777" w:rsidR="000136CD" w:rsidRPr="00561730" w:rsidRDefault="000136CD" w:rsidP="008627AD">
      <w:pPr>
        <w:pStyle w:val="Corpodetexto"/>
      </w:pPr>
      <w:r w:rsidRPr="00561730">
        <w:t>As importações totalizaram 256,96 milhões de dólares, no mesmo período, representando um decrescimento de -2,21% em comparação a 07/2022. A participação de Campinas nas importações do estado foi de 4,14%, a segunda menor desde 2016. O saldo negativo da balança comercial, -169,58 milhões de dólares, sofreu queda de -5,26% em relação ao mesmo período do ano anterior.</w:t>
      </w:r>
    </w:p>
    <w:p w14:paraId="7782584C" w14:textId="77777777" w:rsidR="000136CD" w:rsidRPr="00561730" w:rsidRDefault="000136CD" w:rsidP="008627AD">
      <w:pPr>
        <w:pStyle w:val="Corpodetexto"/>
      </w:pPr>
      <w:r w:rsidRPr="00561730">
        <w:t>Os principais produtos responsáveis pelo aumento do valor exportado foram bombas para líquidos (var. 43,57%), pneus (var. 27,47%) e motores e geradores elétricos (var. 118,47%). Dentre as quedas, destaca-se óleos de petróleo ou de minerais betuminosos (var. -9,91%), medicamentos (var. -50,92%) e partes de motores (var. -27,77%).</w:t>
      </w:r>
    </w:p>
    <w:p w14:paraId="5E826267" w14:textId="77777777" w:rsidR="000136CD" w:rsidRPr="00561730" w:rsidRDefault="000136CD" w:rsidP="008627AD">
      <w:pPr>
        <w:pStyle w:val="Corpodetexto"/>
      </w:pPr>
      <w:r w:rsidRPr="00561730">
        <w:t>Nas importações, as principais quedas deram-se para circuitos eletrônicos (var. -12,07%), partes e acessórios de máquinas de escritório (var. -37,81%) e partes e acessórios de veículos (var. -9,02%). Destaca-se, porém, alta no valor importado de aparelhos telefônicos (var. 13,29%), medicamentos (var. 100,97%) e aparelhos para controlo (var. 0,29%).</w:t>
      </w:r>
    </w:p>
    <w:p w14:paraId="4B0600EE" w14:textId="1A1A5DC1" w:rsidR="000136CD" w:rsidRPr="00561730" w:rsidRDefault="000136CD" w:rsidP="008627AD">
      <w:pPr>
        <w:pStyle w:val="Corpodetexto"/>
      </w:pPr>
      <w:r w:rsidRPr="00561730">
        <w:t xml:space="preserve">A Tabela 2 mostra as exportações de Campinas-SP para 07/2023, agregadas de acordo com o grau de </w:t>
      </w:r>
      <w:r w:rsidRPr="00561730">
        <w:lastRenderedPageBreak/>
        <w:t>complexidade dos produtos.</w:t>
      </w:r>
      <w:r w:rsidRPr="00561730">
        <w:footnoteReference w:id="2"/>
      </w:r>
      <w:r w:rsidRPr="00561730">
        <w:t xml:space="preserve"> Produtos considerados mais complexos são produzidos em países e localidades com maior grau de sofisticação tecnológica das estruturas produtivas, portanto, com maiores níveis de produtividade e renda.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09"/>
        <w:gridCol w:w="1275"/>
        <w:gridCol w:w="1182"/>
        <w:gridCol w:w="1227"/>
        <w:gridCol w:w="1322"/>
      </w:tblGrid>
      <w:tr w:rsidR="000136CD" w:rsidRPr="00561730" w14:paraId="03658267" w14:textId="77777777" w:rsidTr="00CC75DE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7970" w14:textId="77777777" w:rsidR="000136CD" w:rsidRPr="00561730" w:rsidRDefault="000136CD" w:rsidP="008627AD">
            <w:r w:rsidRPr="00561730">
              <w:t>Tabela 2 - Exportações Municipais por Grau de Complexidade Econômica - 07/2023 (valores em milhões de USD/FOB).</w:t>
            </w:r>
          </w:p>
        </w:tc>
      </w:tr>
      <w:tr w:rsidR="000136CD" w:rsidRPr="00561730" w14:paraId="2E43C82B" w14:textId="77777777" w:rsidTr="00CC75DE">
        <w:trPr>
          <w:tblHeader/>
          <w:jc w:val="center"/>
        </w:trPr>
        <w:tc>
          <w:tcPr>
            <w:tcW w:w="226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484C2F" w14:textId="77777777" w:rsidR="000136CD" w:rsidRPr="00561730" w:rsidRDefault="000136CD" w:rsidP="008627AD">
            <w:r w:rsidRPr="00561730">
              <w:t>Grau de Complexidade</w:t>
            </w:r>
          </w:p>
        </w:tc>
        <w:tc>
          <w:tcPr>
            <w:tcW w:w="133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9F8BB4" w14:textId="77777777" w:rsidR="000136CD" w:rsidRPr="00561730" w:rsidRDefault="000136CD" w:rsidP="008627AD">
            <w:r w:rsidRPr="00561730">
              <w:t>Valor das Exp. 22</w:t>
            </w:r>
          </w:p>
        </w:tc>
        <w:tc>
          <w:tcPr>
            <w:tcW w:w="120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BF500E" w14:textId="77777777" w:rsidR="000136CD" w:rsidRPr="00561730" w:rsidRDefault="000136CD" w:rsidP="008627AD">
            <w:r w:rsidRPr="00561730">
              <w:t>% do Total 22</w:t>
            </w:r>
          </w:p>
        </w:tc>
        <w:tc>
          <w:tcPr>
            <w:tcW w:w="128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6F16DB" w14:textId="77777777" w:rsidR="000136CD" w:rsidRPr="00561730" w:rsidRDefault="000136CD" w:rsidP="008627AD">
            <w:r w:rsidRPr="00561730">
              <w:t>Valor das Exp. 23</w:t>
            </w:r>
          </w:p>
        </w:tc>
        <w:tc>
          <w:tcPr>
            <w:tcW w:w="11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CCAD5F" w14:textId="77777777" w:rsidR="000136CD" w:rsidRPr="00561730" w:rsidRDefault="000136CD" w:rsidP="008627AD">
            <w:r w:rsidRPr="00561730">
              <w:t>% do Total 23</w:t>
            </w:r>
          </w:p>
        </w:tc>
        <w:tc>
          <w:tcPr>
            <w:tcW w:w="130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23D8DF" w14:textId="77777777" w:rsidR="000136CD" w:rsidRPr="00561730" w:rsidRDefault="000136CD" w:rsidP="008627AD">
            <w:r w:rsidRPr="00561730">
              <w:t>Var. % 22/23</w:t>
            </w:r>
          </w:p>
        </w:tc>
      </w:tr>
      <w:tr w:rsidR="000136CD" w:rsidRPr="00561730" w14:paraId="0691C476" w14:textId="77777777" w:rsidTr="00CC75DE">
        <w:trPr>
          <w:jc w:val="center"/>
        </w:trPr>
        <w:tc>
          <w:tcPr>
            <w:tcW w:w="226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D556" w14:textId="77777777" w:rsidR="000136CD" w:rsidRPr="00561730" w:rsidRDefault="000136CD" w:rsidP="008627AD">
            <w:r w:rsidRPr="00561730">
              <w:t>Baixa</w:t>
            </w:r>
          </w:p>
        </w:tc>
        <w:tc>
          <w:tcPr>
            <w:tcW w:w="13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3B87" w14:textId="77777777" w:rsidR="000136CD" w:rsidRPr="00561730" w:rsidRDefault="000136CD" w:rsidP="008627AD">
            <w:r w:rsidRPr="00561730">
              <w:t>2,22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8A79" w14:textId="77777777" w:rsidR="000136CD" w:rsidRPr="00561730" w:rsidRDefault="000136CD" w:rsidP="008627AD">
            <w:r w:rsidRPr="00561730">
              <w:t>2,65%</w:t>
            </w:r>
          </w:p>
        </w:tc>
        <w:tc>
          <w:tcPr>
            <w:tcW w:w="128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3B66" w14:textId="77777777" w:rsidR="000136CD" w:rsidRPr="00561730" w:rsidRDefault="000136CD" w:rsidP="008627AD">
            <w:r w:rsidRPr="00561730">
              <w:t>1,31</w:t>
            </w:r>
          </w:p>
        </w:tc>
        <w:tc>
          <w:tcPr>
            <w:tcW w:w="11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F59D9" w14:textId="77777777" w:rsidR="000136CD" w:rsidRPr="00561730" w:rsidRDefault="000136CD" w:rsidP="008627AD">
            <w:r w:rsidRPr="00561730">
              <w:t>1,5%</w:t>
            </w:r>
          </w:p>
        </w:tc>
        <w:tc>
          <w:tcPr>
            <w:tcW w:w="13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B09A" w14:textId="77777777" w:rsidR="000136CD" w:rsidRPr="00561730" w:rsidRDefault="000136CD" w:rsidP="008627AD">
            <w:r w:rsidRPr="00561730">
              <w:t>-40,99%</w:t>
            </w:r>
          </w:p>
        </w:tc>
      </w:tr>
      <w:tr w:rsidR="000136CD" w:rsidRPr="00561730" w14:paraId="68BEB64A" w14:textId="77777777" w:rsidTr="00CC75DE">
        <w:trPr>
          <w:jc w:val="center"/>
        </w:trPr>
        <w:tc>
          <w:tcPr>
            <w:tcW w:w="226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AA568" w14:textId="77777777" w:rsidR="000136CD" w:rsidRPr="00561730" w:rsidRDefault="000136CD" w:rsidP="008627AD">
            <w:r w:rsidRPr="00561730">
              <w:t>Média-baixa</w:t>
            </w:r>
          </w:p>
        </w:tc>
        <w:tc>
          <w:tcPr>
            <w:tcW w:w="13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45A5" w14:textId="77777777" w:rsidR="000136CD" w:rsidRPr="00561730" w:rsidRDefault="000136CD" w:rsidP="008627AD">
            <w:r w:rsidRPr="00561730">
              <w:t>21,85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B3FE" w14:textId="77777777" w:rsidR="000136CD" w:rsidRPr="00561730" w:rsidRDefault="000136CD" w:rsidP="008627AD">
            <w:r w:rsidRPr="00561730">
              <w:t>26,09%</w:t>
            </w:r>
          </w:p>
        </w:tc>
        <w:tc>
          <w:tcPr>
            <w:tcW w:w="128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9E439" w14:textId="77777777" w:rsidR="000136CD" w:rsidRPr="00561730" w:rsidRDefault="000136CD" w:rsidP="008627AD">
            <w:r w:rsidRPr="00561730">
              <w:t>21,26</w:t>
            </w:r>
          </w:p>
        </w:tc>
        <w:tc>
          <w:tcPr>
            <w:tcW w:w="11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4D74" w14:textId="77777777" w:rsidR="000136CD" w:rsidRPr="00561730" w:rsidRDefault="000136CD" w:rsidP="008627AD">
            <w:r w:rsidRPr="00561730">
              <w:t>24,33%</w:t>
            </w:r>
          </w:p>
        </w:tc>
        <w:tc>
          <w:tcPr>
            <w:tcW w:w="13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2074" w14:textId="77777777" w:rsidR="000136CD" w:rsidRPr="00561730" w:rsidRDefault="000136CD" w:rsidP="008627AD">
            <w:r w:rsidRPr="00561730">
              <w:t>-2,7%</w:t>
            </w:r>
          </w:p>
        </w:tc>
      </w:tr>
      <w:tr w:rsidR="000136CD" w:rsidRPr="00561730" w14:paraId="19727849" w14:textId="77777777" w:rsidTr="00CC75DE">
        <w:trPr>
          <w:jc w:val="center"/>
        </w:trPr>
        <w:tc>
          <w:tcPr>
            <w:tcW w:w="226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1EE7" w14:textId="77777777" w:rsidR="000136CD" w:rsidRPr="00561730" w:rsidRDefault="000136CD" w:rsidP="008627AD">
            <w:r w:rsidRPr="00561730">
              <w:t>Média-alta</w:t>
            </w:r>
          </w:p>
        </w:tc>
        <w:tc>
          <w:tcPr>
            <w:tcW w:w="13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284F2" w14:textId="77777777" w:rsidR="000136CD" w:rsidRPr="00561730" w:rsidRDefault="000136CD" w:rsidP="008627AD">
            <w:r w:rsidRPr="00561730">
              <w:t>46,97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309AA" w14:textId="77777777" w:rsidR="000136CD" w:rsidRPr="00561730" w:rsidRDefault="000136CD" w:rsidP="008627AD">
            <w:r w:rsidRPr="00561730">
              <w:t>56,08%</w:t>
            </w:r>
          </w:p>
        </w:tc>
        <w:tc>
          <w:tcPr>
            <w:tcW w:w="128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678C0" w14:textId="77777777" w:rsidR="000136CD" w:rsidRPr="00561730" w:rsidRDefault="000136CD" w:rsidP="008627AD">
            <w:r w:rsidRPr="00561730">
              <w:t>48,96</w:t>
            </w:r>
          </w:p>
        </w:tc>
        <w:tc>
          <w:tcPr>
            <w:tcW w:w="11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4E37" w14:textId="77777777" w:rsidR="000136CD" w:rsidRPr="00561730" w:rsidRDefault="000136CD" w:rsidP="008627AD">
            <w:r w:rsidRPr="00561730">
              <w:t>56,03%</w:t>
            </w:r>
          </w:p>
        </w:tc>
        <w:tc>
          <w:tcPr>
            <w:tcW w:w="13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868B" w14:textId="77777777" w:rsidR="000136CD" w:rsidRPr="00561730" w:rsidRDefault="000136CD" w:rsidP="008627AD">
            <w:r w:rsidRPr="00561730">
              <w:t>4,24%</w:t>
            </w:r>
          </w:p>
        </w:tc>
      </w:tr>
      <w:tr w:rsidR="000136CD" w:rsidRPr="00561730" w14:paraId="0CF38F0F" w14:textId="77777777" w:rsidTr="00CC75DE">
        <w:trPr>
          <w:jc w:val="center"/>
        </w:trPr>
        <w:tc>
          <w:tcPr>
            <w:tcW w:w="226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50AD" w14:textId="77777777" w:rsidR="000136CD" w:rsidRPr="00561730" w:rsidRDefault="000136CD" w:rsidP="008627AD">
            <w:r w:rsidRPr="00561730">
              <w:t>Alta</w:t>
            </w:r>
          </w:p>
        </w:tc>
        <w:tc>
          <w:tcPr>
            <w:tcW w:w="13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D39C" w14:textId="77777777" w:rsidR="000136CD" w:rsidRPr="00561730" w:rsidRDefault="000136CD" w:rsidP="008627AD">
            <w:r w:rsidRPr="00561730">
              <w:t>11,74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F14EA" w14:textId="77777777" w:rsidR="000136CD" w:rsidRPr="00561730" w:rsidRDefault="000136CD" w:rsidP="008627AD">
            <w:r w:rsidRPr="00561730">
              <w:t>14,02%</w:t>
            </w:r>
          </w:p>
        </w:tc>
        <w:tc>
          <w:tcPr>
            <w:tcW w:w="128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2179E" w14:textId="77777777" w:rsidR="000136CD" w:rsidRPr="00561730" w:rsidRDefault="000136CD" w:rsidP="008627AD">
            <w:r w:rsidRPr="00561730">
              <w:t>14,44</w:t>
            </w:r>
          </w:p>
        </w:tc>
        <w:tc>
          <w:tcPr>
            <w:tcW w:w="11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0F497" w14:textId="77777777" w:rsidR="000136CD" w:rsidRPr="00561730" w:rsidRDefault="000136CD" w:rsidP="008627AD">
            <w:r w:rsidRPr="00561730">
              <w:t>16,52%</w:t>
            </w:r>
          </w:p>
        </w:tc>
        <w:tc>
          <w:tcPr>
            <w:tcW w:w="13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5025" w14:textId="77777777" w:rsidR="000136CD" w:rsidRPr="00561730" w:rsidRDefault="000136CD" w:rsidP="008627AD">
            <w:r w:rsidRPr="00561730">
              <w:t>23%</w:t>
            </w:r>
          </w:p>
        </w:tc>
      </w:tr>
      <w:tr w:rsidR="000136CD" w:rsidRPr="00561730" w14:paraId="1ACB393B" w14:textId="77777777" w:rsidTr="00CC75DE">
        <w:trPr>
          <w:jc w:val="center"/>
        </w:trPr>
        <w:tc>
          <w:tcPr>
            <w:tcW w:w="226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F056" w14:textId="77777777" w:rsidR="000136CD" w:rsidRPr="00561730" w:rsidRDefault="000136CD" w:rsidP="008627AD">
            <w:r w:rsidRPr="00561730">
              <w:t>Total</w:t>
            </w:r>
          </w:p>
        </w:tc>
        <w:tc>
          <w:tcPr>
            <w:tcW w:w="13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14CB" w14:textId="77777777" w:rsidR="000136CD" w:rsidRPr="00561730" w:rsidRDefault="000136CD" w:rsidP="008627AD">
            <w:r w:rsidRPr="00561730">
              <w:t>80,56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28BD5" w14:textId="77777777" w:rsidR="000136CD" w:rsidRPr="00561730" w:rsidRDefault="000136CD" w:rsidP="008627AD"/>
        </w:tc>
        <w:tc>
          <w:tcPr>
            <w:tcW w:w="128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B4D49" w14:textId="77777777" w:rsidR="000136CD" w:rsidRPr="00561730" w:rsidRDefault="000136CD" w:rsidP="008627AD">
            <w:r w:rsidRPr="00561730">
              <w:t>84,66</w:t>
            </w:r>
          </w:p>
        </w:tc>
        <w:tc>
          <w:tcPr>
            <w:tcW w:w="11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0BA5E" w14:textId="77777777" w:rsidR="000136CD" w:rsidRPr="00561730" w:rsidRDefault="000136CD" w:rsidP="008627AD"/>
        </w:tc>
        <w:tc>
          <w:tcPr>
            <w:tcW w:w="13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819C" w14:textId="77777777" w:rsidR="000136CD" w:rsidRPr="00561730" w:rsidRDefault="000136CD" w:rsidP="008627AD"/>
        </w:tc>
      </w:tr>
    </w:tbl>
    <w:p w14:paraId="015F5425" w14:textId="77777777" w:rsidR="000136CD" w:rsidRPr="00561730" w:rsidRDefault="000136CD" w:rsidP="008627AD">
      <w:r w:rsidRPr="00561730">
        <w:t>Fonte: Elaboração Própria com base nos dados do Observatório de Complexidade Econômica e do Ministério de Indústria, Comércio, Serviços e Inovação.</w:t>
      </w:r>
    </w:p>
    <w:p w14:paraId="412BBC66" w14:textId="77777777" w:rsidR="000136CD" w:rsidRPr="00561730" w:rsidRDefault="000136CD" w:rsidP="008627AD"/>
    <w:p w14:paraId="45E76E4C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Houve aumento e queda das exportações em diferentes categorias de complexidade. A de baixa complexidade, teve queda de -40,99%; a média-baixa complexidade teve queda de -2,7%; média-alta complexidade teve aumento de 4,24%; e a de alta complexidade teve aumento de 23%. Contudo, mais de 72% das exportações do município se concentraram em produtos de média-alta e alta complexidade.</w:t>
      </w:r>
    </w:p>
    <w:p w14:paraId="5A7F255C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3 mostra as importações de Campinas-SP em 07/2023, agregadas de acordo com o grau de complexidade econômica dos produtos importados.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285"/>
        <w:gridCol w:w="1262"/>
        <w:gridCol w:w="1214"/>
        <w:gridCol w:w="1282"/>
        <w:gridCol w:w="1282"/>
      </w:tblGrid>
      <w:tr w:rsidR="000136CD" w:rsidRPr="00561730" w14:paraId="72C715B8" w14:textId="77777777" w:rsidTr="00CC75DE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92CC3" w14:textId="77777777" w:rsidR="000136CD" w:rsidRPr="00561730" w:rsidRDefault="000136CD" w:rsidP="008627AD">
            <w:r w:rsidRPr="00561730">
              <w:lastRenderedPageBreak/>
              <w:t>Tabela 3 - Importações Municipais por Grau de Complexidade Econômica - 07/2023 (valores em milhões de USD/FOB).</w:t>
            </w:r>
          </w:p>
        </w:tc>
      </w:tr>
      <w:tr w:rsidR="000136CD" w:rsidRPr="00561730" w14:paraId="768D9273" w14:textId="77777777" w:rsidTr="00CC75DE">
        <w:trPr>
          <w:tblHeader/>
          <w:jc w:val="center"/>
        </w:trPr>
        <w:tc>
          <w:tcPr>
            <w:tcW w:w="212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92EBA" w14:textId="77777777" w:rsidR="000136CD" w:rsidRPr="00561730" w:rsidRDefault="000136CD" w:rsidP="008627AD">
            <w:r w:rsidRPr="00561730">
              <w:t>Grau de Complexidade</w:t>
            </w:r>
          </w:p>
        </w:tc>
        <w:tc>
          <w:tcPr>
            <w:tcW w:w="138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A26B37" w14:textId="77777777" w:rsidR="000136CD" w:rsidRPr="00561730" w:rsidRDefault="000136CD" w:rsidP="008627AD">
            <w:r w:rsidRPr="00561730">
              <w:t>Valor das Imp. 22</w:t>
            </w:r>
          </w:p>
        </w:tc>
        <w:tc>
          <w:tcPr>
            <w:tcW w:w="122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F7E810" w14:textId="77777777" w:rsidR="000136CD" w:rsidRPr="00561730" w:rsidRDefault="000136CD" w:rsidP="008627AD">
            <w:r w:rsidRPr="00561730">
              <w:t>% do Total 22</w:t>
            </w:r>
          </w:p>
        </w:tc>
        <w:tc>
          <w:tcPr>
            <w:tcW w:w="122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8E6170" w14:textId="77777777" w:rsidR="000136CD" w:rsidRPr="00561730" w:rsidRDefault="000136CD" w:rsidP="008627AD">
            <w:r w:rsidRPr="00561730">
              <w:t>Valor das Imp. 23</w:t>
            </w:r>
          </w:p>
        </w:tc>
        <w:tc>
          <w:tcPr>
            <w:tcW w:w="127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CE54D" w14:textId="77777777" w:rsidR="000136CD" w:rsidRPr="00561730" w:rsidRDefault="000136CD" w:rsidP="008627AD">
            <w:r w:rsidRPr="00561730">
              <w:t>% do Total 23</w:t>
            </w:r>
          </w:p>
        </w:tc>
        <w:tc>
          <w:tcPr>
            <w:tcW w:w="127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3565C2" w14:textId="77777777" w:rsidR="000136CD" w:rsidRPr="00561730" w:rsidRDefault="000136CD" w:rsidP="008627AD">
            <w:r w:rsidRPr="00561730">
              <w:t>Var. % 22/23</w:t>
            </w:r>
          </w:p>
        </w:tc>
      </w:tr>
      <w:tr w:rsidR="000136CD" w:rsidRPr="00561730" w14:paraId="2D2524DA" w14:textId="77777777" w:rsidTr="00CC75DE">
        <w:trPr>
          <w:jc w:val="center"/>
        </w:trPr>
        <w:tc>
          <w:tcPr>
            <w:tcW w:w="21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830DA" w14:textId="77777777" w:rsidR="000136CD" w:rsidRPr="00561730" w:rsidRDefault="000136CD" w:rsidP="008627AD">
            <w:r w:rsidRPr="00561730">
              <w:t>Baixa</w:t>
            </w:r>
          </w:p>
        </w:tc>
        <w:tc>
          <w:tcPr>
            <w:tcW w:w="138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E466" w14:textId="77777777" w:rsidR="000136CD" w:rsidRPr="00561730" w:rsidRDefault="000136CD" w:rsidP="008627AD">
            <w:r w:rsidRPr="00561730">
              <w:t>0,97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508A6" w14:textId="77777777" w:rsidR="000136CD" w:rsidRPr="00561730" w:rsidRDefault="000136CD" w:rsidP="008627AD">
            <w:r w:rsidRPr="00561730">
              <w:t>0,37%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C236" w14:textId="77777777" w:rsidR="000136CD" w:rsidRPr="00561730" w:rsidRDefault="000136CD" w:rsidP="008627AD">
            <w:r w:rsidRPr="00561730">
              <w:t>1,06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C7FC4" w14:textId="77777777" w:rsidR="000136CD" w:rsidRPr="00561730" w:rsidRDefault="000136CD" w:rsidP="008627AD">
            <w:r w:rsidRPr="00561730">
              <w:t>0,41%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E3647" w14:textId="77777777" w:rsidR="000136CD" w:rsidRPr="00561730" w:rsidRDefault="000136CD" w:rsidP="008627AD">
            <w:r w:rsidRPr="00561730">
              <w:t>9,28%</w:t>
            </w:r>
          </w:p>
        </w:tc>
      </w:tr>
      <w:tr w:rsidR="000136CD" w:rsidRPr="00561730" w14:paraId="5856D570" w14:textId="77777777" w:rsidTr="00CC75DE">
        <w:trPr>
          <w:jc w:val="center"/>
        </w:trPr>
        <w:tc>
          <w:tcPr>
            <w:tcW w:w="21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779F" w14:textId="77777777" w:rsidR="000136CD" w:rsidRPr="00561730" w:rsidRDefault="000136CD" w:rsidP="008627AD">
            <w:r w:rsidRPr="00561730">
              <w:t>Média-baixa</w:t>
            </w:r>
          </w:p>
        </w:tc>
        <w:tc>
          <w:tcPr>
            <w:tcW w:w="13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B99E" w14:textId="77777777" w:rsidR="000136CD" w:rsidRPr="00561730" w:rsidRDefault="000136CD" w:rsidP="008627AD">
            <w:r w:rsidRPr="00561730">
              <w:t>17,34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DEB5" w14:textId="77777777" w:rsidR="000136CD" w:rsidRPr="00561730" w:rsidRDefault="000136CD" w:rsidP="008627AD">
            <w:r w:rsidRPr="00561730">
              <w:t>6,6%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5866C" w14:textId="77777777" w:rsidR="000136CD" w:rsidRPr="00561730" w:rsidRDefault="000136CD" w:rsidP="008627AD">
            <w:r w:rsidRPr="00561730">
              <w:t>29,28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8759" w14:textId="77777777" w:rsidR="000136CD" w:rsidRPr="00561730" w:rsidRDefault="000136CD" w:rsidP="008627AD">
            <w:r w:rsidRPr="00561730">
              <w:t>11,4%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17F5" w14:textId="77777777" w:rsidR="000136CD" w:rsidRPr="00561730" w:rsidRDefault="000136CD" w:rsidP="008627AD">
            <w:r w:rsidRPr="00561730">
              <w:t>68,86%</w:t>
            </w:r>
          </w:p>
        </w:tc>
      </w:tr>
      <w:tr w:rsidR="000136CD" w:rsidRPr="00561730" w14:paraId="448A361E" w14:textId="77777777" w:rsidTr="00CC75DE">
        <w:trPr>
          <w:jc w:val="center"/>
        </w:trPr>
        <w:tc>
          <w:tcPr>
            <w:tcW w:w="21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15D0" w14:textId="77777777" w:rsidR="000136CD" w:rsidRPr="00561730" w:rsidRDefault="000136CD" w:rsidP="008627AD">
            <w:r w:rsidRPr="00561730">
              <w:t>Média-alta</w:t>
            </w:r>
          </w:p>
        </w:tc>
        <w:tc>
          <w:tcPr>
            <w:tcW w:w="138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8429" w14:textId="77777777" w:rsidR="000136CD" w:rsidRPr="00561730" w:rsidRDefault="000136CD" w:rsidP="008627AD">
            <w:r w:rsidRPr="00561730">
              <w:t>163,2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6EA32" w14:textId="77777777" w:rsidR="000136CD" w:rsidRPr="00561730" w:rsidRDefault="000136CD" w:rsidP="008627AD">
            <w:r w:rsidRPr="00561730">
              <w:t>62,11%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336B7" w14:textId="77777777" w:rsidR="000136CD" w:rsidRPr="00561730" w:rsidRDefault="000136CD" w:rsidP="008627AD">
            <w:r w:rsidRPr="00561730">
              <w:t>148,45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C6F3" w14:textId="77777777" w:rsidR="000136CD" w:rsidRPr="00561730" w:rsidRDefault="000136CD" w:rsidP="008627AD">
            <w:r w:rsidRPr="00561730">
              <w:t>57,77%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2228" w14:textId="77777777" w:rsidR="000136CD" w:rsidRPr="00561730" w:rsidRDefault="000136CD" w:rsidP="008627AD">
            <w:r w:rsidRPr="00561730">
              <w:t>-9,04%</w:t>
            </w:r>
          </w:p>
        </w:tc>
      </w:tr>
      <w:tr w:rsidR="000136CD" w:rsidRPr="00561730" w14:paraId="2E61665B" w14:textId="77777777" w:rsidTr="00CC75DE">
        <w:trPr>
          <w:jc w:val="center"/>
        </w:trPr>
        <w:tc>
          <w:tcPr>
            <w:tcW w:w="21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AF1B9" w14:textId="77777777" w:rsidR="000136CD" w:rsidRPr="00561730" w:rsidRDefault="000136CD" w:rsidP="008627AD">
            <w:r w:rsidRPr="00561730">
              <w:t>Alta</w:t>
            </w:r>
          </w:p>
        </w:tc>
        <w:tc>
          <w:tcPr>
            <w:tcW w:w="13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EB00" w14:textId="77777777" w:rsidR="000136CD" w:rsidRPr="00561730" w:rsidRDefault="000136CD" w:rsidP="008627AD">
            <w:r w:rsidRPr="00561730">
              <w:t>75,83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F1998" w14:textId="77777777" w:rsidR="000136CD" w:rsidRPr="00561730" w:rsidRDefault="000136CD" w:rsidP="008627AD">
            <w:r w:rsidRPr="00561730">
              <w:t>28,86%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5B7B4" w14:textId="77777777" w:rsidR="000136CD" w:rsidRPr="00561730" w:rsidRDefault="000136CD" w:rsidP="008627AD">
            <w:r w:rsidRPr="00561730">
              <w:t>71,42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6C46" w14:textId="77777777" w:rsidR="000136CD" w:rsidRPr="00561730" w:rsidRDefault="000136CD" w:rsidP="008627AD">
            <w:r w:rsidRPr="00561730">
              <w:t>27,79%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AB40" w14:textId="77777777" w:rsidR="000136CD" w:rsidRPr="00561730" w:rsidRDefault="000136CD" w:rsidP="008627AD">
            <w:r w:rsidRPr="00561730">
              <w:t>-5,82%</w:t>
            </w:r>
          </w:p>
        </w:tc>
      </w:tr>
      <w:tr w:rsidR="000136CD" w:rsidRPr="00561730" w14:paraId="2CCCDA20" w14:textId="77777777" w:rsidTr="00CC75DE">
        <w:trPr>
          <w:jc w:val="center"/>
        </w:trPr>
        <w:tc>
          <w:tcPr>
            <w:tcW w:w="21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7C0F" w14:textId="77777777" w:rsidR="000136CD" w:rsidRPr="00561730" w:rsidRDefault="000136CD" w:rsidP="008627AD">
            <w:r w:rsidRPr="00561730">
              <w:t>Total</w:t>
            </w:r>
          </w:p>
        </w:tc>
        <w:tc>
          <w:tcPr>
            <w:tcW w:w="138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44D5" w14:textId="77777777" w:rsidR="000136CD" w:rsidRPr="00561730" w:rsidRDefault="000136CD" w:rsidP="008627AD">
            <w:r w:rsidRPr="00561730">
              <w:t>256,37</w:t>
            </w:r>
          </w:p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831C" w14:textId="77777777" w:rsidR="000136CD" w:rsidRPr="00561730" w:rsidRDefault="000136CD" w:rsidP="008627AD"/>
        </w:tc>
        <w:tc>
          <w:tcPr>
            <w:tcW w:w="12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F99F3" w14:textId="77777777" w:rsidR="000136CD" w:rsidRPr="00561730" w:rsidRDefault="000136CD" w:rsidP="008627AD">
            <w:r w:rsidRPr="00561730">
              <w:t>249,15</w:t>
            </w:r>
          </w:p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AB69" w14:textId="77777777" w:rsidR="000136CD" w:rsidRPr="00561730" w:rsidRDefault="000136CD" w:rsidP="008627AD"/>
        </w:tc>
        <w:tc>
          <w:tcPr>
            <w:tcW w:w="12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B475" w14:textId="77777777" w:rsidR="000136CD" w:rsidRPr="00561730" w:rsidRDefault="000136CD" w:rsidP="008627AD"/>
        </w:tc>
      </w:tr>
    </w:tbl>
    <w:p w14:paraId="49D8CD80" w14:textId="77777777" w:rsidR="000136CD" w:rsidRPr="00561730" w:rsidRDefault="000136CD" w:rsidP="008627AD">
      <w:r w:rsidRPr="00561730">
        <w:t>Fonte: Elaboração Própria com base nos dados do Observatório de Complexidade Econômica e do Ministério de Indústria, Comércio, Serviços e Inovação.</w:t>
      </w:r>
    </w:p>
    <w:p w14:paraId="1D50731B" w14:textId="77777777" w:rsidR="000136CD" w:rsidRPr="00561730" w:rsidRDefault="000136CD" w:rsidP="008627AD">
      <w:pPr>
        <w:rPr>
          <w:rFonts w:eastAsia="Calibri"/>
          <w:lang w:val="pt-PT" w:eastAsia="en-US"/>
        </w:rPr>
      </w:pPr>
    </w:p>
    <w:p w14:paraId="325C90DA" w14:textId="04CA2212" w:rsidR="00CA69A7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Houve aumento e queda dos valores importados em diferentes categorias de complexidade. A categoria de baixa complexidade apresentou crescimento de 9,28%; a de média-baixa, crescimento de 68,86%; a de média-alta, decrescimento de -9,04%; e a de alta apresentou queda de -5,82%. As importações de bens de média-alta e alta complexidade representaram mais de 85% do valor de todos os produtos importados</w:t>
      </w:r>
      <w:r w:rsidR="00CA69A7" w:rsidRPr="00561730">
        <w:rPr>
          <w:rFonts w:eastAsia="Calibri"/>
          <w:lang w:val="pt-PT" w:eastAsia="en-US"/>
        </w:rPr>
        <w:t>.</w:t>
      </w:r>
    </w:p>
    <w:p w14:paraId="3205C610" w14:textId="77777777" w:rsidR="00CC75DE" w:rsidRDefault="00CC75DE" w:rsidP="008627AD">
      <w:pPr>
        <w:rPr>
          <w:rFonts w:eastAsia="Calibri"/>
          <w:lang w:val="pt-PT" w:eastAsia="en-US"/>
        </w:rPr>
      </w:pPr>
    </w:p>
    <w:p w14:paraId="242DBDF5" w14:textId="0E677525" w:rsidR="000136CD" w:rsidRPr="00CC75DE" w:rsidRDefault="000136CD" w:rsidP="008627AD">
      <w:pPr>
        <w:rPr>
          <w:rFonts w:eastAsia="Calibri"/>
          <w:lang w:val="pt-PT" w:eastAsia="en-US"/>
        </w:rPr>
      </w:pPr>
      <w:r w:rsidRPr="00EA4BEF">
        <w:rPr>
          <w:rFonts w:eastAsia="Calibri"/>
          <w:lang w:val="pt-PT" w:eastAsia="en-US"/>
        </w:rPr>
        <w:t>Balança Comercial 12 meses</w:t>
      </w:r>
    </w:p>
    <w:p w14:paraId="09DD33C7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4 traz os dados da balança comercial de Campinas para os últimos 12 meses.</w:t>
      </w:r>
    </w:p>
    <w:tbl>
      <w:tblPr>
        <w:tblW w:w="85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1276"/>
        <w:gridCol w:w="1134"/>
        <w:gridCol w:w="1276"/>
        <w:gridCol w:w="1417"/>
        <w:gridCol w:w="1133"/>
      </w:tblGrid>
      <w:tr w:rsidR="000136CD" w:rsidRPr="00561730" w14:paraId="641BEE52" w14:textId="77777777" w:rsidTr="00CC75DE">
        <w:trPr>
          <w:tblHeader/>
          <w:jc w:val="center"/>
        </w:trPr>
        <w:tc>
          <w:tcPr>
            <w:tcW w:w="85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80F9F" w14:textId="77777777" w:rsidR="000136CD" w:rsidRPr="00561730" w:rsidRDefault="000136CD" w:rsidP="008627AD">
            <w:r w:rsidRPr="00561730">
              <w:lastRenderedPageBreak/>
              <w:t>Tabela 4 - Balança Comercial Municipal 12 meses (valores em milhões de USD/FOB).</w:t>
            </w:r>
          </w:p>
        </w:tc>
      </w:tr>
      <w:tr w:rsidR="000136CD" w:rsidRPr="00561730" w14:paraId="45E9BA4D" w14:textId="77777777" w:rsidTr="00CC75DE">
        <w:trPr>
          <w:tblHeader/>
          <w:jc w:val="center"/>
        </w:trPr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92BC66" w14:textId="77777777" w:rsidR="000136CD" w:rsidRPr="00561730" w:rsidRDefault="000136CD" w:rsidP="008627AD">
            <w:r w:rsidRPr="00561730">
              <w:t>Mês/Ano</w:t>
            </w:r>
          </w:p>
        </w:tc>
        <w:tc>
          <w:tcPr>
            <w:tcW w:w="99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524B26" w14:textId="77777777" w:rsidR="000136CD" w:rsidRPr="00561730" w:rsidRDefault="000136CD" w:rsidP="008627AD">
            <w:r w:rsidRPr="00561730">
              <w:t>Valor das Exp.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19F68D" w14:textId="77777777" w:rsidR="000136CD" w:rsidRPr="00561730" w:rsidRDefault="000136CD" w:rsidP="008627AD">
            <w:r w:rsidRPr="00561730">
              <w:t>% EXP Campinas/SP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1461E8" w14:textId="77777777" w:rsidR="000136CD" w:rsidRPr="00561730" w:rsidRDefault="000136CD" w:rsidP="008627AD">
            <w:r w:rsidRPr="00561730">
              <w:t>Valor das Imp.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FCBD3A" w14:textId="77777777" w:rsidR="000136CD" w:rsidRPr="00561730" w:rsidRDefault="000136CD" w:rsidP="008627AD">
            <w:r w:rsidRPr="00561730">
              <w:t>% IMP Campinas/SP</w:t>
            </w:r>
          </w:p>
        </w:tc>
        <w:tc>
          <w:tcPr>
            <w:tcW w:w="141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F41989" w14:textId="77777777" w:rsidR="000136CD" w:rsidRPr="00561730" w:rsidRDefault="000136CD" w:rsidP="008627AD">
            <w:r w:rsidRPr="00561730">
              <w:t>Saldo Campinas</w:t>
            </w:r>
          </w:p>
        </w:tc>
        <w:tc>
          <w:tcPr>
            <w:tcW w:w="113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8470D6" w14:textId="77777777" w:rsidR="000136CD" w:rsidRPr="00561730" w:rsidRDefault="000136CD" w:rsidP="008627AD">
            <w:r w:rsidRPr="00561730">
              <w:t>Saldo SP</w:t>
            </w:r>
          </w:p>
        </w:tc>
      </w:tr>
      <w:tr w:rsidR="000136CD" w:rsidRPr="00561730" w14:paraId="72E00B29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FDA" w14:textId="77777777" w:rsidR="000136CD" w:rsidRPr="00561730" w:rsidRDefault="000136CD" w:rsidP="008627AD">
            <w:r w:rsidRPr="00561730">
              <w:t>AGO/22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02CE7" w14:textId="77777777" w:rsidR="000136CD" w:rsidRPr="00561730" w:rsidRDefault="000136CD" w:rsidP="008627AD">
            <w:r w:rsidRPr="00561730">
              <w:t>100,5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8A8A" w14:textId="77777777" w:rsidR="000136CD" w:rsidRPr="00561730" w:rsidRDefault="000136CD" w:rsidP="008627AD">
            <w:r w:rsidRPr="00561730">
              <w:t>1,4%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83D6" w14:textId="77777777" w:rsidR="000136CD" w:rsidRPr="00561730" w:rsidRDefault="000136CD" w:rsidP="008627AD">
            <w:r w:rsidRPr="00561730">
              <w:t>305,73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68F5" w14:textId="77777777" w:rsidR="000136CD" w:rsidRPr="00561730" w:rsidRDefault="000136CD" w:rsidP="008627AD">
            <w:r w:rsidRPr="00561730">
              <w:t>3,56%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74C08" w14:textId="77777777" w:rsidR="000136CD" w:rsidRPr="00561730" w:rsidRDefault="000136CD" w:rsidP="008627AD">
            <w:r w:rsidRPr="00561730">
              <w:t>-205,22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9E42" w14:textId="77777777" w:rsidR="000136CD" w:rsidRPr="00561730" w:rsidRDefault="000136CD" w:rsidP="008627AD">
            <w:r w:rsidRPr="00561730">
              <w:t>-1412,32</w:t>
            </w:r>
          </w:p>
        </w:tc>
      </w:tr>
      <w:tr w:rsidR="000136CD" w:rsidRPr="00561730" w14:paraId="1620E352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2526" w14:textId="77777777" w:rsidR="000136CD" w:rsidRPr="00561730" w:rsidRDefault="000136CD" w:rsidP="008627AD">
            <w:r w:rsidRPr="00561730">
              <w:t>SET/22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E305" w14:textId="77777777" w:rsidR="000136CD" w:rsidRPr="00561730" w:rsidRDefault="000136CD" w:rsidP="008627AD">
            <w:r w:rsidRPr="00561730">
              <w:t>91,77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C03D8" w14:textId="77777777" w:rsidR="000136CD" w:rsidRPr="00561730" w:rsidRDefault="000136CD" w:rsidP="008627AD">
            <w:r w:rsidRPr="00561730">
              <w:t>1,4%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44D1" w14:textId="77777777" w:rsidR="000136CD" w:rsidRPr="00561730" w:rsidRDefault="000136CD" w:rsidP="008627AD">
            <w:r w:rsidRPr="00561730">
              <w:t>255,39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8ED7A" w14:textId="77777777" w:rsidR="000136CD" w:rsidRPr="00561730" w:rsidRDefault="000136CD" w:rsidP="008627AD">
            <w:r w:rsidRPr="00561730">
              <w:t>3,4%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B3C5D" w14:textId="77777777" w:rsidR="000136CD" w:rsidRPr="00561730" w:rsidRDefault="000136CD" w:rsidP="008627AD">
            <w:r w:rsidRPr="00561730">
              <w:t>-163,61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6380" w14:textId="77777777" w:rsidR="000136CD" w:rsidRPr="00561730" w:rsidRDefault="000136CD" w:rsidP="008627AD">
            <w:r w:rsidRPr="00561730">
              <w:t>-983,23</w:t>
            </w:r>
          </w:p>
        </w:tc>
      </w:tr>
      <w:tr w:rsidR="000136CD" w:rsidRPr="00561730" w14:paraId="6A53416B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7A27" w14:textId="77777777" w:rsidR="000136CD" w:rsidRPr="00561730" w:rsidRDefault="000136CD" w:rsidP="008627AD">
            <w:r w:rsidRPr="00561730">
              <w:t>OUT/22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CC39" w14:textId="77777777" w:rsidR="000136CD" w:rsidRPr="00561730" w:rsidRDefault="000136CD" w:rsidP="008627AD">
            <w:r w:rsidRPr="00561730">
              <w:t>91,14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82AE" w14:textId="77777777" w:rsidR="000136CD" w:rsidRPr="00561730" w:rsidRDefault="000136CD" w:rsidP="008627AD">
            <w:r w:rsidRPr="00561730">
              <w:t>1,49%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38D8" w14:textId="77777777" w:rsidR="000136CD" w:rsidRPr="00561730" w:rsidRDefault="000136CD" w:rsidP="008627AD">
            <w:r w:rsidRPr="00561730">
              <w:t>294,07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9A0B7" w14:textId="77777777" w:rsidR="000136CD" w:rsidRPr="00561730" w:rsidRDefault="000136CD" w:rsidP="008627AD">
            <w:r w:rsidRPr="00561730">
              <w:t>4,11%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77C0D" w14:textId="77777777" w:rsidR="000136CD" w:rsidRPr="00561730" w:rsidRDefault="000136CD" w:rsidP="008627AD">
            <w:r w:rsidRPr="00561730">
              <w:t>-202,93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EC408" w14:textId="77777777" w:rsidR="000136CD" w:rsidRPr="00561730" w:rsidRDefault="000136CD" w:rsidP="008627AD">
            <w:r w:rsidRPr="00561730">
              <w:t>-1025,17</w:t>
            </w:r>
          </w:p>
        </w:tc>
      </w:tr>
      <w:tr w:rsidR="000136CD" w:rsidRPr="00561730" w14:paraId="09B87879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8FE6" w14:textId="77777777" w:rsidR="000136CD" w:rsidRPr="00561730" w:rsidRDefault="000136CD" w:rsidP="008627AD">
            <w:r w:rsidRPr="00561730">
              <w:t>NOV/22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A1EDB" w14:textId="77777777" w:rsidR="000136CD" w:rsidRPr="00561730" w:rsidRDefault="000136CD" w:rsidP="008627AD">
            <w:r w:rsidRPr="00561730">
              <w:t>89,89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8927" w14:textId="77777777" w:rsidR="000136CD" w:rsidRPr="00561730" w:rsidRDefault="000136CD" w:rsidP="008627AD">
            <w:r w:rsidRPr="00561730">
              <w:t>1,46%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95F5" w14:textId="77777777" w:rsidR="000136CD" w:rsidRPr="00561730" w:rsidRDefault="000136CD" w:rsidP="008627AD">
            <w:r w:rsidRPr="00561730">
              <w:t>243,95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83FC" w14:textId="77777777" w:rsidR="000136CD" w:rsidRPr="00561730" w:rsidRDefault="000136CD" w:rsidP="008627AD">
            <w:r w:rsidRPr="00561730">
              <w:t>3,82%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4C49" w14:textId="77777777" w:rsidR="000136CD" w:rsidRPr="00561730" w:rsidRDefault="000136CD" w:rsidP="008627AD">
            <w:r w:rsidRPr="00561730">
              <w:t>-154,06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8288" w14:textId="77777777" w:rsidR="000136CD" w:rsidRPr="00561730" w:rsidRDefault="000136CD" w:rsidP="008627AD">
            <w:r w:rsidRPr="00561730">
              <w:t>-226,62</w:t>
            </w:r>
          </w:p>
        </w:tc>
      </w:tr>
      <w:tr w:rsidR="000136CD" w:rsidRPr="00561730" w14:paraId="297B425B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5E00" w14:textId="77777777" w:rsidR="000136CD" w:rsidRPr="00561730" w:rsidRDefault="000136CD" w:rsidP="008627AD">
            <w:r w:rsidRPr="00561730">
              <w:t>DEZ/22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CE7A3" w14:textId="77777777" w:rsidR="000136CD" w:rsidRPr="00561730" w:rsidRDefault="000136CD" w:rsidP="008627AD">
            <w:r w:rsidRPr="00561730">
              <w:t>114,93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368D" w14:textId="77777777" w:rsidR="000136CD" w:rsidRPr="00561730" w:rsidRDefault="000136CD" w:rsidP="008627AD">
            <w:r w:rsidRPr="00561730">
              <w:t>1,78%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8D00" w14:textId="77777777" w:rsidR="000136CD" w:rsidRPr="00561730" w:rsidRDefault="000136CD" w:rsidP="008627AD">
            <w:r w:rsidRPr="00561730">
              <w:t>255,73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A014F" w14:textId="77777777" w:rsidR="000136CD" w:rsidRPr="00561730" w:rsidRDefault="000136CD" w:rsidP="008627AD">
            <w:r w:rsidRPr="00561730">
              <w:t>4,04%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0F20A" w14:textId="77777777" w:rsidR="000136CD" w:rsidRPr="00561730" w:rsidRDefault="000136CD" w:rsidP="008627AD">
            <w:r w:rsidRPr="00561730">
              <w:t>-140,79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4844" w14:textId="77777777" w:rsidR="000136CD" w:rsidRPr="00561730" w:rsidRDefault="000136CD" w:rsidP="008627AD">
            <w:r w:rsidRPr="00561730">
              <w:t>134,79</w:t>
            </w:r>
          </w:p>
        </w:tc>
      </w:tr>
      <w:tr w:rsidR="000136CD" w:rsidRPr="00561730" w14:paraId="730F3D2E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54E1" w14:textId="77777777" w:rsidR="000136CD" w:rsidRPr="00561730" w:rsidRDefault="000136CD" w:rsidP="008627AD">
            <w:r w:rsidRPr="00561730">
              <w:t>JAN/23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21F1" w14:textId="77777777" w:rsidR="000136CD" w:rsidRPr="00561730" w:rsidRDefault="000136CD" w:rsidP="008627AD">
            <w:r w:rsidRPr="00561730">
              <w:t>89,29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8EB19" w14:textId="77777777" w:rsidR="000136CD" w:rsidRPr="00561730" w:rsidRDefault="000136CD" w:rsidP="008627AD">
            <w:r w:rsidRPr="00561730">
              <w:t>1,65%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020A" w14:textId="77777777" w:rsidR="000136CD" w:rsidRPr="00561730" w:rsidRDefault="000136CD" w:rsidP="008627AD">
            <w:r w:rsidRPr="00561730">
              <w:t>300,06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F8F3" w14:textId="77777777" w:rsidR="000136CD" w:rsidRPr="00561730" w:rsidRDefault="000136CD" w:rsidP="008627AD">
            <w:r w:rsidRPr="00561730">
              <w:t>4,89%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4869" w14:textId="77777777" w:rsidR="000136CD" w:rsidRPr="00561730" w:rsidRDefault="000136CD" w:rsidP="008627AD">
            <w:r w:rsidRPr="00561730">
              <w:t>-210,77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FBE96" w14:textId="77777777" w:rsidR="000136CD" w:rsidRPr="00561730" w:rsidRDefault="000136CD" w:rsidP="008627AD">
            <w:r w:rsidRPr="00561730">
              <w:t>-725,33</w:t>
            </w:r>
          </w:p>
        </w:tc>
      </w:tr>
      <w:tr w:rsidR="000136CD" w:rsidRPr="00561730" w14:paraId="7FB66A4D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12DC" w14:textId="77777777" w:rsidR="000136CD" w:rsidRPr="00561730" w:rsidRDefault="000136CD" w:rsidP="008627AD">
            <w:r w:rsidRPr="00561730">
              <w:t>FEV/23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F5337" w14:textId="77777777" w:rsidR="000136CD" w:rsidRPr="00561730" w:rsidRDefault="000136CD" w:rsidP="008627AD">
            <w:r w:rsidRPr="00561730">
              <w:t>83,14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6842" w14:textId="77777777" w:rsidR="000136CD" w:rsidRPr="00561730" w:rsidRDefault="000136CD" w:rsidP="008627AD">
            <w:r w:rsidRPr="00561730">
              <w:t>1,82%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46873" w14:textId="77777777" w:rsidR="000136CD" w:rsidRPr="00561730" w:rsidRDefault="000136CD" w:rsidP="008627AD">
            <w:r w:rsidRPr="00561730">
              <w:t>206,86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A74C" w14:textId="77777777" w:rsidR="000136CD" w:rsidRPr="00561730" w:rsidRDefault="000136CD" w:rsidP="008627AD">
            <w:r w:rsidRPr="00561730">
              <w:t>4%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D155" w14:textId="77777777" w:rsidR="000136CD" w:rsidRPr="00561730" w:rsidRDefault="000136CD" w:rsidP="008627AD">
            <w:r w:rsidRPr="00561730">
              <w:t>-123,72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05F58" w14:textId="77777777" w:rsidR="000136CD" w:rsidRPr="00561730" w:rsidRDefault="000136CD" w:rsidP="008627AD">
            <w:r w:rsidRPr="00561730">
              <w:t>-605,5</w:t>
            </w:r>
          </w:p>
        </w:tc>
      </w:tr>
      <w:tr w:rsidR="000136CD" w:rsidRPr="00561730" w14:paraId="3610DCA8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8FE6E" w14:textId="77777777" w:rsidR="000136CD" w:rsidRPr="00561730" w:rsidRDefault="000136CD" w:rsidP="008627AD">
            <w:r w:rsidRPr="00561730">
              <w:t>MAR/23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573CA" w14:textId="77777777" w:rsidR="000136CD" w:rsidRPr="00561730" w:rsidRDefault="000136CD" w:rsidP="008627AD">
            <w:r w:rsidRPr="00561730">
              <w:t>107,7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7DE35" w14:textId="77777777" w:rsidR="000136CD" w:rsidRPr="00561730" w:rsidRDefault="000136CD" w:rsidP="008627AD">
            <w:r w:rsidRPr="00561730">
              <w:t>1,58%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5838" w14:textId="77777777" w:rsidR="000136CD" w:rsidRPr="00561730" w:rsidRDefault="000136CD" w:rsidP="008627AD">
            <w:r w:rsidRPr="00561730">
              <w:t>323,09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2253" w14:textId="77777777" w:rsidR="000136CD" w:rsidRPr="00561730" w:rsidRDefault="000136CD" w:rsidP="008627AD">
            <w:r w:rsidRPr="00561730">
              <w:t>4,81%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BD05" w14:textId="77777777" w:rsidR="000136CD" w:rsidRPr="00561730" w:rsidRDefault="000136CD" w:rsidP="008627AD">
            <w:r w:rsidRPr="00561730">
              <w:t>-215,39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2DD4" w14:textId="77777777" w:rsidR="000136CD" w:rsidRPr="00561730" w:rsidRDefault="000136CD" w:rsidP="008627AD">
            <w:r w:rsidRPr="00561730">
              <w:t>94,85</w:t>
            </w:r>
          </w:p>
        </w:tc>
      </w:tr>
      <w:tr w:rsidR="000136CD" w:rsidRPr="00561730" w14:paraId="6440949E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DED2D" w14:textId="77777777" w:rsidR="000136CD" w:rsidRPr="00561730" w:rsidRDefault="000136CD" w:rsidP="008627AD">
            <w:r w:rsidRPr="00561730">
              <w:t>ABR/23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B084" w14:textId="77777777" w:rsidR="000136CD" w:rsidRPr="00561730" w:rsidRDefault="000136CD" w:rsidP="008627AD">
            <w:r w:rsidRPr="00561730">
              <w:t>88,96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7147" w14:textId="77777777" w:rsidR="000136CD" w:rsidRPr="00561730" w:rsidRDefault="000136CD" w:rsidP="008627AD">
            <w:r w:rsidRPr="00561730">
              <w:t>1,5%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628C" w14:textId="77777777" w:rsidR="000136CD" w:rsidRPr="00561730" w:rsidRDefault="000136CD" w:rsidP="008627AD">
            <w:r w:rsidRPr="00561730">
              <w:t>295,57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5FB6" w14:textId="77777777" w:rsidR="000136CD" w:rsidRPr="00561730" w:rsidRDefault="000136CD" w:rsidP="008627AD">
            <w:r w:rsidRPr="00561730">
              <w:t>5,02%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7B490" w14:textId="77777777" w:rsidR="000136CD" w:rsidRPr="00561730" w:rsidRDefault="000136CD" w:rsidP="008627AD">
            <w:r w:rsidRPr="00561730">
              <w:t>-206,6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E449" w14:textId="77777777" w:rsidR="000136CD" w:rsidRPr="00561730" w:rsidRDefault="000136CD" w:rsidP="008627AD">
            <w:r w:rsidRPr="00561730">
              <w:t>46,64</w:t>
            </w:r>
          </w:p>
        </w:tc>
      </w:tr>
      <w:tr w:rsidR="000136CD" w:rsidRPr="00561730" w14:paraId="56679AC5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251E9" w14:textId="77777777" w:rsidR="000136CD" w:rsidRPr="00561730" w:rsidRDefault="000136CD" w:rsidP="008627AD">
            <w:r w:rsidRPr="00561730">
              <w:t>MAI/23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D0953" w14:textId="77777777" w:rsidR="000136CD" w:rsidRPr="00561730" w:rsidRDefault="000136CD" w:rsidP="008627AD">
            <w:r w:rsidRPr="00561730">
              <w:t>117,08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7909" w14:textId="77777777" w:rsidR="000136CD" w:rsidRPr="00561730" w:rsidRDefault="000136CD" w:rsidP="008627AD">
            <w:r w:rsidRPr="00561730">
              <w:t>1,72%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F3DD7" w14:textId="77777777" w:rsidR="000136CD" w:rsidRPr="00561730" w:rsidRDefault="000136CD" w:rsidP="008627AD">
            <w:r w:rsidRPr="00561730">
              <w:t>267,33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4266A" w14:textId="77777777" w:rsidR="000136CD" w:rsidRPr="00561730" w:rsidRDefault="000136CD" w:rsidP="008627AD">
            <w:r w:rsidRPr="00561730">
              <w:t>4,22%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8B06" w14:textId="77777777" w:rsidR="000136CD" w:rsidRPr="00561730" w:rsidRDefault="000136CD" w:rsidP="008627AD">
            <w:r w:rsidRPr="00561730">
              <w:t>-150,25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C28D7" w14:textId="77777777" w:rsidR="000136CD" w:rsidRPr="00561730" w:rsidRDefault="000136CD" w:rsidP="008627AD">
            <w:r w:rsidRPr="00561730">
              <w:t>461,59</w:t>
            </w:r>
          </w:p>
        </w:tc>
      </w:tr>
      <w:tr w:rsidR="000136CD" w:rsidRPr="00561730" w14:paraId="14D77CC5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94929" w14:textId="77777777" w:rsidR="000136CD" w:rsidRPr="00561730" w:rsidRDefault="000136CD" w:rsidP="008627AD">
            <w:r w:rsidRPr="00561730">
              <w:t>JUN/23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A2AD" w14:textId="77777777" w:rsidR="000136CD" w:rsidRPr="00561730" w:rsidRDefault="000136CD" w:rsidP="008627AD">
            <w:r w:rsidRPr="00561730">
              <w:t>87,41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5BF8E" w14:textId="77777777" w:rsidR="000136CD" w:rsidRPr="00561730" w:rsidRDefault="000136CD" w:rsidP="008627AD">
            <w:r w:rsidRPr="00561730">
              <w:t>1,32%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9C68" w14:textId="77777777" w:rsidR="000136CD" w:rsidRPr="00561730" w:rsidRDefault="000136CD" w:rsidP="008627AD">
            <w:r w:rsidRPr="00561730">
              <w:t>219,25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F1E3" w14:textId="77777777" w:rsidR="000136CD" w:rsidRPr="00561730" w:rsidRDefault="000136CD" w:rsidP="008627AD">
            <w:r w:rsidRPr="00561730">
              <w:t>3,79%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A5C78" w14:textId="77777777" w:rsidR="000136CD" w:rsidRPr="00561730" w:rsidRDefault="000136CD" w:rsidP="008627AD">
            <w:r w:rsidRPr="00561730">
              <w:t>-131,83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3A9D" w14:textId="77777777" w:rsidR="000136CD" w:rsidRPr="00561730" w:rsidRDefault="000136CD" w:rsidP="008627AD">
            <w:r w:rsidRPr="00561730">
              <w:t>815,06</w:t>
            </w:r>
          </w:p>
        </w:tc>
      </w:tr>
      <w:tr w:rsidR="000136CD" w:rsidRPr="00561730" w14:paraId="7589D0D0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3BFA" w14:textId="77777777" w:rsidR="000136CD" w:rsidRPr="00561730" w:rsidRDefault="000136CD" w:rsidP="008627AD">
            <w:r w:rsidRPr="00561730">
              <w:t>JUL/23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BB851" w14:textId="77777777" w:rsidR="000136CD" w:rsidRPr="00561730" w:rsidRDefault="000136CD" w:rsidP="008627AD">
            <w:r w:rsidRPr="00561730">
              <w:t>87,39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D4BD" w14:textId="77777777" w:rsidR="000136CD" w:rsidRPr="00561730" w:rsidRDefault="000136CD" w:rsidP="008627AD">
            <w:r w:rsidRPr="00561730">
              <w:t>1,28%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4449" w14:textId="77777777" w:rsidR="000136CD" w:rsidRPr="00561730" w:rsidRDefault="000136CD" w:rsidP="008627AD">
            <w:r w:rsidRPr="00561730">
              <w:t>256,96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84E1B" w14:textId="77777777" w:rsidR="000136CD" w:rsidRPr="00561730" w:rsidRDefault="000136CD" w:rsidP="008627AD">
            <w:r w:rsidRPr="00561730">
              <w:t>4,14%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3461" w14:textId="77777777" w:rsidR="000136CD" w:rsidRPr="00561730" w:rsidRDefault="000136CD" w:rsidP="008627AD">
            <w:r w:rsidRPr="00561730">
              <w:t>-169,58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4D85" w14:textId="77777777" w:rsidR="000136CD" w:rsidRPr="00561730" w:rsidRDefault="000136CD" w:rsidP="008627AD">
            <w:r w:rsidRPr="00561730">
              <w:t>615,64</w:t>
            </w:r>
          </w:p>
        </w:tc>
      </w:tr>
      <w:tr w:rsidR="000136CD" w:rsidRPr="00561730" w14:paraId="727B5A7A" w14:textId="77777777" w:rsidTr="00CC75DE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B22D" w14:textId="77777777" w:rsidR="000136CD" w:rsidRPr="00561730" w:rsidRDefault="000136CD" w:rsidP="008627AD">
            <w:r w:rsidRPr="00561730">
              <w:t>Total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081" w14:textId="77777777" w:rsidR="000136CD" w:rsidRPr="00561730" w:rsidRDefault="000136CD" w:rsidP="008627AD">
            <w:r w:rsidRPr="00561730">
              <w:t>1149,2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9BA2" w14:textId="77777777" w:rsidR="000136CD" w:rsidRPr="00561730" w:rsidRDefault="000136CD" w:rsidP="008627AD"/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565D" w14:textId="77777777" w:rsidR="000136CD" w:rsidRPr="00561730" w:rsidRDefault="000136CD" w:rsidP="008627AD">
            <w:r w:rsidRPr="00561730">
              <w:t>3223,99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616AF" w14:textId="77777777" w:rsidR="000136CD" w:rsidRPr="00561730" w:rsidRDefault="000136CD" w:rsidP="008627AD"/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CCD" w14:textId="77777777" w:rsidR="000136CD" w:rsidRPr="00561730" w:rsidRDefault="000136CD" w:rsidP="008627AD">
            <w:r w:rsidRPr="00561730">
              <w:t>-2074,75</w:t>
            </w:r>
          </w:p>
        </w:tc>
        <w:tc>
          <w:tcPr>
            <w:tcW w:w="11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ACD87" w14:textId="77777777" w:rsidR="000136CD" w:rsidRPr="00561730" w:rsidRDefault="000136CD" w:rsidP="008627AD">
            <w:r w:rsidRPr="00561730">
              <w:t>-2809,6</w:t>
            </w:r>
          </w:p>
        </w:tc>
      </w:tr>
    </w:tbl>
    <w:p w14:paraId="014B017F" w14:textId="77777777" w:rsidR="000136CD" w:rsidRPr="00561730" w:rsidRDefault="000136CD" w:rsidP="008627AD">
      <w:r w:rsidRPr="00561730">
        <w:t>Fonte: Elaboração Própria com base nos dados do Ministério de Indústria, Comércio, Serviços e Inovação.</w:t>
      </w:r>
    </w:p>
    <w:p w14:paraId="35850C53" w14:textId="77777777" w:rsidR="000136CD" w:rsidRPr="00561730" w:rsidRDefault="000136CD" w:rsidP="008627AD"/>
    <w:p w14:paraId="4C36A5EB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As importações atingiram a marca dos 3,22 bilhões de dólares, enquanto as exportações somaram 1,14 bilhão. O desequilíbrio entre importações e exportações rendeu um déficit comercial municipal de -2,07 bilhões de dólares – o déficit estadual foi de -2,80 bilhões no mesmo período.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877"/>
        <w:gridCol w:w="1262"/>
        <w:gridCol w:w="1306"/>
        <w:gridCol w:w="1754"/>
      </w:tblGrid>
      <w:tr w:rsidR="000136CD" w:rsidRPr="00561730" w14:paraId="673CC9A0" w14:textId="77777777" w:rsidTr="00EA4BE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FE89" w14:textId="6B4D5732" w:rsidR="000136CD" w:rsidRPr="00561730" w:rsidRDefault="000136CD" w:rsidP="008627AD">
            <w:r w:rsidRPr="00561730">
              <w:t>Tabela 5 - Principais produtos exportados por Campinas em 12 meses (valores em milhões de USD/FOB).</w:t>
            </w:r>
            <w:r w:rsidRPr="00561730">
              <w:rPr>
                <w:rStyle w:val="Refdenotaderodap"/>
                <w:rFonts w:cstheme="minorHAnsi"/>
                <w:color w:val="777777"/>
                <w:sz w:val="22"/>
                <w:szCs w:val="22"/>
              </w:rPr>
              <w:footnoteReference w:id="3"/>
            </w:r>
          </w:p>
        </w:tc>
      </w:tr>
      <w:tr w:rsidR="000136CD" w:rsidRPr="00561730" w14:paraId="33C6EC9B" w14:textId="77777777" w:rsidTr="00EA4BEF">
        <w:trPr>
          <w:tblHeader/>
          <w:jc w:val="center"/>
        </w:trPr>
        <w:tc>
          <w:tcPr>
            <w:tcW w:w="136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FE2A2" w14:textId="77777777" w:rsidR="000136CD" w:rsidRPr="00561730" w:rsidRDefault="000136CD" w:rsidP="008627AD">
            <w:r w:rsidRPr="00561730">
              <w:t>NCM</w:t>
            </w:r>
          </w:p>
        </w:tc>
        <w:tc>
          <w:tcPr>
            <w:tcW w:w="295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761CB8" w14:textId="77777777" w:rsidR="000136CD" w:rsidRPr="00561730" w:rsidRDefault="000136CD" w:rsidP="008627AD">
            <w:r w:rsidRPr="00561730">
              <w:t>Produto</w:t>
            </w:r>
          </w:p>
        </w:tc>
        <w:tc>
          <w:tcPr>
            <w:tcW w:w="121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89DB5" w14:textId="77777777" w:rsidR="000136CD" w:rsidRPr="00561730" w:rsidRDefault="000136CD" w:rsidP="008627AD">
            <w:r w:rsidRPr="00561730">
              <w:t>Valor Exp. 22</w:t>
            </w:r>
          </w:p>
        </w:tc>
        <w:tc>
          <w:tcPr>
            <w:tcW w:w="124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06DA94" w14:textId="77777777" w:rsidR="000136CD" w:rsidRPr="00561730" w:rsidRDefault="000136CD" w:rsidP="008627AD">
            <w:r w:rsidRPr="00561730">
              <w:t>Var. % 21/22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C57F3" w14:textId="77777777" w:rsidR="000136CD" w:rsidRPr="00561730" w:rsidRDefault="000136CD" w:rsidP="008627AD">
            <w:r w:rsidRPr="00561730">
              <w:t>Grau de Complexidade</w:t>
            </w:r>
          </w:p>
        </w:tc>
      </w:tr>
      <w:tr w:rsidR="000136CD" w:rsidRPr="00561730" w14:paraId="30009E2E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BC4A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9755BF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16BC2" w14:textId="77777777" w:rsidR="000136CD" w:rsidRPr="00561730" w:rsidRDefault="000136CD" w:rsidP="008627AD">
            <w:r w:rsidRPr="00561730">
              <w:t>212,11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FD67B" w14:textId="77777777" w:rsidR="000136CD" w:rsidRPr="00561730" w:rsidRDefault="000136CD" w:rsidP="008627AD">
            <w:r w:rsidRPr="00561730">
              <w:t>85,06%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00D3" w14:textId="77777777" w:rsidR="000136CD" w:rsidRPr="00561730" w:rsidRDefault="000136CD" w:rsidP="008627AD">
            <w:r w:rsidRPr="00561730">
              <w:t>Média-baixa</w:t>
            </w:r>
          </w:p>
        </w:tc>
      </w:tr>
      <w:tr w:rsidR="000136CD" w:rsidRPr="00561730" w14:paraId="25CD400F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12A8C" w14:textId="77777777" w:rsidR="000136CD" w:rsidRPr="00561730" w:rsidRDefault="000136CD" w:rsidP="008627AD">
            <w:r w:rsidRPr="00561730">
              <w:t>8409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89FC8C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Partes de motores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A6FD6" w14:textId="77777777" w:rsidR="000136CD" w:rsidRPr="00561730" w:rsidRDefault="000136CD" w:rsidP="008627AD">
            <w:r w:rsidRPr="00561730">
              <w:t>75,35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2A94" w14:textId="77777777" w:rsidR="000136CD" w:rsidRPr="00561730" w:rsidRDefault="000136CD" w:rsidP="008627AD">
            <w:r w:rsidRPr="00561730">
              <w:t>12,88%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B2E54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661A2C1C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365F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75B9D3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88EE" w14:textId="77777777" w:rsidR="000136CD" w:rsidRPr="00561730" w:rsidRDefault="000136CD" w:rsidP="008627AD">
            <w:r w:rsidRPr="00561730">
              <w:t>72,57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CB8E" w14:textId="77777777" w:rsidR="000136CD" w:rsidRPr="00561730" w:rsidRDefault="000136CD" w:rsidP="008627AD">
            <w:r w:rsidRPr="00561730">
              <w:t>-10,49%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0F029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2E301346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B1880" w14:textId="77777777" w:rsidR="000136CD" w:rsidRPr="00561730" w:rsidRDefault="000136CD" w:rsidP="008627AD">
            <w:r w:rsidRPr="00561730">
              <w:t>8413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87904F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Bombas para líquidos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80E2D" w14:textId="77777777" w:rsidR="000136CD" w:rsidRPr="00561730" w:rsidRDefault="000136CD" w:rsidP="008627AD">
            <w:r w:rsidRPr="00561730">
              <w:t>70,42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A844" w14:textId="77777777" w:rsidR="000136CD" w:rsidRPr="00561730" w:rsidRDefault="000136CD" w:rsidP="008627AD">
            <w:r w:rsidRPr="00561730">
              <w:t>31,74%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2354" w14:textId="77777777" w:rsidR="000136CD" w:rsidRPr="00561730" w:rsidRDefault="000136CD" w:rsidP="008627AD">
            <w:r w:rsidRPr="00561730">
              <w:t>Alta</w:t>
            </w:r>
          </w:p>
        </w:tc>
      </w:tr>
      <w:tr w:rsidR="000136CD" w:rsidRPr="00561730" w14:paraId="6B0EA6BC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04265" w14:textId="77777777" w:rsidR="000136CD" w:rsidRPr="00561730" w:rsidRDefault="000136CD" w:rsidP="008627AD">
            <w:r w:rsidRPr="00561730">
              <w:t>4011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FC7A0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Pneus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220A" w14:textId="77777777" w:rsidR="000136CD" w:rsidRPr="00561730" w:rsidRDefault="000136CD" w:rsidP="008627AD">
            <w:r w:rsidRPr="00561730">
              <w:t>65,21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9619" w14:textId="77777777" w:rsidR="000136CD" w:rsidRPr="00561730" w:rsidRDefault="000136CD" w:rsidP="008627AD">
            <w:r w:rsidRPr="00561730">
              <w:t>46,21%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32D54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24B2DAC6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757B" w14:textId="77777777" w:rsidR="000136CD" w:rsidRPr="00561730" w:rsidRDefault="000136CD" w:rsidP="008627AD">
            <w:r w:rsidRPr="00561730">
              <w:t>8501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EABAD6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Motores e geradores elétricos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84B3" w14:textId="77777777" w:rsidR="000136CD" w:rsidRPr="00561730" w:rsidRDefault="000136CD" w:rsidP="008627AD">
            <w:r w:rsidRPr="00561730">
              <w:t>52,69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A283" w14:textId="77777777" w:rsidR="000136CD" w:rsidRPr="00561730" w:rsidRDefault="000136CD" w:rsidP="008627AD">
            <w:r w:rsidRPr="00561730">
              <w:t>40,46%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737A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20C64FCC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B465" w14:textId="77777777" w:rsidR="000136CD" w:rsidRPr="00561730" w:rsidRDefault="000136CD" w:rsidP="008627AD">
            <w:r w:rsidRPr="00561730">
              <w:t>8708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38780F" w14:textId="77777777" w:rsidR="000136CD" w:rsidRPr="00561730" w:rsidRDefault="000136CD" w:rsidP="008627AD">
            <w:r w:rsidRPr="00561730">
              <w:t>Partes e acessórios de veículos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2AA8B" w14:textId="77777777" w:rsidR="000136CD" w:rsidRPr="00561730" w:rsidRDefault="000136CD" w:rsidP="008627AD">
            <w:r w:rsidRPr="00561730">
              <w:t>40,07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8132" w14:textId="77777777" w:rsidR="000136CD" w:rsidRPr="00561730" w:rsidRDefault="000136CD" w:rsidP="008627AD">
            <w:r w:rsidRPr="00561730">
              <w:t>24,71%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27D1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1522DA32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1AE6" w14:textId="77777777" w:rsidR="000136CD" w:rsidRPr="00561730" w:rsidRDefault="000136CD" w:rsidP="008627AD">
            <w:r w:rsidRPr="00561730">
              <w:t>8511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44E8F0" w14:textId="77777777" w:rsidR="000136CD" w:rsidRPr="00561730" w:rsidRDefault="000136CD" w:rsidP="008627AD">
            <w:r w:rsidRPr="00561730">
              <w:t>Aparelhos e dispositivos elétricos de ignição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EA92" w14:textId="77777777" w:rsidR="000136CD" w:rsidRPr="00561730" w:rsidRDefault="000136CD" w:rsidP="008627AD">
            <w:r w:rsidRPr="00561730">
              <w:t>35,46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C366" w14:textId="77777777" w:rsidR="000136CD" w:rsidRPr="00561730" w:rsidRDefault="000136CD" w:rsidP="008627AD">
            <w:r w:rsidRPr="00561730">
              <w:t>-4,22%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F88B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7F1FCFFA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60A4" w14:textId="77777777" w:rsidR="000136CD" w:rsidRPr="00561730" w:rsidRDefault="000136CD" w:rsidP="008627AD">
            <w:r w:rsidRPr="00561730">
              <w:lastRenderedPageBreak/>
              <w:t>9028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9D616C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Controladores de gases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F5129" w14:textId="77777777" w:rsidR="000136CD" w:rsidRPr="00561730" w:rsidRDefault="000136CD" w:rsidP="008627AD">
            <w:r w:rsidRPr="00561730">
              <w:t>31,93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856F" w14:textId="77777777" w:rsidR="000136CD" w:rsidRPr="00561730" w:rsidRDefault="000136CD" w:rsidP="008627AD">
            <w:r w:rsidRPr="00561730">
              <w:t>148,1%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0D09C" w14:textId="77777777" w:rsidR="000136CD" w:rsidRPr="00561730" w:rsidRDefault="000136CD" w:rsidP="008627AD">
            <w:r w:rsidRPr="00561730">
              <w:t>Média-baixa</w:t>
            </w:r>
          </w:p>
        </w:tc>
      </w:tr>
      <w:tr w:rsidR="000136CD" w:rsidRPr="00561730" w14:paraId="6283DE1D" w14:textId="77777777" w:rsidTr="00EA4BEF">
        <w:trPr>
          <w:jc w:val="center"/>
        </w:trPr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AABD3" w14:textId="77777777" w:rsidR="000136CD" w:rsidRPr="00561730" w:rsidRDefault="000136CD" w:rsidP="008627AD">
            <w:r w:rsidRPr="00561730">
              <w:t>5201</w:t>
            </w:r>
          </w:p>
        </w:tc>
        <w:tc>
          <w:tcPr>
            <w:tcW w:w="29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E76D3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Algodão</w:t>
            </w:r>
          </w:p>
        </w:tc>
        <w:tc>
          <w:tcPr>
            <w:tcW w:w="12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46D6" w14:textId="77777777" w:rsidR="000136CD" w:rsidRPr="00561730" w:rsidRDefault="000136CD" w:rsidP="008627AD">
            <w:r w:rsidRPr="00561730">
              <w:t>26,28</w:t>
            </w:r>
          </w:p>
        </w:tc>
        <w:tc>
          <w:tcPr>
            <w:tcW w:w="124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437A" w14:textId="77777777" w:rsidR="000136CD" w:rsidRPr="00561730" w:rsidRDefault="000136CD" w:rsidP="008627AD">
            <w:r w:rsidRPr="00561730">
              <w:t>-17,73%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480F3" w14:textId="77777777" w:rsidR="000136CD" w:rsidRPr="00561730" w:rsidRDefault="000136CD" w:rsidP="008627AD">
            <w:r w:rsidRPr="00561730">
              <w:t>Baixa</w:t>
            </w:r>
          </w:p>
        </w:tc>
      </w:tr>
    </w:tbl>
    <w:p w14:paraId="77ECF7D7" w14:textId="77777777" w:rsidR="000136CD" w:rsidRPr="00561730" w:rsidRDefault="000136CD" w:rsidP="008627AD">
      <w:r w:rsidRPr="00561730">
        <w:t>Fonte: Elaboração Própria com base nos dados do Observatório de Complexidade Econômica e do Ministério de Indústria, Comércio, Serviços e Inovação.</w:t>
      </w:r>
    </w:p>
    <w:p w14:paraId="58ECF63B" w14:textId="77777777" w:rsidR="000136CD" w:rsidRPr="00561730" w:rsidRDefault="000136CD" w:rsidP="008627AD"/>
    <w:p w14:paraId="15AF0A7B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5 traz o valor exportado dos principais produtos da pauta municipal, em 12 meses, bem como a variação em relação aos 12 meses anteriores. Esses produtos totalizam aproximadamente 59,36% das exportações totais no período. Nota-se que, exceto medicamentos, aparelhos e dispositivos elétricos de ignição e algodão, as exportações seguem em alta para esta cesta de produtos, com destaque para óleos de petróleo ou de minerais betuminosos, que cresceu 85,06% e controladores de gases, que cresceu 148,1% no período.</w:t>
      </w:r>
    </w:p>
    <w:p w14:paraId="7731CA60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6 traz o valor importado dos principais produtos da pauta municipal, em 12 meses, bem como a variação em relação ao mesmo período do ano anterior.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868"/>
        <w:gridCol w:w="1263"/>
        <w:gridCol w:w="1277"/>
        <w:gridCol w:w="1754"/>
      </w:tblGrid>
      <w:tr w:rsidR="000136CD" w:rsidRPr="00561730" w14:paraId="12252B11" w14:textId="77777777" w:rsidTr="00EA4BE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DBFD5" w14:textId="77777777" w:rsidR="000136CD" w:rsidRPr="00561730" w:rsidRDefault="000136CD" w:rsidP="008627AD">
            <w:r w:rsidRPr="00561730">
              <w:t>Tabela 6 - Principais produtos importados por Campinas em 12 meses (valores em milhões de USD/FOB).</w:t>
            </w:r>
          </w:p>
        </w:tc>
      </w:tr>
      <w:tr w:rsidR="000136CD" w:rsidRPr="00561730" w14:paraId="48DDAF3C" w14:textId="77777777" w:rsidTr="00EA4BEF">
        <w:trPr>
          <w:tblHeader/>
          <w:jc w:val="center"/>
        </w:trPr>
        <w:tc>
          <w:tcPr>
            <w:tcW w:w="1429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F1F91A" w14:textId="77777777" w:rsidR="000136CD" w:rsidRPr="00561730" w:rsidRDefault="000136CD" w:rsidP="008627AD">
            <w:r w:rsidRPr="00561730">
              <w:t>NCM</w:t>
            </w:r>
          </w:p>
        </w:tc>
        <w:tc>
          <w:tcPr>
            <w:tcW w:w="292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EE30AF" w14:textId="77777777" w:rsidR="000136CD" w:rsidRPr="00561730" w:rsidRDefault="000136CD" w:rsidP="008627AD">
            <w:r w:rsidRPr="00561730">
              <w:t>Produto</w:t>
            </w:r>
          </w:p>
        </w:tc>
        <w:tc>
          <w:tcPr>
            <w:tcW w:w="124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CEAC65" w14:textId="77777777" w:rsidR="000136CD" w:rsidRPr="00561730" w:rsidRDefault="000136CD" w:rsidP="008627AD">
            <w:r w:rsidRPr="00561730">
              <w:t>Valor Imp. 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B8A497" w14:textId="77777777" w:rsidR="000136CD" w:rsidRPr="00561730" w:rsidRDefault="000136CD" w:rsidP="008627AD">
            <w:r w:rsidRPr="00561730">
              <w:t>Var. % 21/22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8EFF1C" w14:textId="77777777" w:rsidR="000136CD" w:rsidRPr="00561730" w:rsidRDefault="000136CD" w:rsidP="008627AD">
            <w:r w:rsidRPr="00561730">
              <w:t>Grau de Complexidade</w:t>
            </w:r>
          </w:p>
        </w:tc>
      </w:tr>
      <w:tr w:rsidR="000136CD" w:rsidRPr="00561730" w14:paraId="2978D001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8775F" w14:textId="77777777" w:rsidR="000136CD" w:rsidRPr="00561730" w:rsidRDefault="000136CD" w:rsidP="008627AD">
            <w:r w:rsidRPr="00561730">
              <w:t>8542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286AE7" w14:textId="77777777" w:rsidR="000136CD" w:rsidRPr="00561730" w:rsidRDefault="000136CD" w:rsidP="008627AD">
            <w:r w:rsidRPr="00561730">
              <w:t>Circuitos eletrônicos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9EF44" w14:textId="77777777" w:rsidR="000136CD" w:rsidRPr="00561730" w:rsidRDefault="000136CD" w:rsidP="008627AD">
            <w:r w:rsidRPr="00561730">
              <w:t>438,32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EB42" w14:textId="77777777" w:rsidR="000136CD" w:rsidRPr="00561730" w:rsidRDefault="000136CD" w:rsidP="008627AD">
            <w:r w:rsidRPr="00561730">
              <w:t>-11,02%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9F781" w14:textId="77777777" w:rsidR="000136CD" w:rsidRPr="00561730" w:rsidRDefault="000136CD" w:rsidP="008627AD">
            <w:r w:rsidRPr="00561730">
              <w:t>Alta</w:t>
            </w:r>
          </w:p>
        </w:tc>
      </w:tr>
      <w:tr w:rsidR="000136CD" w:rsidRPr="00561730" w14:paraId="683AA5D8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7C6D" w14:textId="77777777" w:rsidR="000136CD" w:rsidRPr="00561730" w:rsidRDefault="000136CD" w:rsidP="008627AD">
            <w:r w:rsidRPr="00561730">
              <w:t>8517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420EB4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Aparelhos telefônicos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F691" w14:textId="77777777" w:rsidR="000136CD" w:rsidRPr="00561730" w:rsidRDefault="000136CD" w:rsidP="008627AD">
            <w:r w:rsidRPr="00561730">
              <w:t>430,34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F716" w14:textId="77777777" w:rsidR="000136CD" w:rsidRPr="00561730" w:rsidRDefault="000136CD" w:rsidP="008627AD">
            <w:r w:rsidRPr="00561730">
              <w:t>-19,5%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0DBBD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7740D4FF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348C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61B9F8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85A81" w14:textId="77777777" w:rsidR="000136CD" w:rsidRPr="00561730" w:rsidRDefault="000136CD" w:rsidP="008627AD">
            <w:r w:rsidRPr="00561730">
              <w:t>128,33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C0A3" w14:textId="77777777" w:rsidR="000136CD" w:rsidRPr="00561730" w:rsidRDefault="000136CD" w:rsidP="008627AD">
            <w:r w:rsidRPr="00561730">
              <w:t>60,97%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EE26A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201AA41B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2856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701BB9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4FB0" w14:textId="77777777" w:rsidR="000136CD" w:rsidRPr="00561730" w:rsidRDefault="000136CD" w:rsidP="008627AD">
            <w:r w:rsidRPr="00561730">
              <w:t>102,77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1F7B7" w14:textId="77777777" w:rsidR="000136CD" w:rsidRPr="00561730" w:rsidRDefault="000136CD" w:rsidP="008627AD">
            <w:r w:rsidRPr="00561730">
              <w:t>2622,67%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90D29" w14:textId="77777777" w:rsidR="000136CD" w:rsidRPr="00561730" w:rsidRDefault="000136CD" w:rsidP="008627AD">
            <w:r w:rsidRPr="00561730">
              <w:t>Média-baixa</w:t>
            </w:r>
          </w:p>
        </w:tc>
      </w:tr>
      <w:tr w:rsidR="000136CD" w:rsidRPr="00561730" w14:paraId="51271123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65ADA" w14:textId="77777777" w:rsidR="000136CD" w:rsidRPr="00561730" w:rsidRDefault="000136CD" w:rsidP="008627AD">
            <w:r w:rsidRPr="00561730">
              <w:lastRenderedPageBreak/>
              <w:t>8708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A83C22" w14:textId="77777777" w:rsidR="000136CD" w:rsidRPr="00561730" w:rsidRDefault="000136CD" w:rsidP="008627AD">
            <w:r w:rsidRPr="00561730">
              <w:t>Partes e acessórios de veículos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79D26" w14:textId="77777777" w:rsidR="000136CD" w:rsidRPr="00561730" w:rsidRDefault="000136CD" w:rsidP="008627AD">
            <w:r w:rsidRPr="00561730">
              <w:t>88,81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48881" w14:textId="77777777" w:rsidR="000136CD" w:rsidRPr="00561730" w:rsidRDefault="000136CD" w:rsidP="008627AD">
            <w:r w:rsidRPr="00561730">
              <w:t>12,27%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A491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24DB0CF3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49F9" w14:textId="77777777" w:rsidR="000136CD" w:rsidRPr="00561730" w:rsidRDefault="000136CD" w:rsidP="008627AD">
            <w:r w:rsidRPr="00561730">
              <w:t>9032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7C2A0" w14:textId="77777777" w:rsidR="000136CD" w:rsidRPr="00561730" w:rsidRDefault="000136CD" w:rsidP="008627AD">
            <w:pPr>
              <w:rPr>
                <w:lang w:val="en-US"/>
              </w:rPr>
            </w:pPr>
            <w:r w:rsidRPr="00561730">
              <w:t>Aparelhos para controlo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266EB" w14:textId="77777777" w:rsidR="000136CD" w:rsidRPr="00561730" w:rsidRDefault="000136CD" w:rsidP="008627AD">
            <w:r w:rsidRPr="00561730">
              <w:t>72,90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30356" w14:textId="77777777" w:rsidR="000136CD" w:rsidRPr="00561730" w:rsidRDefault="000136CD" w:rsidP="008627AD">
            <w:r w:rsidRPr="00561730">
              <w:t>36,13%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DC67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38A0051A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7C3B" w14:textId="77777777" w:rsidR="000136CD" w:rsidRPr="00561730" w:rsidRDefault="000136CD" w:rsidP="008627AD">
            <w:r w:rsidRPr="00561730">
              <w:t>8473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868E84" w14:textId="77777777" w:rsidR="000136CD" w:rsidRPr="00561730" w:rsidRDefault="000136CD" w:rsidP="008627AD">
            <w:r w:rsidRPr="00561730">
              <w:t>Partes e acessórios de máquinas de escritório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648CD" w14:textId="77777777" w:rsidR="000136CD" w:rsidRPr="00561730" w:rsidRDefault="000136CD" w:rsidP="008627AD">
            <w:r w:rsidRPr="00561730">
              <w:t>69,71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D210" w14:textId="77777777" w:rsidR="000136CD" w:rsidRPr="00561730" w:rsidRDefault="000136CD" w:rsidP="008627AD">
            <w:r w:rsidRPr="00561730">
              <w:t>-40,27%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E97BD" w14:textId="77777777" w:rsidR="000136CD" w:rsidRPr="00561730" w:rsidRDefault="000136CD" w:rsidP="008627AD">
            <w:r w:rsidRPr="00561730">
              <w:t>Alta</w:t>
            </w:r>
          </w:p>
        </w:tc>
      </w:tr>
      <w:tr w:rsidR="000136CD" w:rsidRPr="00561730" w14:paraId="3FC00F02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8F4F" w14:textId="77777777" w:rsidR="000136CD" w:rsidRPr="00561730" w:rsidRDefault="000136CD" w:rsidP="008627AD">
            <w:r w:rsidRPr="00561730">
              <w:t>3002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B6B3DF" w14:textId="77777777" w:rsidR="000136CD" w:rsidRPr="00561730" w:rsidRDefault="000136CD" w:rsidP="008627AD">
            <w:r w:rsidRPr="00561730">
              <w:t>Sangue humano e animal para uso terapêutico e vacinas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5AB0" w14:textId="77777777" w:rsidR="000136CD" w:rsidRPr="00561730" w:rsidRDefault="000136CD" w:rsidP="008627AD">
            <w:r w:rsidRPr="00561730">
              <w:t>64,28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E243" w14:textId="77777777" w:rsidR="000136CD" w:rsidRPr="00561730" w:rsidRDefault="000136CD" w:rsidP="008627AD">
            <w:r w:rsidRPr="00561730">
              <w:t>48,52%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F364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0A4DF442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84BC" w14:textId="77777777" w:rsidR="000136CD" w:rsidRPr="00561730" w:rsidRDefault="000136CD" w:rsidP="008627AD">
            <w:r w:rsidRPr="00561730">
              <w:t>8541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4D054C" w14:textId="77777777" w:rsidR="000136CD" w:rsidRPr="00561730" w:rsidRDefault="000136CD" w:rsidP="008627AD">
            <w:r w:rsidRPr="00561730">
              <w:t>Diodos, transistores e outros semicondutores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2F1E" w14:textId="77777777" w:rsidR="000136CD" w:rsidRPr="00561730" w:rsidRDefault="000136CD" w:rsidP="008627AD">
            <w:r w:rsidRPr="00561730">
              <w:t>62,22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96B10" w14:textId="77777777" w:rsidR="000136CD" w:rsidRPr="00561730" w:rsidRDefault="000136CD" w:rsidP="008627AD">
            <w:r w:rsidRPr="00561730">
              <w:t>27,86%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247F" w14:textId="77777777" w:rsidR="000136CD" w:rsidRPr="00561730" w:rsidRDefault="000136CD" w:rsidP="008627AD">
            <w:r w:rsidRPr="00561730">
              <w:t>Média-alta</w:t>
            </w:r>
          </w:p>
        </w:tc>
      </w:tr>
      <w:tr w:rsidR="000136CD" w:rsidRPr="00561730" w14:paraId="6E2EF48D" w14:textId="77777777" w:rsidTr="00EA4BEF">
        <w:trPr>
          <w:jc w:val="center"/>
        </w:trPr>
        <w:tc>
          <w:tcPr>
            <w:tcW w:w="14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02C77" w14:textId="77777777" w:rsidR="000136CD" w:rsidRPr="00561730" w:rsidRDefault="000136CD" w:rsidP="008627AD">
            <w:r w:rsidRPr="00561730">
              <w:t>2941</w:t>
            </w:r>
          </w:p>
        </w:tc>
        <w:tc>
          <w:tcPr>
            <w:tcW w:w="292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6BCAD" w14:textId="77777777" w:rsidR="000136CD" w:rsidRPr="00561730" w:rsidRDefault="000136CD" w:rsidP="008627AD">
            <w:r w:rsidRPr="00561730">
              <w:t>Antibióticos</w:t>
            </w:r>
          </w:p>
        </w:tc>
        <w:tc>
          <w:tcPr>
            <w:tcW w:w="12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124F9" w14:textId="77777777" w:rsidR="000136CD" w:rsidRPr="00561730" w:rsidRDefault="000136CD" w:rsidP="008627AD">
            <w:r w:rsidRPr="00561730">
              <w:t>55,50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1C20" w14:textId="77777777" w:rsidR="000136CD" w:rsidRPr="00561730" w:rsidRDefault="000136CD" w:rsidP="008627AD">
            <w:r w:rsidRPr="00561730">
              <w:t>-7,77%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F641" w14:textId="77777777" w:rsidR="000136CD" w:rsidRPr="00561730" w:rsidRDefault="000136CD" w:rsidP="008627AD">
            <w:r w:rsidRPr="00561730">
              <w:t>Média-alta</w:t>
            </w:r>
          </w:p>
        </w:tc>
      </w:tr>
    </w:tbl>
    <w:p w14:paraId="1A68B65E" w14:textId="77777777" w:rsidR="000136CD" w:rsidRPr="00561730" w:rsidRDefault="000136CD" w:rsidP="008627AD">
      <w:r w:rsidRPr="00561730">
        <w:t>Fonte: Elaboração Própria com base nos dados do Observatório de Complexidade Econômica e do Ministério de Indústria, Comércio, Serviços e Inovação.</w:t>
      </w:r>
    </w:p>
    <w:p w14:paraId="3E28F26A" w14:textId="77777777" w:rsidR="000136CD" w:rsidRPr="00561730" w:rsidRDefault="000136CD" w:rsidP="008627AD"/>
    <w:p w14:paraId="43E8A42D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Os produtos listados na Tabela 6 totalizam aproximadamente 46,94% das importações realizadas por Campinas no período. Nota-se que, exceto para circuitos eletrônicos, aparelhos telefônicos, partes e acessórios de máquinas de escritório e antibióticos, as importações seguem em alta para esta cesta de produtos, com destaque para óleos de petróleo ou de minerais betuminosos, que cresceu 2622,67% no período.</w:t>
      </w:r>
    </w:p>
    <w:p w14:paraId="4EEF19C1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Assumindo que as importações estão relacionadas às atividades econômicas das cadeias à frente dos produtos considerados, há indícios de desaceleração nas indústrias ligadas a esses insumos. É importante ressaltar que nesse período pode ter havido algum aumento de preços dos insumos importados, podendo elevar o valor das importações também pelo efeito preço.</w:t>
      </w:r>
    </w:p>
    <w:p w14:paraId="45BBDEEC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7 traz as exportações para os 10 principais destinos de Campinas, em 12 meses, bem como a variação das exportações por destino em relação aos 12 meses anteriores.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315"/>
        <w:gridCol w:w="2336"/>
        <w:gridCol w:w="1960"/>
      </w:tblGrid>
      <w:tr w:rsidR="000136CD" w:rsidRPr="00561730" w14:paraId="3B9986A8" w14:textId="77777777" w:rsidTr="00EA4BE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3ED75" w14:textId="77777777" w:rsidR="000136CD" w:rsidRPr="00561730" w:rsidRDefault="000136CD" w:rsidP="008627AD">
            <w:r w:rsidRPr="00561730">
              <w:lastRenderedPageBreak/>
              <w:t>Tabela 7 - Destinos das Exportações de Campinas (valores em milhões de USD/FOB, acumulado 12 meses).</w:t>
            </w:r>
          </w:p>
        </w:tc>
      </w:tr>
      <w:tr w:rsidR="000136CD" w:rsidRPr="00561730" w14:paraId="23293C59" w14:textId="77777777" w:rsidTr="00EA4BEF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CFBD1E" w14:textId="77777777" w:rsidR="000136CD" w:rsidRPr="00561730" w:rsidRDefault="000136CD" w:rsidP="008627AD">
            <w:r w:rsidRPr="00561730">
              <w:t>País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96D275" w14:textId="77777777" w:rsidR="000136CD" w:rsidRPr="00561730" w:rsidRDefault="000136CD" w:rsidP="008627AD">
            <w:r w:rsidRPr="00561730">
              <w:t>Exportações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14B2F0" w14:textId="77777777" w:rsidR="000136CD" w:rsidRPr="00561730" w:rsidRDefault="000136CD" w:rsidP="008627AD">
            <w:r w:rsidRPr="00561730">
              <w:t>Participação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17242" w14:textId="77777777" w:rsidR="000136CD" w:rsidRPr="00561730" w:rsidRDefault="000136CD" w:rsidP="008627AD">
            <w:r w:rsidRPr="00561730">
              <w:t>Variação 12 meses</w:t>
            </w:r>
          </w:p>
        </w:tc>
      </w:tr>
      <w:tr w:rsidR="000136CD" w:rsidRPr="00561730" w14:paraId="307B53C0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EB29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7304" w14:textId="77777777" w:rsidR="000136CD" w:rsidRPr="00561730" w:rsidRDefault="000136CD" w:rsidP="008627AD">
            <w:r w:rsidRPr="00561730">
              <w:t>310,20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2250" w14:textId="77777777" w:rsidR="000136CD" w:rsidRPr="00561730" w:rsidRDefault="000136CD" w:rsidP="008627AD">
            <w:r w:rsidRPr="00561730">
              <w:t>26,99%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C4A4D" w14:textId="77777777" w:rsidR="000136CD" w:rsidRPr="00561730" w:rsidRDefault="000136CD" w:rsidP="008627AD">
            <w:r w:rsidRPr="00561730">
              <w:t>35,48%</w:t>
            </w:r>
          </w:p>
        </w:tc>
      </w:tr>
      <w:tr w:rsidR="000136CD" w:rsidRPr="00561730" w14:paraId="2B0DCA89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B642" w14:textId="77777777" w:rsidR="000136CD" w:rsidRPr="00561730" w:rsidRDefault="000136CD" w:rsidP="008627AD">
            <w:r w:rsidRPr="00561730">
              <w:t>Argentina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BCB9" w14:textId="77777777" w:rsidR="000136CD" w:rsidRPr="00561730" w:rsidRDefault="000136CD" w:rsidP="008627AD">
            <w:r w:rsidRPr="00561730">
              <w:t>131,23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C845" w14:textId="77777777" w:rsidR="000136CD" w:rsidRPr="00561730" w:rsidRDefault="000136CD" w:rsidP="008627AD">
            <w:r w:rsidRPr="00561730">
              <w:t>11,42%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C859" w14:textId="77777777" w:rsidR="000136CD" w:rsidRPr="00561730" w:rsidRDefault="000136CD" w:rsidP="008627AD">
            <w:r w:rsidRPr="00561730">
              <w:t>18,07%</w:t>
            </w:r>
          </w:p>
        </w:tc>
      </w:tr>
      <w:tr w:rsidR="000136CD" w:rsidRPr="00561730" w14:paraId="0521D4C5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B931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07B53" w14:textId="77777777" w:rsidR="000136CD" w:rsidRPr="00561730" w:rsidRDefault="000136CD" w:rsidP="008627AD">
            <w:r w:rsidRPr="00561730">
              <w:t>105,22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CF8E" w14:textId="77777777" w:rsidR="000136CD" w:rsidRPr="00561730" w:rsidRDefault="000136CD" w:rsidP="008627AD">
            <w:r w:rsidRPr="00561730">
              <w:t>9,16%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26176" w14:textId="77777777" w:rsidR="000136CD" w:rsidRPr="00561730" w:rsidRDefault="000136CD" w:rsidP="008627AD">
            <w:r w:rsidRPr="00561730">
              <w:t>36,39%</w:t>
            </w:r>
          </w:p>
        </w:tc>
      </w:tr>
      <w:tr w:rsidR="000136CD" w:rsidRPr="00561730" w14:paraId="75B1256A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486E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38D02" w14:textId="77777777" w:rsidR="000136CD" w:rsidRPr="00561730" w:rsidRDefault="000136CD" w:rsidP="008627AD">
            <w:r w:rsidRPr="00561730">
              <w:t>87,77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790A" w14:textId="77777777" w:rsidR="000136CD" w:rsidRPr="00561730" w:rsidRDefault="000136CD" w:rsidP="008627AD">
            <w:r w:rsidRPr="00561730">
              <w:t>7,64%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6374" w14:textId="77777777" w:rsidR="000136CD" w:rsidRPr="00561730" w:rsidRDefault="000136CD" w:rsidP="008627AD">
            <w:r w:rsidRPr="00561730">
              <w:t>13,99%</w:t>
            </w:r>
          </w:p>
        </w:tc>
      </w:tr>
      <w:tr w:rsidR="000136CD" w:rsidRPr="00561730" w14:paraId="28717D84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55044" w14:textId="77777777" w:rsidR="000136CD" w:rsidRPr="00561730" w:rsidRDefault="000136CD" w:rsidP="008627AD">
            <w:r w:rsidRPr="00561730">
              <w:t>Colômbia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504D1" w14:textId="77777777" w:rsidR="000136CD" w:rsidRPr="00561730" w:rsidRDefault="000136CD" w:rsidP="008627AD">
            <w:r w:rsidRPr="00561730">
              <w:t>42,32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67DAD" w14:textId="77777777" w:rsidR="000136CD" w:rsidRPr="00561730" w:rsidRDefault="000136CD" w:rsidP="008627AD">
            <w:r w:rsidRPr="00561730">
              <w:t>3,68%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00EB8" w14:textId="77777777" w:rsidR="000136CD" w:rsidRPr="00561730" w:rsidRDefault="000136CD" w:rsidP="008627AD">
            <w:r w:rsidRPr="00561730">
              <w:t>7,79%</w:t>
            </w:r>
          </w:p>
        </w:tc>
      </w:tr>
      <w:tr w:rsidR="000136CD" w:rsidRPr="00561730" w14:paraId="68CC6C78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EE2C" w14:textId="77777777" w:rsidR="000136CD" w:rsidRPr="00561730" w:rsidRDefault="000136CD" w:rsidP="008627AD">
            <w:r w:rsidRPr="00561730">
              <w:t>Paraguai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D0D3" w14:textId="77777777" w:rsidR="000136CD" w:rsidRPr="00561730" w:rsidRDefault="000136CD" w:rsidP="008627AD">
            <w:r w:rsidRPr="00561730">
              <w:t>31,08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E307" w14:textId="77777777" w:rsidR="000136CD" w:rsidRPr="00561730" w:rsidRDefault="000136CD" w:rsidP="008627AD">
            <w:r w:rsidRPr="00561730">
              <w:t>2,7%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5C1C" w14:textId="77777777" w:rsidR="000136CD" w:rsidRPr="00561730" w:rsidRDefault="000136CD" w:rsidP="008627AD">
            <w:r w:rsidRPr="00561730">
              <w:t>14,34%</w:t>
            </w:r>
          </w:p>
        </w:tc>
      </w:tr>
      <w:tr w:rsidR="000136CD" w:rsidRPr="00561730" w14:paraId="524F0430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A30AF" w14:textId="77777777" w:rsidR="000136CD" w:rsidRPr="00561730" w:rsidRDefault="000136CD" w:rsidP="008627AD">
            <w:r w:rsidRPr="00561730">
              <w:t>Chile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A4B11" w14:textId="77777777" w:rsidR="000136CD" w:rsidRPr="00561730" w:rsidRDefault="000136CD" w:rsidP="008627AD">
            <w:r w:rsidRPr="00561730">
              <w:t>29,18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AC6F" w14:textId="77777777" w:rsidR="000136CD" w:rsidRPr="00561730" w:rsidRDefault="000136CD" w:rsidP="008627AD">
            <w:r w:rsidRPr="00561730">
              <w:t>2,54%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EF52" w14:textId="77777777" w:rsidR="000136CD" w:rsidRPr="00561730" w:rsidRDefault="000136CD" w:rsidP="008627AD">
            <w:r w:rsidRPr="00561730">
              <w:t>-16,54%</w:t>
            </w:r>
          </w:p>
        </w:tc>
      </w:tr>
      <w:tr w:rsidR="000136CD" w:rsidRPr="00561730" w14:paraId="404FD21F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098C1" w14:textId="77777777" w:rsidR="000136CD" w:rsidRPr="00561730" w:rsidRDefault="000136CD" w:rsidP="008627AD">
            <w:r w:rsidRPr="00561730">
              <w:t>Suíça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EC7E" w14:textId="77777777" w:rsidR="000136CD" w:rsidRPr="00561730" w:rsidRDefault="000136CD" w:rsidP="008627AD">
            <w:r w:rsidRPr="00561730">
              <w:t>26,76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8972" w14:textId="77777777" w:rsidR="000136CD" w:rsidRPr="00561730" w:rsidRDefault="000136CD" w:rsidP="008627AD">
            <w:r w:rsidRPr="00561730">
              <w:t>2,33%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B4EE" w14:textId="77777777" w:rsidR="000136CD" w:rsidRPr="00561730" w:rsidRDefault="000136CD" w:rsidP="008627AD">
            <w:r w:rsidRPr="00561730">
              <w:t>2326,58%</w:t>
            </w:r>
          </w:p>
        </w:tc>
      </w:tr>
      <w:tr w:rsidR="000136CD" w:rsidRPr="00561730" w14:paraId="510733FC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CC9ED" w14:textId="77777777" w:rsidR="000136CD" w:rsidRPr="00561730" w:rsidRDefault="000136CD" w:rsidP="008627AD">
            <w:r w:rsidRPr="00561730">
              <w:t>Luxemburgo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B5AB2" w14:textId="77777777" w:rsidR="000136CD" w:rsidRPr="00561730" w:rsidRDefault="000136CD" w:rsidP="008627AD">
            <w:r w:rsidRPr="00561730">
              <w:t>24,55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3116" w14:textId="77777777" w:rsidR="000136CD" w:rsidRPr="00561730" w:rsidRDefault="000136CD" w:rsidP="008627AD">
            <w:r w:rsidRPr="00561730">
              <w:t>2,14%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EEB58" w14:textId="77777777" w:rsidR="000136CD" w:rsidRPr="00561730" w:rsidRDefault="000136CD" w:rsidP="008627AD">
            <w:r w:rsidRPr="00561730">
              <w:t>-18,39%</w:t>
            </w:r>
          </w:p>
        </w:tc>
      </w:tr>
      <w:tr w:rsidR="000136CD" w:rsidRPr="00561730" w14:paraId="3C469F79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1A0C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E0D7B" w14:textId="77777777" w:rsidR="000136CD" w:rsidRPr="00561730" w:rsidRDefault="000136CD" w:rsidP="008627AD">
            <w:r w:rsidRPr="00561730">
              <w:t>24,38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20B2" w14:textId="77777777" w:rsidR="000136CD" w:rsidRPr="00561730" w:rsidRDefault="000136CD" w:rsidP="008627AD">
            <w:r w:rsidRPr="00561730">
              <w:t>2,12%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B0DA0" w14:textId="77777777" w:rsidR="000136CD" w:rsidRPr="00561730" w:rsidRDefault="000136CD" w:rsidP="008627AD">
            <w:r w:rsidRPr="00561730">
              <w:t>-24,18%</w:t>
            </w:r>
          </w:p>
        </w:tc>
      </w:tr>
    </w:tbl>
    <w:p w14:paraId="7C60B19B" w14:textId="77777777" w:rsidR="000136CD" w:rsidRPr="00561730" w:rsidRDefault="000136CD" w:rsidP="008627AD">
      <w:r w:rsidRPr="00561730">
        <w:t>Fonte: Elaboração Própria com base nos dados do Ministério de Indústria, Comércio, Serviços e Inovação.</w:t>
      </w:r>
    </w:p>
    <w:p w14:paraId="248A808B" w14:textId="77777777" w:rsidR="000136CD" w:rsidRPr="00561730" w:rsidRDefault="000136CD" w:rsidP="008627AD"/>
    <w:p w14:paraId="66D2F1A3" w14:textId="56AE60B9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Houve aumento das exportações para quase todos os principais destinos, exceto para o Chile, Luxemburgo e o Vietnã, que continua sua trajetória de queda como destino das exportações de Campinas, também é notável o crescimento das exportações para a Suíça, que cresceram 2326,58% nos últimos doze meses.</w:t>
      </w:r>
    </w:p>
    <w:p w14:paraId="458CEA3C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8 traz os dados para as 10 principais origens das importações de Campinas, em 12 meses, bem como a variação das importações por origem em relação aos 12 meses anteriores.</w:t>
      </w: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389"/>
        <w:gridCol w:w="2379"/>
        <w:gridCol w:w="1941"/>
      </w:tblGrid>
      <w:tr w:rsidR="000136CD" w:rsidRPr="00561730" w14:paraId="67D1D180" w14:textId="77777777" w:rsidTr="00EA4BE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2C87A" w14:textId="77777777" w:rsidR="000136CD" w:rsidRPr="00561730" w:rsidRDefault="000136CD" w:rsidP="008627AD">
            <w:r w:rsidRPr="00561730">
              <w:lastRenderedPageBreak/>
              <w:t>Tabela 8 - Origens das Importações de Campinas (valores em milhões de USD/FOB, acumulado 12 meses).</w:t>
            </w:r>
          </w:p>
        </w:tc>
      </w:tr>
      <w:tr w:rsidR="000136CD" w:rsidRPr="00561730" w14:paraId="01543FB0" w14:textId="77777777" w:rsidTr="00EA4BEF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5F0BE4" w14:textId="77777777" w:rsidR="000136CD" w:rsidRPr="00561730" w:rsidRDefault="000136CD" w:rsidP="008627AD">
            <w:r w:rsidRPr="00561730">
              <w:t>País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58155A" w14:textId="77777777" w:rsidR="000136CD" w:rsidRPr="00561730" w:rsidRDefault="000136CD" w:rsidP="008627AD">
            <w:r w:rsidRPr="00561730">
              <w:t>Importações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37EA5A" w14:textId="77777777" w:rsidR="000136CD" w:rsidRPr="00561730" w:rsidRDefault="000136CD" w:rsidP="008627AD">
            <w:r w:rsidRPr="00561730">
              <w:t>Participação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262B35" w14:textId="77777777" w:rsidR="000136CD" w:rsidRPr="00561730" w:rsidRDefault="000136CD" w:rsidP="008627AD">
            <w:r w:rsidRPr="00561730">
              <w:t>Variação 12 meses</w:t>
            </w:r>
          </w:p>
        </w:tc>
      </w:tr>
      <w:tr w:rsidR="000136CD" w:rsidRPr="00561730" w14:paraId="57DC5E65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F597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739B" w14:textId="77777777" w:rsidR="000136CD" w:rsidRPr="00561730" w:rsidRDefault="000136CD" w:rsidP="008627AD">
            <w:r w:rsidRPr="00561730">
              <w:t>563,19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4C6CF" w14:textId="77777777" w:rsidR="000136CD" w:rsidRPr="00561730" w:rsidRDefault="000136CD" w:rsidP="008627AD">
            <w:r w:rsidRPr="00561730">
              <w:t>17,47%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A597" w14:textId="77777777" w:rsidR="000136CD" w:rsidRPr="00561730" w:rsidRDefault="000136CD" w:rsidP="008627AD">
            <w:r w:rsidRPr="00561730">
              <w:t>18,27%</w:t>
            </w:r>
          </w:p>
        </w:tc>
      </w:tr>
      <w:tr w:rsidR="000136CD" w:rsidRPr="00561730" w14:paraId="074004E0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244B" w14:textId="77777777" w:rsidR="000136CD" w:rsidRPr="00561730" w:rsidRDefault="000136CD" w:rsidP="008627AD">
            <w:r w:rsidRPr="00561730"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31A13" w14:textId="77777777" w:rsidR="000136CD" w:rsidRPr="00561730" w:rsidRDefault="000136CD" w:rsidP="008627AD">
            <w:r w:rsidRPr="00561730">
              <w:t>561,61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C3A05" w14:textId="77777777" w:rsidR="000136CD" w:rsidRPr="00561730" w:rsidRDefault="000136CD" w:rsidP="008627AD">
            <w:r w:rsidRPr="00561730">
              <w:t>17,42%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BA0B" w14:textId="77777777" w:rsidR="000136CD" w:rsidRPr="00561730" w:rsidRDefault="000136CD" w:rsidP="008627AD">
            <w:r w:rsidRPr="00561730">
              <w:t>-14,87%</w:t>
            </w:r>
          </w:p>
        </w:tc>
      </w:tr>
      <w:tr w:rsidR="000136CD" w:rsidRPr="00561730" w14:paraId="291E694F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7C6CA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1FCD0" w14:textId="77777777" w:rsidR="000136CD" w:rsidRPr="00561730" w:rsidRDefault="000136CD" w:rsidP="008627AD">
            <w:r w:rsidRPr="00561730">
              <w:t>421,49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C91B4" w14:textId="77777777" w:rsidR="000136CD" w:rsidRPr="00561730" w:rsidRDefault="000136CD" w:rsidP="008627AD">
            <w:r w:rsidRPr="00561730">
              <w:t>13,07%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6D93" w14:textId="77777777" w:rsidR="000136CD" w:rsidRPr="00561730" w:rsidRDefault="000136CD" w:rsidP="008627AD">
            <w:r w:rsidRPr="00561730">
              <w:t>-17,73%</w:t>
            </w:r>
          </w:p>
        </w:tc>
      </w:tr>
      <w:tr w:rsidR="000136CD" w:rsidRPr="00561730" w14:paraId="3A35978C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CB6D" w14:textId="77777777" w:rsidR="000136CD" w:rsidRPr="00561730" w:rsidRDefault="000136CD" w:rsidP="008627AD">
            <w:r w:rsidRPr="00561730">
              <w:t>Coreia do Sul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D244" w14:textId="77777777" w:rsidR="000136CD" w:rsidRPr="00561730" w:rsidRDefault="000136CD" w:rsidP="008627AD">
            <w:r w:rsidRPr="00561730">
              <w:t>342,12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40FD" w14:textId="77777777" w:rsidR="000136CD" w:rsidRPr="00561730" w:rsidRDefault="000136CD" w:rsidP="008627AD">
            <w:r w:rsidRPr="00561730">
              <w:t>10,61%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EBEC" w14:textId="77777777" w:rsidR="000136CD" w:rsidRPr="00561730" w:rsidRDefault="000136CD" w:rsidP="008627AD">
            <w:r w:rsidRPr="00561730">
              <w:t>8,49%</w:t>
            </w:r>
          </w:p>
        </w:tc>
      </w:tr>
      <w:tr w:rsidR="000136CD" w:rsidRPr="00561730" w14:paraId="73A7B4E0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B565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ADDE" w14:textId="77777777" w:rsidR="000136CD" w:rsidRPr="00561730" w:rsidRDefault="000136CD" w:rsidP="008627AD">
            <w:r w:rsidRPr="00561730">
              <w:t>242,04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171D" w14:textId="77777777" w:rsidR="000136CD" w:rsidRPr="00561730" w:rsidRDefault="000136CD" w:rsidP="008627AD">
            <w:r w:rsidRPr="00561730">
              <w:t>7,51%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5181" w14:textId="77777777" w:rsidR="000136CD" w:rsidRPr="00561730" w:rsidRDefault="000136CD" w:rsidP="008627AD">
            <w:r w:rsidRPr="00561730">
              <w:t>6,77%</w:t>
            </w:r>
          </w:p>
        </w:tc>
      </w:tr>
      <w:tr w:rsidR="000136CD" w:rsidRPr="00561730" w14:paraId="1B1DD19C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FA3A" w14:textId="77777777" w:rsidR="000136CD" w:rsidRPr="00561730" w:rsidRDefault="000136CD" w:rsidP="008627AD">
            <w:r w:rsidRPr="00561730">
              <w:t>Rússia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387E" w14:textId="77777777" w:rsidR="000136CD" w:rsidRPr="00561730" w:rsidRDefault="000136CD" w:rsidP="008627AD">
            <w:r w:rsidRPr="00561730">
              <w:t>126,25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272B" w14:textId="77777777" w:rsidR="000136CD" w:rsidRPr="00561730" w:rsidRDefault="000136CD" w:rsidP="008627AD">
            <w:r w:rsidRPr="00561730">
              <w:t>3,92%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57DF4" w14:textId="77777777" w:rsidR="000136CD" w:rsidRPr="00561730" w:rsidRDefault="000136CD" w:rsidP="008627AD">
            <w:r w:rsidRPr="00561730">
              <w:t>351,27%</w:t>
            </w:r>
          </w:p>
        </w:tc>
      </w:tr>
      <w:tr w:rsidR="000136CD" w:rsidRPr="00561730" w14:paraId="45E4895D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0A96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6102F" w14:textId="77777777" w:rsidR="000136CD" w:rsidRPr="00561730" w:rsidRDefault="000136CD" w:rsidP="008627AD">
            <w:r w:rsidRPr="00561730">
              <w:t>91,97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79FEE" w14:textId="77777777" w:rsidR="000136CD" w:rsidRPr="00561730" w:rsidRDefault="000136CD" w:rsidP="008627AD">
            <w:r w:rsidRPr="00561730">
              <w:t>2,85%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6AE4" w14:textId="77777777" w:rsidR="000136CD" w:rsidRPr="00561730" w:rsidRDefault="000136CD" w:rsidP="008627AD">
            <w:r w:rsidRPr="00561730">
              <w:t>44,01%</w:t>
            </w:r>
          </w:p>
        </w:tc>
      </w:tr>
      <w:tr w:rsidR="000136CD" w:rsidRPr="00561730" w14:paraId="74B407D5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69B23" w14:textId="77777777" w:rsidR="000136CD" w:rsidRPr="00561730" w:rsidRDefault="000136CD" w:rsidP="008627AD">
            <w:r w:rsidRPr="00561730">
              <w:t>Japão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6C33" w14:textId="77777777" w:rsidR="000136CD" w:rsidRPr="00561730" w:rsidRDefault="000136CD" w:rsidP="008627AD">
            <w:r w:rsidRPr="00561730">
              <w:t>81,82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5BC51" w14:textId="77777777" w:rsidR="000136CD" w:rsidRPr="00561730" w:rsidRDefault="000136CD" w:rsidP="008627AD">
            <w:r w:rsidRPr="00561730">
              <w:t>2,54%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3675" w14:textId="77777777" w:rsidR="000136CD" w:rsidRPr="00561730" w:rsidRDefault="000136CD" w:rsidP="008627AD">
            <w:r w:rsidRPr="00561730">
              <w:t>-4,25%</w:t>
            </w:r>
          </w:p>
        </w:tc>
      </w:tr>
      <w:tr w:rsidR="000136CD" w:rsidRPr="00561730" w14:paraId="7A9BA998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D74B5" w14:textId="77777777" w:rsidR="000136CD" w:rsidRPr="00561730" w:rsidRDefault="000136CD" w:rsidP="008627AD">
            <w:r w:rsidRPr="00561730">
              <w:t>Índia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272E" w14:textId="77777777" w:rsidR="000136CD" w:rsidRPr="00561730" w:rsidRDefault="000136CD" w:rsidP="008627AD">
            <w:r w:rsidRPr="00561730">
              <w:t>81,21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31156" w14:textId="77777777" w:rsidR="000136CD" w:rsidRPr="00561730" w:rsidRDefault="000136CD" w:rsidP="008627AD">
            <w:r w:rsidRPr="00561730">
              <w:t>2,52%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F339" w14:textId="77777777" w:rsidR="000136CD" w:rsidRPr="00561730" w:rsidRDefault="000136CD" w:rsidP="008627AD">
            <w:r w:rsidRPr="00561730">
              <w:t>27,38%</w:t>
            </w:r>
          </w:p>
        </w:tc>
      </w:tr>
      <w:tr w:rsidR="000136CD" w:rsidRPr="00561730" w14:paraId="7C39CA1E" w14:textId="77777777" w:rsidTr="00EA4BEF">
        <w:trPr>
          <w:jc w:val="center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62EE5" w14:textId="77777777" w:rsidR="000136CD" w:rsidRPr="00561730" w:rsidRDefault="000136CD" w:rsidP="008627AD">
            <w:r w:rsidRPr="00561730">
              <w:t>Itália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D8A4" w14:textId="77777777" w:rsidR="000136CD" w:rsidRPr="00561730" w:rsidRDefault="000136CD" w:rsidP="008627AD">
            <w:r w:rsidRPr="00561730">
              <w:t>64,23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0D00F" w14:textId="77777777" w:rsidR="000136CD" w:rsidRPr="00561730" w:rsidRDefault="000136CD" w:rsidP="008627AD">
            <w:r w:rsidRPr="00561730">
              <w:t>1,99%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D068" w14:textId="77777777" w:rsidR="000136CD" w:rsidRPr="00561730" w:rsidRDefault="000136CD" w:rsidP="008627AD">
            <w:r w:rsidRPr="00561730">
              <w:t>1,13%</w:t>
            </w:r>
          </w:p>
        </w:tc>
      </w:tr>
    </w:tbl>
    <w:p w14:paraId="500BE4C6" w14:textId="77777777" w:rsidR="000136CD" w:rsidRPr="00561730" w:rsidRDefault="000136CD" w:rsidP="008627AD">
      <w:r w:rsidRPr="00561730">
        <w:t>Fonte: Elaboração Própria com base nos dados do Ministério de Indústria, Comércio, Serviços e Inovação.</w:t>
      </w:r>
    </w:p>
    <w:p w14:paraId="73544DC7" w14:textId="77777777" w:rsidR="000136CD" w:rsidRPr="00561730" w:rsidRDefault="000136CD" w:rsidP="008627AD"/>
    <w:p w14:paraId="0438C0EF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Destaca-se a queda das importações em algumas das principais origens das importações de Campinas. China e Vietnã apresentam quedas expressivas no agregado de 12 meses, enquanto o Japão registra uma queda menor. É interessante notar o aumento expressivo das importações da Rússia, que aumentaram 351,27% nos últimos 12 meses.</w:t>
      </w:r>
    </w:p>
    <w:p w14:paraId="104E4B32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lastRenderedPageBreak/>
        <w:t>A Tabela 9 traz os dados para os três principais produtos importados das 10 principais origens das importações de Campinas, em 12 meses, bem como a variação das importações por origem em relação aos 12 meses anteriores.</w:t>
      </w:r>
    </w:p>
    <w:p w14:paraId="26A783C0" w14:textId="77777777" w:rsidR="000136CD" w:rsidRPr="00561730" w:rsidRDefault="000136CD" w:rsidP="008627AD"/>
    <w:tbl>
      <w:tblPr>
        <w:tblW w:w="871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962"/>
        <w:gridCol w:w="1135"/>
        <w:gridCol w:w="181"/>
        <w:gridCol w:w="1455"/>
        <w:gridCol w:w="1582"/>
        <w:gridCol w:w="1614"/>
      </w:tblGrid>
      <w:tr w:rsidR="000136CD" w:rsidRPr="00561730" w14:paraId="63F48BC2" w14:textId="77777777" w:rsidTr="00EA4BEF">
        <w:trPr>
          <w:trHeight w:val="574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761447" w14:textId="77777777" w:rsidR="000136CD" w:rsidRPr="00561730" w:rsidRDefault="000136CD" w:rsidP="008627AD">
            <w:pPr>
              <w:pStyle w:val="TableParagraph"/>
            </w:pPr>
            <w:r w:rsidRPr="00561730">
              <w:t>Tabela 9 - Principais Importações de Campinas por País (valores em milhões de USD/FOB, acumulado 12 meses).</w:t>
            </w:r>
          </w:p>
        </w:tc>
      </w:tr>
      <w:tr w:rsidR="000136CD" w:rsidRPr="00561730" w14:paraId="78511C13" w14:textId="77777777" w:rsidTr="00EA4BEF">
        <w:tblPrEx>
          <w:shd w:val="clear" w:color="auto" w:fill="auto"/>
        </w:tblPrEx>
        <w:trPr>
          <w:tblHeader/>
          <w:jc w:val="center"/>
        </w:trPr>
        <w:tc>
          <w:tcPr>
            <w:tcW w:w="85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A27282" w14:textId="77777777" w:rsidR="000136CD" w:rsidRPr="00561730" w:rsidRDefault="000136CD" w:rsidP="008627AD">
            <w:r w:rsidRPr="00561730">
              <w:t>NCM</w:t>
            </w:r>
          </w:p>
        </w:tc>
        <w:tc>
          <w:tcPr>
            <w:tcW w:w="184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FC7AE" w14:textId="77777777" w:rsidR="000136CD" w:rsidRPr="00561730" w:rsidRDefault="000136CD" w:rsidP="008627AD">
            <w:r w:rsidRPr="00561730">
              <w:t>Produto</w:t>
            </w:r>
          </w:p>
        </w:tc>
        <w:tc>
          <w:tcPr>
            <w:tcW w:w="99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6C51F9" w14:textId="77777777" w:rsidR="000136CD" w:rsidRPr="00561730" w:rsidRDefault="000136CD" w:rsidP="008627AD">
            <w:r w:rsidRPr="00561730">
              <w:t>País</w:t>
            </w:r>
          </w:p>
        </w:tc>
        <w:tc>
          <w:tcPr>
            <w:tcW w:w="1559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91AFB9" w14:textId="77777777" w:rsidR="000136CD" w:rsidRPr="00561730" w:rsidRDefault="000136CD" w:rsidP="008627AD">
            <w:r w:rsidRPr="00561730">
              <w:t>Importações por produto 12 meses</w:t>
            </w:r>
          </w:p>
        </w:tc>
        <w:tc>
          <w:tcPr>
            <w:tcW w:w="1559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0F2633" w14:textId="77777777" w:rsidR="000136CD" w:rsidRPr="00561730" w:rsidRDefault="000136CD" w:rsidP="008627AD">
            <w:r w:rsidRPr="00561730">
              <w:t>Importações 12 meses</w:t>
            </w:r>
          </w:p>
        </w:tc>
        <w:tc>
          <w:tcPr>
            <w:tcW w:w="170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392BC6" w14:textId="77777777" w:rsidR="000136CD" w:rsidRPr="00561730" w:rsidRDefault="000136CD" w:rsidP="008627AD">
            <w:r w:rsidRPr="00561730">
              <w:t>Participação produto/país 12 meses %</w:t>
            </w:r>
          </w:p>
        </w:tc>
      </w:tr>
      <w:tr w:rsidR="000136CD" w:rsidRPr="00561730" w14:paraId="4023274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EFA3D" w14:textId="77777777" w:rsidR="000136CD" w:rsidRPr="00561730" w:rsidRDefault="000136CD" w:rsidP="008627AD">
            <w:r w:rsidRPr="00561730">
              <w:t>3907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2E163" w14:textId="77777777" w:rsidR="000136CD" w:rsidRPr="00561730" w:rsidRDefault="000136CD" w:rsidP="008627AD">
            <w:proofErr w:type="spellStart"/>
            <w:r w:rsidRPr="00561730">
              <w:t>Poliacetais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43AC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D382" w14:textId="77777777" w:rsidR="000136CD" w:rsidRPr="00561730" w:rsidRDefault="000136CD" w:rsidP="008627AD">
            <w:r w:rsidRPr="00561730">
              <w:t>44,77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3FAA5" w14:textId="77777777" w:rsidR="000136CD" w:rsidRPr="00561730" w:rsidRDefault="000136CD" w:rsidP="008627AD">
            <w:r w:rsidRPr="00561730">
              <w:t>563,19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34C4E" w14:textId="77777777" w:rsidR="000136CD" w:rsidRPr="00561730" w:rsidRDefault="000136CD" w:rsidP="008627AD">
            <w:r w:rsidRPr="00561730">
              <w:t>7,95</w:t>
            </w:r>
          </w:p>
        </w:tc>
      </w:tr>
      <w:tr w:rsidR="000136CD" w:rsidRPr="00561730" w14:paraId="2A51A426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77C15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F390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D585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F330C" w14:textId="77777777" w:rsidR="000136CD" w:rsidRPr="00561730" w:rsidRDefault="000136CD" w:rsidP="008627AD">
            <w:r w:rsidRPr="00561730">
              <w:t>42,51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62422" w14:textId="77777777" w:rsidR="000136CD" w:rsidRPr="00561730" w:rsidRDefault="000136CD" w:rsidP="008627AD">
            <w:r w:rsidRPr="00561730">
              <w:t>563,19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4FED9" w14:textId="77777777" w:rsidR="000136CD" w:rsidRPr="00561730" w:rsidRDefault="000136CD" w:rsidP="008627AD">
            <w:r w:rsidRPr="00561730">
              <w:t>7,55</w:t>
            </w:r>
          </w:p>
        </w:tc>
      </w:tr>
      <w:tr w:rsidR="000136CD" w:rsidRPr="00561730" w14:paraId="5906090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0D10" w14:textId="77777777" w:rsidR="000136CD" w:rsidRPr="00561730" w:rsidRDefault="000136CD" w:rsidP="008627AD">
            <w:r w:rsidRPr="00561730">
              <w:t>3002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8EEB1" w14:textId="77777777" w:rsidR="000136CD" w:rsidRPr="00561730" w:rsidRDefault="000136CD" w:rsidP="008627AD">
            <w:r w:rsidRPr="00561730">
              <w:t>Sangue humano e animal para uso terapêutico e vacinas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9A18B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0F89" w14:textId="77777777" w:rsidR="000136CD" w:rsidRPr="00561730" w:rsidRDefault="000136CD" w:rsidP="008627AD">
            <w:r w:rsidRPr="00561730">
              <w:t>38,79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BE3E5" w14:textId="77777777" w:rsidR="000136CD" w:rsidRPr="00561730" w:rsidRDefault="000136CD" w:rsidP="008627AD">
            <w:r w:rsidRPr="00561730">
              <w:t>563,19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9BF6" w14:textId="77777777" w:rsidR="000136CD" w:rsidRPr="00561730" w:rsidRDefault="000136CD" w:rsidP="008627AD">
            <w:r w:rsidRPr="00561730">
              <w:t>6,89</w:t>
            </w:r>
          </w:p>
        </w:tc>
      </w:tr>
      <w:tr w:rsidR="000136CD" w:rsidRPr="00561730" w14:paraId="3F2CB5D5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2C03" w14:textId="77777777" w:rsidR="000136CD" w:rsidRPr="00561730" w:rsidRDefault="000136CD" w:rsidP="008627AD">
            <w:r w:rsidRPr="00561730">
              <w:t>8517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34555" w14:textId="77777777" w:rsidR="000136CD" w:rsidRPr="00561730" w:rsidRDefault="000136CD" w:rsidP="008627AD">
            <w:r w:rsidRPr="00561730">
              <w:t>Aparelhos telefônicos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AA57" w14:textId="77777777" w:rsidR="000136CD" w:rsidRPr="00561730" w:rsidRDefault="000136CD" w:rsidP="008627AD">
            <w:r w:rsidRPr="00561730">
              <w:t>China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EAAFE" w14:textId="77777777" w:rsidR="000136CD" w:rsidRPr="00561730" w:rsidRDefault="000136CD" w:rsidP="008627AD">
            <w:r w:rsidRPr="00561730">
              <w:t>58,64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28E85" w14:textId="77777777" w:rsidR="000136CD" w:rsidRPr="00561730" w:rsidRDefault="000136CD" w:rsidP="008627AD">
            <w:r w:rsidRPr="00561730">
              <w:t>561,61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2394A" w14:textId="77777777" w:rsidR="000136CD" w:rsidRPr="00561730" w:rsidRDefault="000136CD" w:rsidP="008627AD">
            <w:r w:rsidRPr="00561730">
              <w:t>10,44</w:t>
            </w:r>
          </w:p>
        </w:tc>
      </w:tr>
      <w:tr w:rsidR="000136CD" w:rsidRPr="00561730" w14:paraId="4D91975B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803A" w14:textId="77777777" w:rsidR="000136CD" w:rsidRPr="00561730" w:rsidRDefault="000136CD" w:rsidP="008627AD">
            <w:r w:rsidRPr="00561730">
              <w:t>8541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BEE5D" w14:textId="77777777" w:rsidR="000136CD" w:rsidRPr="00561730" w:rsidRDefault="000136CD" w:rsidP="008627AD">
            <w:r w:rsidRPr="00561730">
              <w:t>Diodos, transistores e outros semicondutores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2F97" w14:textId="77777777" w:rsidR="000136CD" w:rsidRPr="00561730" w:rsidRDefault="000136CD" w:rsidP="008627AD">
            <w:r w:rsidRPr="00561730">
              <w:t>China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28A79" w14:textId="77777777" w:rsidR="000136CD" w:rsidRPr="00561730" w:rsidRDefault="000136CD" w:rsidP="008627AD">
            <w:r w:rsidRPr="00561730">
              <w:t>47,04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71CE6" w14:textId="77777777" w:rsidR="000136CD" w:rsidRPr="00561730" w:rsidRDefault="000136CD" w:rsidP="008627AD">
            <w:r w:rsidRPr="00561730">
              <w:t>561,61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6E56" w14:textId="77777777" w:rsidR="000136CD" w:rsidRPr="00561730" w:rsidRDefault="000136CD" w:rsidP="008627AD">
            <w:r w:rsidRPr="00561730">
              <w:t>8,38</w:t>
            </w:r>
          </w:p>
        </w:tc>
      </w:tr>
      <w:tr w:rsidR="000136CD" w:rsidRPr="00561730" w14:paraId="0CDE75E1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86E26" w14:textId="77777777" w:rsidR="000136CD" w:rsidRPr="00561730" w:rsidRDefault="000136CD" w:rsidP="008627AD">
            <w:r w:rsidRPr="00561730">
              <w:t>2941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9DD0" w14:textId="77777777" w:rsidR="000136CD" w:rsidRPr="00561730" w:rsidRDefault="000136CD" w:rsidP="008627AD">
            <w:r w:rsidRPr="00561730">
              <w:t>Antibióticos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37FC" w14:textId="77777777" w:rsidR="000136CD" w:rsidRPr="00561730" w:rsidRDefault="000136CD" w:rsidP="008627AD">
            <w:r w:rsidRPr="00561730">
              <w:t>China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AF76" w14:textId="77777777" w:rsidR="000136CD" w:rsidRPr="00561730" w:rsidRDefault="000136CD" w:rsidP="008627AD">
            <w:r w:rsidRPr="00561730">
              <w:t>39,95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37E2" w14:textId="77777777" w:rsidR="000136CD" w:rsidRPr="00561730" w:rsidRDefault="000136CD" w:rsidP="008627AD">
            <w:r w:rsidRPr="00561730">
              <w:t>561,61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8FCC" w14:textId="77777777" w:rsidR="000136CD" w:rsidRPr="00561730" w:rsidRDefault="000136CD" w:rsidP="008627AD">
            <w:r w:rsidRPr="00561730">
              <w:t>7,11</w:t>
            </w:r>
          </w:p>
        </w:tc>
      </w:tr>
      <w:tr w:rsidR="000136CD" w:rsidRPr="00561730" w14:paraId="6328A33E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FA60" w14:textId="77777777" w:rsidR="000136CD" w:rsidRPr="00561730" w:rsidRDefault="000136CD" w:rsidP="008627AD">
            <w:r w:rsidRPr="00561730">
              <w:t>8517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E1337" w14:textId="77777777" w:rsidR="000136CD" w:rsidRPr="00561730" w:rsidRDefault="000136CD" w:rsidP="008627AD">
            <w:r w:rsidRPr="00561730">
              <w:t>Aparelhos telefônicos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CC64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50700" w14:textId="77777777" w:rsidR="000136CD" w:rsidRPr="00561730" w:rsidRDefault="000136CD" w:rsidP="008627AD">
            <w:r w:rsidRPr="00561730">
              <w:t>322,27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A6058" w14:textId="77777777" w:rsidR="000136CD" w:rsidRPr="00561730" w:rsidRDefault="000136CD" w:rsidP="008627AD">
            <w:r w:rsidRPr="00561730">
              <w:t>421,49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E58A" w14:textId="77777777" w:rsidR="000136CD" w:rsidRPr="00561730" w:rsidRDefault="000136CD" w:rsidP="008627AD">
            <w:r w:rsidRPr="00561730">
              <w:t>76,46</w:t>
            </w:r>
          </w:p>
        </w:tc>
      </w:tr>
      <w:tr w:rsidR="000136CD" w:rsidRPr="00561730" w14:paraId="5160B706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5FA3" w14:textId="77777777" w:rsidR="000136CD" w:rsidRPr="00561730" w:rsidRDefault="000136CD" w:rsidP="008627AD">
            <w:r w:rsidRPr="00561730">
              <w:t>8473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A916" w14:textId="77777777" w:rsidR="000136CD" w:rsidRPr="00561730" w:rsidRDefault="000136CD" w:rsidP="008627AD">
            <w:r w:rsidRPr="00561730">
              <w:t xml:space="preserve">Partes e acessórios de </w:t>
            </w:r>
            <w:r w:rsidRPr="00561730">
              <w:lastRenderedPageBreak/>
              <w:t>máquinas de escritório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85A8" w14:textId="77777777" w:rsidR="000136CD" w:rsidRPr="00561730" w:rsidRDefault="000136CD" w:rsidP="008627AD">
            <w:r w:rsidRPr="00561730">
              <w:lastRenderedPageBreak/>
              <w:t>Vietnã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B87F9" w14:textId="77777777" w:rsidR="000136CD" w:rsidRPr="00561730" w:rsidRDefault="000136CD" w:rsidP="008627AD">
            <w:r w:rsidRPr="00561730">
              <w:t>31,16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C44BC" w14:textId="77777777" w:rsidR="000136CD" w:rsidRPr="00561730" w:rsidRDefault="000136CD" w:rsidP="008627AD">
            <w:r w:rsidRPr="00561730">
              <w:t>421,49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59BA5" w14:textId="77777777" w:rsidR="000136CD" w:rsidRPr="00561730" w:rsidRDefault="000136CD" w:rsidP="008627AD">
            <w:r w:rsidRPr="00561730">
              <w:t>7,39</w:t>
            </w:r>
          </w:p>
        </w:tc>
      </w:tr>
      <w:tr w:rsidR="000136CD" w:rsidRPr="00561730" w14:paraId="22233145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3E3C" w14:textId="77777777" w:rsidR="000136CD" w:rsidRPr="00561730" w:rsidRDefault="000136CD" w:rsidP="008627AD">
            <w:r w:rsidRPr="00561730">
              <w:t>8507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3EEA" w14:textId="77777777" w:rsidR="000136CD" w:rsidRPr="00561730" w:rsidRDefault="000136CD" w:rsidP="008627AD">
            <w:r w:rsidRPr="00561730">
              <w:t>Acumuladores elétricos e seus separadores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7CEA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D1AE" w14:textId="77777777" w:rsidR="000136CD" w:rsidRPr="00561730" w:rsidRDefault="000136CD" w:rsidP="008627AD">
            <w:r w:rsidRPr="00561730">
              <w:t>20,68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F4A6" w14:textId="77777777" w:rsidR="000136CD" w:rsidRPr="00561730" w:rsidRDefault="000136CD" w:rsidP="008627AD">
            <w:r w:rsidRPr="00561730">
              <w:t>421,49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687C" w14:textId="77777777" w:rsidR="000136CD" w:rsidRPr="00561730" w:rsidRDefault="000136CD" w:rsidP="008627AD">
            <w:r w:rsidRPr="00561730">
              <w:t>4,91</w:t>
            </w:r>
          </w:p>
        </w:tc>
      </w:tr>
      <w:tr w:rsidR="000136CD" w:rsidRPr="00561730" w14:paraId="53AC11CB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DDD6" w14:textId="77777777" w:rsidR="000136CD" w:rsidRPr="00561730" w:rsidRDefault="000136CD" w:rsidP="008627AD">
            <w:r w:rsidRPr="00561730">
              <w:t>8542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364E" w14:textId="77777777" w:rsidR="000136CD" w:rsidRPr="00561730" w:rsidRDefault="000136CD" w:rsidP="008627AD">
            <w:r w:rsidRPr="00561730">
              <w:t>Circuitos eletrônicos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C26D3" w14:textId="77777777" w:rsidR="000136CD" w:rsidRPr="00561730" w:rsidRDefault="000136CD" w:rsidP="008627AD">
            <w:r w:rsidRPr="00561730">
              <w:t>Coreia do Sul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5A59" w14:textId="77777777" w:rsidR="000136CD" w:rsidRPr="00561730" w:rsidRDefault="000136CD" w:rsidP="008627AD">
            <w:r w:rsidRPr="00561730">
              <w:t>299,55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DF2D" w14:textId="77777777" w:rsidR="000136CD" w:rsidRPr="00561730" w:rsidRDefault="000136CD" w:rsidP="008627AD">
            <w:r w:rsidRPr="00561730">
              <w:t>342,12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88D4" w14:textId="77777777" w:rsidR="000136CD" w:rsidRPr="00561730" w:rsidRDefault="000136CD" w:rsidP="008627AD">
            <w:r w:rsidRPr="00561730">
              <w:t>87,56</w:t>
            </w:r>
          </w:p>
        </w:tc>
      </w:tr>
      <w:tr w:rsidR="000136CD" w:rsidRPr="00561730" w14:paraId="17AFB14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7E6D" w14:textId="77777777" w:rsidR="000136CD" w:rsidRPr="00561730" w:rsidRDefault="000136CD" w:rsidP="008627AD">
            <w:r w:rsidRPr="00561730">
              <w:t>8471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5E1BB" w14:textId="77777777" w:rsidR="000136CD" w:rsidRPr="00561730" w:rsidRDefault="000136CD" w:rsidP="008627AD">
            <w:r w:rsidRPr="00561730">
              <w:t>Máquinas para processamento de dados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19D60" w14:textId="77777777" w:rsidR="000136CD" w:rsidRPr="00561730" w:rsidRDefault="000136CD" w:rsidP="008627AD">
            <w:r w:rsidRPr="00561730">
              <w:t>Coreia do Sul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2891" w14:textId="77777777" w:rsidR="000136CD" w:rsidRPr="00561730" w:rsidRDefault="000136CD" w:rsidP="008627AD">
            <w:r w:rsidRPr="00561730">
              <w:t>6,75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2176" w14:textId="77777777" w:rsidR="000136CD" w:rsidRPr="00561730" w:rsidRDefault="000136CD" w:rsidP="008627AD">
            <w:r w:rsidRPr="00561730">
              <w:t>342,12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7D17" w14:textId="77777777" w:rsidR="000136CD" w:rsidRPr="00561730" w:rsidRDefault="000136CD" w:rsidP="008627AD">
            <w:r w:rsidRPr="00561730">
              <w:t>1,97</w:t>
            </w:r>
          </w:p>
        </w:tc>
      </w:tr>
      <w:tr w:rsidR="000136CD" w:rsidRPr="00561730" w14:paraId="60155894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9790" w14:textId="77777777" w:rsidR="000136CD" w:rsidRPr="00561730" w:rsidRDefault="000136CD" w:rsidP="008627AD">
            <w:r w:rsidRPr="00561730">
              <w:t>8534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38D1" w14:textId="77777777" w:rsidR="000136CD" w:rsidRPr="00561730" w:rsidRDefault="000136CD" w:rsidP="008627AD">
            <w:r w:rsidRPr="00561730">
              <w:t>Circuitos impressos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8B09" w14:textId="77777777" w:rsidR="000136CD" w:rsidRPr="00561730" w:rsidRDefault="000136CD" w:rsidP="008627AD">
            <w:r w:rsidRPr="00561730">
              <w:t>Coreia do Sul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9B55" w14:textId="77777777" w:rsidR="000136CD" w:rsidRPr="00561730" w:rsidRDefault="000136CD" w:rsidP="008627AD">
            <w:r w:rsidRPr="00561730">
              <w:t>4,29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D528" w14:textId="77777777" w:rsidR="000136CD" w:rsidRPr="00561730" w:rsidRDefault="000136CD" w:rsidP="008627AD">
            <w:r w:rsidRPr="00561730">
              <w:t>342,12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5219" w14:textId="77777777" w:rsidR="000136CD" w:rsidRPr="00561730" w:rsidRDefault="000136CD" w:rsidP="008627AD">
            <w:r w:rsidRPr="00561730">
              <w:t>1,25</w:t>
            </w:r>
          </w:p>
        </w:tc>
      </w:tr>
      <w:tr w:rsidR="000136CD" w:rsidRPr="00561730" w14:paraId="20C4E761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1B41" w14:textId="77777777" w:rsidR="000136CD" w:rsidRPr="00561730" w:rsidRDefault="000136CD" w:rsidP="008627AD">
            <w:r w:rsidRPr="00561730">
              <w:t>8708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65F43" w14:textId="77777777" w:rsidR="000136CD" w:rsidRPr="00561730" w:rsidRDefault="000136CD" w:rsidP="008627AD">
            <w:r w:rsidRPr="00561730">
              <w:t>Partes e acessórios de veículos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4E3A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2EC74" w14:textId="77777777" w:rsidR="000136CD" w:rsidRPr="00561730" w:rsidRDefault="000136CD" w:rsidP="008627AD">
            <w:r w:rsidRPr="00561730">
              <w:t>29,21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C867" w14:textId="77777777" w:rsidR="000136CD" w:rsidRPr="00561730" w:rsidRDefault="000136CD" w:rsidP="008627AD">
            <w:r w:rsidRPr="00561730">
              <w:t>242,04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5DBFB" w14:textId="77777777" w:rsidR="000136CD" w:rsidRPr="00561730" w:rsidRDefault="000136CD" w:rsidP="008627AD">
            <w:r w:rsidRPr="00561730">
              <w:t>12,07</w:t>
            </w:r>
          </w:p>
        </w:tc>
      </w:tr>
      <w:tr w:rsidR="000136CD" w:rsidRPr="00561730" w14:paraId="6736908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D3ABF" w14:textId="77777777" w:rsidR="000136CD" w:rsidRPr="00561730" w:rsidRDefault="000136CD" w:rsidP="008627AD">
            <w:r w:rsidRPr="00561730">
              <w:t>8413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3884D" w14:textId="77777777" w:rsidR="000136CD" w:rsidRPr="00561730" w:rsidRDefault="000136CD" w:rsidP="008627AD">
            <w:r w:rsidRPr="00561730">
              <w:t>Bombas para líquidos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E6C9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8DC0" w14:textId="77777777" w:rsidR="000136CD" w:rsidRPr="00561730" w:rsidRDefault="000136CD" w:rsidP="008627AD">
            <w:r w:rsidRPr="00561730">
              <w:t>19,37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4EBB2" w14:textId="77777777" w:rsidR="000136CD" w:rsidRPr="00561730" w:rsidRDefault="000136CD" w:rsidP="008627AD">
            <w:r w:rsidRPr="00561730">
              <w:t>242,04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2E98D" w14:textId="77777777" w:rsidR="000136CD" w:rsidRPr="00561730" w:rsidRDefault="000136CD" w:rsidP="008627AD">
            <w:r w:rsidRPr="00561730">
              <w:t>8,00</w:t>
            </w:r>
          </w:p>
        </w:tc>
      </w:tr>
      <w:tr w:rsidR="000136CD" w:rsidRPr="00561730" w14:paraId="13236BA4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45242" w14:textId="77777777" w:rsidR="000136CD" w:rsidRPr="00561730" w:rsidRDefault="000136CD" w:rsidP="008627AD">
            <w:r w:rsidRPr="00561730">
              <w:t>8481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6A12" w14:textId="77777777" w:rsidR="000136CD" w:rsidRPr="00561730" w:rsidRDefault="000136CD" w:rsidP="008627AD">
            <w:r w:rsidRPr="00561730">
              <w:t>Torneiras e válvulas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01F2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4662" w14:textId="77777777" w:rsidR="000136CD" w:rsidRPr="00561730" w:rsidRDefault="000136CD" w:rsidP="008627AD">
            <w:r w:rsidRPr="00561730">
              <w:t>15,31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9CA2F" w14:textId="77777777" w:rsidR="000136CD" w:rsidRPr="00561730" w:rsidRDefault="000136CD" w:rsidP="008627AD">
            <w:r w:rsidRPr="00561730">
              <w:t>242,04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E49D7" w14:textId="77777777" w:rsidR="000136CD" w:rsidRPr="00561730" w:rsidRDefault="000136CD" w:rsidP="008627AD">
            <w:r w:rsidRPr="00561730">
              <w:t>6,33</w:t>
            </w:r>
          </w:p>
        </w:tc>
      </w:tr>
      <w:tr w:rsidR="000136CD" w:rsidRPr="00561730" w14:paraId="112118FA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1E56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9A615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2920" w14:textId="77777777" w:rsidR="000136CD" w:rsidRPr="00561730" w:rsidRDefault="000136CD" w:rsidP="008627AD">
            <w:r w:rsidRPr="00561730">
              <w:t>Rússia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A4FE" w14:textId="77777777" w:rsidR="000136CD" w:rsidRPr="00561730" w:rsidRDefault="000136CD" w:rsidP="008627AD">
            <w:r w:rsidRPr="00561730">
              <w:t>96,40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6696" w14:textId="77777777" w:rsidR="000136CD" w:rsidRPr="00561730" w:rsidRDefault="000136CD" w:rsidP="008627AD">
            <w:r w:rsidRPr="00561730">
              <w:t>126,25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958D0" w14:textId="77777777" w:rsidR="000136CD" w:rsidRPr="00561730" w:rsidRDefault="000136CD" w:rsidP="008627AD">
            <w:r w:rsidRPr="00561730">
              <w:t>76,36</w:t>
            </w:r>
          </w:p>
        </w:tc>
      </w:tr>
      <w:tr w:rsidR="000136CD" w:rsidRPr="00561730" w14:paraId="08E6134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7FA80" w14:textId="77777777" w:rsidR="000136CD" w:rsidRPr="00561730" w:rsidRDefault="000136CD" w:rsidP="008627AD">
            <w:r w:rsidRPr="00561730">
              <w:t>4002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1C582" w14:textId="77777777" w:rsidR="000136CD" w:rsidRPr="00561730" w:rsidRDefault="000136CD" w:rsidP="008627AD">
            <w:r w:rsidRPr="00561730">
              <w:t>Borracha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F13A" w14:textId="77777777" w:rsidR="000136CD" w:rsidRPr="00561730" w:rsidRDefault="000136CD" w:rsidP="008627AD">
            <w:r w:rsidRPr="00561730">
              <w:t>Rússia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3893" w14:textId="77777777" w:rsidR="000136CD" w:rsidRPr="00561730" w:rsidRDefault="000136CD" w:rsidP="008627AD">
            <w:r w:rsidRPr="00561730">
              <w:t>26,10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05EEE" w14:textId="77777777" w:rsidR="000136CD" w:rsidRPr="00561730" w:rsidRDefault="000136CD" w:rsidP="008627AD">
            <w:r w:rsidRPr="00561730">
              <w:t>126,25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B04B" w14:textId="77777777" w:rsidR="000136CD" w:rsidRPr="00561730" w:rsidRDefault="000136CD" w:rsidP="008627AD">
            <w:r w:rsidRPr="00561730">
              <w:t>20,67</w:t>
            </w:r>
          </w:p>
        </w:tc>
      </w:tr>
      <w:tr w:rsidR="000136CD" w:rsidRPr="00561730" w14:paraId="6CF9A6A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3395" w14:textId="77777777" w:rsidR="000136CD" w:rsidRPr="00561730" w:rsidRDefault="000136CD" w:rsidP="008627AD">
            <w:r w:rsidRPr="00561730">
              <w:t>3105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C754" w14:textId="77777777" w:rsidR="000136CD" w:rsidRPr="00561730" w:rsidRDefault="000136CD" w:rsidP="008627AD">
            <w:r w:rsidRPr="00561730">
              <w:t xml:space="preserve">Adubos minerais ou químicos, de nitrogênio, </w:t>
            </w:r>
            <w:r w:rsidRPr="00561730">
              <w:lastRenderedPageBreak/>
              <w:t>fósforo e potássio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A015" w14:textId="77777777" w:rsidR="000136CD" w:rsidRPr="00561730" w:rsidRDefault="000136CD" w:rsidP="008627AD">
            <w:r w:rsidRPr="00561730">
              <w:lastRenderedPageBreak/>
              <w:t>Rússia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312CF" w14:textId="77777777" w:rsidR="000136CD" w:rsidRPr="00561730" w:rsidRDefault="000136CD" w:rsidP="008627AD">
            <w:r w:rsidRPr="00561730">
              <w:t>1,34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4620" w14:textId="77777777" w:rsidR="000136CD" w:rsidRPr="00561730" w:rsidRDefault="000136CD" w:rsidP="008627AD">
            <w:r w:rsidRPr="00561730">
              <w:t>126,25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FF293" w14:textId="77777777" w:rsidR="000136CD" w:rsidRPr="00561730" w:rsidRDefault="000136CD" w:rsidP="008627AD">
            <w:r w:rsidRPr="00561730">
              <w:t>1,06</w:t>
            </w:r>
          </w:p>
        </w:tc>
      </w:tr>
      <w:tr w:rsidR="000136CD" w:rsidRPr="00561730" w14:paraId="6EA97F3C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1A4E" w14:textId="77777777" w:rsidR="000136CD" w:rsidRPr="00561730" w:rsidRDefault="000136CD" w:rsidP="008627AD">
            <w:r w:rsidRPr="00561730">
              <w:t>9032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0C0F" w14:textId="77777777" w:rsidR="000136CD" w:rsidRPr="00561730" w:rsidRDefault="000136CD" w:rsidP="008627AD">
            <w:r w:rsidRPr="00561730">
              <w:t>Aparelhos para controlo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809A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B762E" w14:textId="77777777" w:rsidR="000136CD" w:rsidRPr="00561730" w:rsidRDefault="000136CD" w:rsidP="008627AD">
            <w:r w:rsidRPr="00561730">
              <w:t>35,61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7B36" w14:textId="77777777" w:rsidR="000136CD" w:rsidRPr="00561730" w:rsidRDefault="000136CD" w:rsidP="008627AD">
            <w:r w:rsidRPr="00561730">
              <w:t>91,97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7873" w14:textId="77777777" w:rsidR="000136CD" w:rsidRPr="00561730" w:rsidRDefault="000136CD" w:rsidP="008627AD">
            <w:r w:rsidRPr="00561730">
              <w:t>38,72</w:t>
            </w:r>
          </w:p>
        </w:tc>
      </w:tr>
      <w:tr w:rsidR="000136CD" w:rsidRPr="00561730" w14:paraId="3AE13843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081F" w14:textId="77777777" w:rsidR="000136CD" w:rsidRPr="00561730" w:rsidRDefault="000136CD" w:rsidP="008627AD">
            <w:r w:rsidRPr="00561730">
              <w:t>8501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B79AE" w14:textId="77777777" w:rsidR="000136CD" w:rsidRPr="00561730" w:rsidRDefault="000136CD" w:rsidP="008627AD">
            <w:r w:rsidRPr="00561730">
              <w:t>Motores e geradores elétricos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021F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271D" w14:textId="77777777" w:rsidR="000136CD" w:rsidRPr="00561730" w:rsidRDefault="000136CD" w:rsidP="008627AD">
            <w:r w:rsidRPr="00561730">
              <w:t>9,35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78B27" w14:textId="77777777" w:rsidR="000136CD" w:rsidRPr="00561730" w:rsidRDefault="000136CD" w:rsidP="008627AD">
            <w:r w:rsidRPr="00561730">
              <w:t>91,97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4EAE" w14:textId="77777777" w:rsidR="000136CD" w:rsidRPr="00561730" w:rsidRDefault="000136CD" w:rsidP="008627AD">
            <w:r w:rsidRPr="00561730">
              <w:t>10,17</w:t>
            </w:r>
          </w:p>
        </w:tc>
      </w:tr>
      <w:tr w:rsidR="000136CD" w:rsidRPr="00561730" w14:paraId="1B6B42EB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82E04" w14:textId="77777777" w:rsidR="000136CD" w:rsidRPr="00561730" w:rsidRDefault="000136CD" w:rsidP="008627AD">
            <w:r w:rsidRPr="00561730">
              <w:t>8471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A3AD4" w14:textId="77777777" w:rsidR="000136CD" w:rsidRPr="00561730" w:rsidRDefault="000136CD" w:rsidP="008627AD">
            <w:r w:rsidRPr="00561730">
              <w:t>Máquinas para processamento de dados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F95BA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0020C" w14:textId="77777777" w:rsidR="000136CD" w:rsidRPr="00561730" w:rsidRDefault="000136CD" w:rsidP="008627AD">
            <w:r w:rsidRPr="00561730">
              <w:t>8,57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B5B67" w14:textId="77777777" w:rsidR="000136CD" w:rsidRPr="00561730" w:rsidRDefault="000136CD" w:rsidP="008627AD">
            <w:r w:rsidRPr="00561730">
              <w:t>91,97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E5E79" w14:textId="77777777" w:rsidR="000136CD" w:rsidRPr="00561730" w:rsidRDefault="000136CD" w:rsidP="008627AD">
            <w:r w:rsidRPr="00561730">
              <w:t>9,32</w:t>
            </w:r>
          </w:p>
        </w:tc>
      </w:tr>
      <w:tr w:rsidR="000136CD" w:rsidRPr="00561730" w14:paraId="4F4D374E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2E7B1" w14:textId="77777777" w:rsidR="000136CD" w:rsidRPr="00561730" w:rsidRDefault="000136CD" w:rsidP="008627AD">
            <w:r w:rsidRPr="00561730">
              <w:t>8542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6598" w14:textId="77777777" w:rsidR="000136CD" w:rsidRPr="00561730" w:rsidRDefault="000136CD" w:rsidP="008627AD">
            <w:r w:rsidRPr="00561730">
              <w:t>Circuitos eletrônicos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281A" w14:textId="77777777" w:rsidR="000136CD" w:rsidRPr="00561730" w:rsidRDefault="000136CD" w:rsidP="008627AD">
            <w:r w:rsidRPr="00561730">
              <w:t>Japão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238B" w14:textId="77777777" w:rsidR="000136CD" w:rsidRPr="00561730" w:rsidRDefault="000136CD" w:rsidP="008627AD">
            <w:r w:rsidRPr="00561730">
              <w:t>20,28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6AE1" w14:textId="77777777" w:rsidR="000136CD" w:rsidRPr="00561730" w:rsidRDefault="000136CD" w:rsidP="008627AD">
            <w:r w:rsidRPr="00561730">
              <w:t>81,82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1C58" w14:textId="77777777" w:rsidR="000136CD" w:rsidRPr="00561730" w:rsidRDefault="000136CD" w:rsidP="008627AD">
            <w:r w:rsidRPr="00561730">
              <w:t>24,79</w:t>
            </w:r>
          </w:p>
        </w:tc>
      </w:tr>
      <w:tr w:rsidR="000136CD" w:rsidRPr="00561730" w14:paraId="1A9FBA98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F9548" w14:textId="77777777" w:rsidR="000136CD" w:rsidRPr="00561730" w:rsidRDefault="000136CD" w:rsidP="008627AD">
            <w:r w:rsidRPr="00561730">
              <w:t>9022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E536" w14:textId="77777777" w:rsidR="000136CD" w:rsidRPr="00561730" w:rsidRDefault="000136CD" w:rsidP="008627AD">
            <w:r w:rsidRPr="00561730">
              <w:t>Aparelhos de raios X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C44B4" w14:textId="77777777" w:rsidR="000136CD" w:rsidRPr="00561730" w:rsidRDefault="000136CD" w:rsidP="008627AD">
            <w:r w:rsidRPr="00561730">
              <w:t>Japão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45912" w14:textId="77777777" w:rsidR="000136CD" w:rsidRPr="00561730" w:rsidRDefault="000136CD" w:rsidP="008627AD">
            <w:r w:rsidRPr="00561730">
              <w:t>17,43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03C5" w14:textId="77777777" w:rsidR="000136CD" w:rsidRPr="00561730" w:rsidRDefault="000136CD" w:rsidP="008627AD">
            <w:r w:rsidRPr="00561730">
              <w:t>81,82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7CB3" w14:textId="77777777" w:rsidR="000136CD" w:rsidRPr="00561730" w:rsidRDefault="000136CD" w:rsidP="008627AD">
            <w:r w:rsidRPr="00561730">
              <w:t>21,30</w:t>
            </w:r>
          </w:p>
        </w:tc>
      </w:tr>
      <w:tr w:rsidR="000136CD" w:rsidRPr="00561730" w14:paraId="0E7F62DA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0B58" w14:textId="77777777" w:rsidR="000136CD" w:rsidRPr="00561730" w:rsidRDefault="000136CD" w:rsidP="008627AD">
            <w:r w:rsidRPr="00561730">
              <w:t>4002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1CAA" w14:textId="77777777" w:rsidR="000136CD" w:rsidRPr="00561730" w:rsidRDefault="000136CD" w:rsidP="008627AD">
            <w:r w:rsidRPr="00561730">
              <w:t>Borracha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E7C9A" w14:textId="77777777" w:rsidR="000136CD" w:rsidRPr="00561730" w:rsidRDefault="000136CD" w:rsidP="008627AD">
            <w:r w:rsidRPr="00561730">
              <w:t>Japão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E76E" w14:textId="77777777" w:rsidR="000136CD" w:rsidRPr="00561730" w:rsidRDefault="000136CD" w:rsidP="008627AD">
            <w:r w:rsidRPr="00561730">
              <w:t>5,51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12560" w14:textId="77777777" w:rsidR="000136CD" w:rsidRPr="00561730" w:rsidRDefault="000136CD" w:rsidP="008627AD">
            <w:r w:rsidRPr="00561730">
              <w:t>81,82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B97B" w14:textId="77777777" w:rsidR="000136CD" w:rsidRPr="00561730" w:rsidRDefault="000136CD" w:rsidP="008627AD">
            <w:r w:rsidRPr="00561730">
              <w:t>6,73</w:t>
            </w:r>
          </w:p>
        </w:tc>
      </w:tr>
      <w:tr w:rsidR="000136CD" w:rsidRPr="00561730" w14:paraId="39555AC6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FFD64" w14:textId="77777777" w:rsidR="000136CD" w:rsidRPr="00561730" w:rsidRDefault="000136CD" w:rsidP="008627AD">
            <w:r w:rsidRPr="00561730">
              <w:t>3808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8C802" w14:textId="77777777" w:rsidR="000136CD" w:rsidRPr="00561730" w:rsidRDefault="000136CD" w:rsidP="008627AD">
            <w:r w:rsidRPr="00561730">
              <w:t>Agroquímicos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D708" w14:textId="77777777" w:rsidR="000136CD" w:rsidRPr="00561730" w:rsidRDefault="000136CD" w:rsidP="008627AD">
            <w:r w:rsidRPr="00561730">
              <w:t>Índia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33BD" w14:textId="77777777" w:rsidR="000136CD" w:rsidRPr="00561730" w:rsidRDefault="000136CD" w:rsidP="008627AD">
            <w:r w:rsidRPr="00561730">
              <w:t>18,48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875F" w14:textId="77777777" w:rsidR="000136CD" w:rsidRPr="00561730" w:rsidRDefault="000136CD" w:rsidP="008627AD">
            <w:r w:rsidRPr="00561730">
              <w:t>81,21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5F359" w14:textId="77777777" w:rsidR="000136CD" w:rsidRPr="00561730" w:rsidRDefault="000136CD" w:rsidP="008627AD">
            <w:r w:rsidRPr="00561730">
              <w:t>22,76</w:t>
            </w:r>
          </w:p>
        </w:tc>
      </w:tr>
      <w:tr w:rsidR="000136CD" w:rsidRPr="00561730" w14:paraId="4226C270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835AD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FECDC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AAE9" w14:textId="77777777" w:rsidR="000136CD" w:rsidRPr="00561730" w:rsidRDefault="000136CD" w:rsidP="008627AD">
            <w:r w:rsidRPr="00561730">
              <w:t>Índia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F7134" w14:textId="77777777" w:rsidR="000136CD" w:rsidRPr="00561730" w:rsidRDefault="000136CD" w:rsidP="008627AD">
            <w:r w:rsidRPr="00561730">
              <w:t>8,34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B973" w14:textId="77777777" w:rsidR="000136CD" w:rsidRPr="00561730" w:rsidRDefault="000136CD" w:rsidP="008627AD">
            <w:r w:rsidRPr="00561730">
              <w:t>81,21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53748" w14:textId="77777777" w:rsidR="000136CD" w:rsidRPr="00561730" w:rsidRDefault="000136CD" w:rsidP="008627AD">
            <w:r w:rsidRPr="00561730">
              <w:t>10,27</w:t>
            </w:r>
          </w:p>
        </w:tc>
      </w:tr>
      <w:tr w:rsidR="000136CD" w:rsidRPr="00561730" w14:paraId="38A269F4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1123" w14:textId="77777777" w:rsidR="000136CD" w:rsidRPr="00561730" w:rsidRDefault="000136CD" w:rsidP="008627AD">
            <w:r w:rsidRPr="00561730">
              <w:t>2933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4C60" w14:textId="77777777" w:rsidR="000136CD" w:rsidRPr="00561730" w:rsidRDefault="000136CD" w:rsidP="008627AD">
            <w:r w:rsidRPr="00561730">
              <w:t>Compostos heterocíclicos exclusivamente de hetero-átomos de nitrogênio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2BE7D" w14:textId="77777777" w:rsidR="000136CD" w:rsidRPr="00561730" w:rsidRDefault="000136CD" w:rsidP="008627AD">
            <w:r w:rsidRPr="00561730">
              <w:t>Índia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2A36B" w14:textId="77777777" w:rsidR="000136CD" w:rsidRPr="00561730" w:rsidRDefault="000136CD" w:rsidP="008627AD">
            <w:r w:rsidRPr="00561730">
              <w:t>7,92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09D4" w14:textId="77777777" w:rsidR="000136CD" w:rsidRPr="00561730" w:rsidRDefault="000136CD" w:rsidP="008627AD">
            <w:r w:rsidRPr="00561730">
              <w:t>81,21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C835" w14:textId="77777777" w:rsidR="000136CD" w:rsidRPr="00561730" w:rsidRDefault="000136CD" w:rsidP="008627AD">
            <w:r w:rsidRPr="00561730">
              <w:t>9,75</w:t>
            </w:r>
          </w:p>
        </w:tc>
      </w:tr>
      <w:tr w:rsidR="000136CD" w:rsidRPr="00561730" w14:paraId="3F4F9DC2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812B" w14:textId="77777777" w:rsidR="000136CD" w:rsidRPr="00561730" w:rsidRDefault="000136CD" w:rsidP="008627AD">
            <w:r w:rsidRPr="00561730">
              <w:t>8542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2C10" w14:textId="77777777" w:rsidR="000136CD" w:rsidRPr="00561730" w:rsidRDefault="000136CD" w:rsidP="008627AD">
            <w:r w:rsidRPr="00561730">
              <w:t>Circuitos eletrônicos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E0255" w14:textId="77777777" w:rsidR="000136CD" w:rsidRPr="00561730" w:rsidRDefault="000136CD" w:rsidP="008627AD">
            <w:r w:rsidRPr="00561730">
              <w:t>Taiwan (Formosa)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4A46" w14:textId="77777777" w:rsidR="000136CD" w:rsidRPr="00561730" w:rsidRDefault="000136CD" w:rsidP="008627AD">
            <w:r w:rsidRPr="00561730">
              <w:t>40,54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A3FA3" w14:textId="77777777" w:rsidR="000136CD" w:rsidRPr="00561730" w:rsidRDefault="000136CD" w:rsidP="008627AD">
            <w:r w:rsidRPr="00561730">
              <w:t>63,96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832BE" w14:textId="77777777" w:rsidR="000136CD" w:rsidRPr="00561730" w:rsidRDefault="000136CD" w:rsidP="008627AD">
            <w:r w:rsidRPr="00561730">
              <w:t>63,38</w:t>
            </w:r>
          </w:p>
        </w:tc>
      </w:tr>
      <w:tr w:rsidR="000136CD" w:rsidRPr="00561730" w14:paraId="7E5A0A79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3E355" w14:textId="77777777" w:rsidR="000136CD" w:rsidRPr="00561730" w:rsidRDefault="000136CD" w:rsidP="008627AD">
            <w:r w:rsidRPr="00561730">
              <w:lastRenderedPageBreak/>
              <w:t>8471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51523" w14:textId="77777777" w:rsidR="000136CD" w:rsidRPr="00561730" w:rsidRDefault="000136CD" w:rsidP="008627AD">
            <w:r w:rsidRPr="00561730">
              <w:t>Máquinas para processamento de dados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B0DC" w14:textId="77777777" w:rsidR="000136CD" w:rsidRPr="00561730" w:rsidRDefault="000136CD" w:rsidP="008627AD">
            <w:r w:rsidRPr="00561730">
              <w:t>Taiwan (Formosa)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DD42" w14:textId="77777777" w:rsidR="000136CD" w:rsidRPr="00561730" w:rsidRDefault="000136CD" w:rsidP="008627AD">
            <w:r w:rsidRPr="00561730">
              <w:t>4,01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61832" w14:textId="77777777" w:rsidR="000136CD" w:rsidRPr="00561730" w:rsidRDefault="000136CD" w:rsidP="008627AD">
            <w:r w:rsidRPr="00561730">
              <w:t>63,96</w:t>
            </w:r>
          </w:p>
        </w:tc>
        <w:tc>
          <w:tcPr>
            <w:tcW w:w="17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33AC" w14:textId="77777777" w:rsidR="000136CD" w:rsidRPr="00561730" w:rsidRDefault="000136CD" w:rsidP="008627AD">
            <w:r w:rsidRPr="00561730">
              <w:t>6,27</w:t>
            </w:r>
          </w:p>
        </w:tc>
      </w:tr>
      <w:tr w:rsidR="000136CD" w:rsidRPr="00561730" w14:paraId="63CB37CD" w14:textId="77777777" w:rsidTr="00EA4BEF">
        <w:tblPrEx>
          <w:shd w:val="clear" w:color="auto" w:fill="auto"/>
        </w:tblPrEx>
        <w:trPr>
          <w:jc w:val="center"/>
        </w:trPr>
        <w:tc>
          <w:tcPr>
            <w:tcW w:w="85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BE9D" w14:textId="77777777" w:rsidR="000136CD" w:rsidRPr="00561730" w:rsidRDefault="000136CD" w:rsidP="008627AD">
            <w:r w:rsidRPr="00561730">
              <w:t>8541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D7436" w14:textId="77777777" w:rsidR="000136CD" w:rsidRPr="00561730" w:rsidRDefault="000136CD" w:rsidP="008627AD">
            <w:r w:rsidRPr="00561730">
              <w:t>Diodos, transistores e outros semicondutores</w:t>
            </w:r>
          </w:p>
        </w:tc>
        <w:tc>
          <w:tcPr>
            <w:tcW w:w="127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1A08" w14:textId="77777777" w:rsidR="000136CD" w:rsidRPr="00561730" w:rsidRDefault="000136CD" w:rsidP="008627AD">
            <w:r w:rsidRPr="00561730">
              <w:t>Taiwan (Formosa)</w:t>
            </w:r>
          </w:p>
        </w:tc>
        <w:tc>
          <w:tcPr>
            <w:tcW w:w="12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35349" w14:textId="77777777" w:rsidR="000136CD" w:rsidRPr="00561730" w:rsidRDefault="000136CD" w:rsidP="008627AD">
            <w:r w:rsidRPr="00561730">
              <w:t>2,52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0210" w14:textId="77777777" w:rsidR="000136CD" w:rsidRPr="00561730" w:rsidRDefault="000136CD" w:rsidP="008627AD">
            <w:r w:rsidRPr="00561730">
              <w:t>63,96</w:t>
            </w:r>
          </w:p>
        </w:tc>
        <w:tc>
          <w:tcPr>
            <w:tcW w:w="170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2B41" w14:textId="77777777" w:rsidR="000136CD" w:rsidRPr="00561730" w:rsidRDefault="000136CD" w:rsidP="008627AD">
            <w:r w:rsidRPr="00561730">
              <w:t>3,94</w:t>
            </w:r>
          </w:p>
        </w:tc>
      </w:tr>
    </w:tbl>
    <w:p w14:paraId="06288F7D" w14:textId="77777777" w:rsidR="000136CD" w:rsidRPr="00561730" w:rsidRDefault="000136CD" w:rsidP="008627AD">
      <w:r w:rsidRPr="00561730">
        <w:t>Fonte: Elaboração Própria com base nos dados do Ministério de Indústria, Comércio, Serviços e Inovação.</w:t>
      </w:r>
    </w:p>
    <w:p w14:paraId="5D1563FC" w14:textId="77777777" w:rsidR="000136CD" w:rsidRPr="00561730" w:rsidRDefault="000136CD" w:rsidP="008627AD"/>
    <w:p w14:paraId="7D8E2A25" w14:textId="51F3B9A3" w:rsidR="00EA4BEF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A Tabela 10 traz os dados para os três principais produtos exportados dos 10 principais destinos das exportações de Campinas, em 12 meses, bem como a variação das importações por origem em relação aos 12 meses anteriores.</w:t>
      </w:r>
    </w:p>
    <w:p w14:paraId="0A8342B7" w14:textId="77777777" w:rsidR="000136CD" w:rsidRPr="00561730" w:rsidRDefault="000136CD" w:rsidP="008627AD">
      <w:r w:rsidRPr="00561730">
        <w:t>Tabela 10 - Principais Exportações de Campinas por País (valores em milhões de USD/FOB, acumulado 12 meses).</w:t>
      </w:r>
    </w:p>
    <w:tbl>
      <w:tblPr>
        <w:tblpPr w:leftFromText="141" w:rightFromText="141" w:vertAnchor="page" w:horzAnchor="margin" w:tblpXSpec="center" w:tblpY="877"/>
        <w:tblW w:w="8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992"/>
        <w:gridCol w:w="567"/>
        <w:gridCol w:w="992"/>
        <w:gridCol w:w="1559"/>
        <w:gridCol w:w="142"/>
        <w:gridCol w:w="1559"/>
        <w:gridCol w:w="425"/>
      </w:tblGrid>
      <w:tr w:rsidR="000136CD" w:rsidRPr="00561730" w14:paraId="03B8A61E" w14:textId="77777777" w:rsidTr="00EA4BEF">
        <w:trPr>
          <w:gridAfter w:val="1"/>
          <w:wAfter w:w="425" w:type="dxa"/>
          <w:tblHeader/>
        </w:trPr>
        <w:tc>
          <w:tcPr>
            <w:tcW w:w="85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A31C5A" w14:textId="77777777" w:rsidR="000136CD" w:rsidRPr="00561730" w:rsidRDefault="000136CD" w:rsidP="008627AD">
            <w:r w:rsidRPr="00561730">
              <w:lastRenderedPageBreak/>
              <w:t>NCM</w:t>
            </w:r>
          </w:p>
        </w:tc>
        <w:tc>
          <w:tcPr>
            <w:tcW w:w="184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839989" w14:textId="77777777" w:rsidR="000136CD" w:rsidRPr="00561730" w:rsidRDefault="000136CD" w:rsidP="008627AD">
            <w:r w:rsidRPr="00561730">
              <w:t>Produto</w:t>
            </w:r>
          </w:p>
        </w:tc>
        <w:tc>
          <w:tcPr>
            <w:tcW w:w="99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A60BBD" w14:textId="77777777" w:rsidR="000136CD" w:rsidRPr="00561730" w:rsidRDefault="000136CD" w:rsidP="008627AD">
            <w:r w:rsidRPr="00561730">
              <w:t>País</w:t>
            </w:r>
          </w:p>
        </w:tc>
        <w:tc>
          <w:tcPr>
            <w:tcW w:w="1559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1D2BE0" w14:textId="77777777" w:rsidR="000136CD" w:rsidRPr="00561730" w:rsidRDefault="000136CD" w:rsidP="008627AD">
            <w:r w:rsidRPr="00561730">
              <w:t>Exportações por produto 12 meses</w:t>
            </w:r>
          </w:p>
        </w:tc>
        <w:tc>
          <w:tcPr>
            <w:tcW w:w="1559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28FE87" w14:textId="77777777" w:rsidR="000136CD" w:rsidRPr="00561730" w:rsidRDefault="000136CD" w:rsidP="008627AD">
            <w:r w:rsidRPr="00561730">
              <w:t>Exportações 12 meses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B945D3" w14:textId="77777777" w:rsidR="000136CD" w:rsidRPr="00561730" w:rsidRDefault="000136CD" w:rsidP="008627AD">
            <w:r w:rsidRPr="00561730">
              <w:t>Participação produto/país 12 meses %</w:t>
            </w:r>
          </w:p>
        </w:tc>
      </w:tr>
      <w:tr w:rsidR="000136CD" w:rsidRPr="00561730" w14:paraId="08E55F5F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9870B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890A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C0885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9F86" w14:textId="77777777" w:rsidR="000136CD" w:rsidRPr="00561730" w:rsidRDefault="000136CD" w:rsidP="008627AD">
            <w:r w:rsidRPr="00561730">
              <w:t>70,63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9CEA" w14:textId="77777777" w:rsidR="000136CD" w:rsidRPr="00561730" w:rsidRDefault="000136CD" w:rsidP="008627AD">
            <w:r w:rsidRPr="00561730">
              <w:t>310,20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908D" w14:textId="77777777" w:rsidR="000136CD" w:rsidRPr="00561730" w:rsidRDefault="000136CD" w:rsidP="008627AD">
            <w:r w:rsidRPr="00561730">
              <w:t>22,77</w:t>
            </w:r>
          </w:p>
        </w:tc>
      </w:tr>
      <w:tr w:rsidR="000136CD" w:rsidRPr="00561730" w14:paraId="5AAAD430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87396" w14:textId="77777777" w:rsidR="000136CD" w:rsidRPr="00561730" w:rsidRDefault="000136CD" w:rsidP="008627AD">
            <w:r w:rsidRPr="00561730">
              <w:t>4011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248D" w14:textId="77777777" w:rsidR="000136CD" w:rsidRPr="00561730" w:rsidRDefault="000136CD" w:rsidP="008627AD">
            <w:r w:rsidRPr="00561730">
              <w:t>Pneus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EDA5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6A42B" w14:textId="77777777" w:rsidR="000136CD" w:rsidRPr="00561730" w:rsidRDefault="000136CD" w:rsidP="008627AD">
            <w:r w:rsidRPr="00561730">
              <w:t>51,16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4B533" w14:textId="77777777" w:rsidR="000136CD" w:rsidRPr="00561730" w:rsidRDefault="000136CD" w:rsidP="008627AD">
            <w:r w:rsidRPr="00561730">
              <w:t>310,20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4C7A" w14:textId="77777777" w:rsidR="000136CD" w:rsidRPr="00561730" w:rsidRDefault="000136CD" w:rsidP="008627AD">
            <w:r w:rsidRPr="00561730">
              <w:t>16,49</w:t>
            </w:r>
          </w:p>
        </w:tc>
      </w:tr>
      <w:tr w:rsidR="000136CD" w:rsidRPr="00561730" w14:paraId="4F35C551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169E" w14:textId="77777777" w:rsidR="000136CD" w:rsidRPr="00561730" w:rsidRDefault="000136CD" w:rsidP="008627AD">
            <w:r w:rsidRPr="00561730">
              <w:t>8501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F9BCA" w14:textId="77777777" w:rsidR="000136CD" w:rsidRPr="00561730" w:rsidRDefault="000136CD" w:rsidP="008627AD">
            <w:r w:rsidRPr="00561730">
              <w:t>Motores e geradores elétricos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87FE7" w14:textId="77777777" w:rsidR="000136CD" w:rsidRPr="00561730" w:rsidRDefault="000136CD" w:rsidP="008627AD">
            <w:r w:rsidRPr="00561730">
              <w:t>Estados Unidos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FB3DC" w14:textId="77777777" w:rsidR="000136CD" w:rsidRPr="00561730" w:rsidRDefault="000136CD" w:rsidP="008627AD">
            <w:r w:rsidRPr="00561730">
              <w:t>27,00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CAD4" w14:textId="77777777" w:rsidR="000136CD" w:rsidRPr="00561730" w:rsidRDefault="000136CD" w:rsidP="008627AD">
            <w:r w:rsidRPr="00561730">
              <w:t>310,20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8DA91" w14:textId="77777777" w:rsidR="000136CD" w:rsidRPr="00561730" w:rsidRDefault="000136CD" w:rsidP="008627AD">
            <w:r w:rsidRPr="00561730">
              <w:t>8,70</w:t>
            </w:r>
          </w:p>
        </w:tc>
      </w:tr>
      <w:tr w:rsidR="000136CD" w:rsidRPr="00561730" w14:paraId="14EAAD3B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89B1" w14:textId="77777777" w:rsidR="000136CD" w:rsidRPr="00561730" w:rsidRDefault="000136CD" w:rsidP="008627AD">
            <w:r w:rsidRPr="00561730">
              <w:t>8708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24045" w14:textId="77777777" w:rsidR="000136CD" w:rsidRPr="00561730" w:rsidRDefault="000136CD" w:rsidP="008627AD">
            <w:r w:rsidRPr="00561730">
              <w:t>Partes e acessórios de veículos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38EE" w14:textId="77777777" w:rsidR="000136CD" w:rsidRPr="00561730" w:rsidRDefault="000136CD" w:rsidP="008627AD">
            <w:r w:rsidRPr="00561730">
              <w:t>Argentina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D068E" w14:textId="77777777" w:rsidR="000136CD" w:rsidRPr="00561730" w:rsidRDefault="000136CD" w:rsidP="008627AD">
            <w:r w:rsidRPr="00561730">
              <w:t>14,37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7EC8" w14:textId="77777777" w:rsidR="000136CD" w:rsidRPr="00561730" w:rsidRDefault="000136CD" w:rsidP="008627AD">
            <w:r w:rsidRPr="00561730">
              <w:t>131,23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9889C" w14:textId="77777777" w:rsidR="000136CD" w:rsidRPr="00561730" w:rsidRDefault="000136CD" w:rsidP="008627AD">
            <w:r w:rsidRPr="00561730">
              <w:t>10,95</w:t>
            </w:r>
          </w:p>
        </w:tc>
      </w:tr>
      <w:tr w:rsidR="000136CD" w:rsidRPr="00561730" w14:paraId="00245AF1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5AC6" w14:textId="77777777" w:rsidR="000136CD" w:rsidRPr="00561730" w:rsidRDefault="000136CD" w:rsidP="008627AD">
            <w:r w:rsidRPr="00561730">
              <w:t>8421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0318" w14:textId="77777777" w:rsidR="000136CD" w:rsidRPr="00561730" w:rsidRDefault="000136CD" w:rsidP="008627AD">
            <w:r w:rsidRPr="00561730">
              <w:t>Centrifugadores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28D27" w14:textId="77777777" w:rsidR="000136CD" w:rsidRPr="00561730" w:rsidRDefault="000136CD" w:rsidP="008627AD">
            <w:r w:rsidRPr="00561730">
              <w:t>Argentina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DFE6A" w14:textId="77777777" w:rsidR="000136CD" w:rsidRPr="00561730" w:rsidRDefault="000136CD" w:rsidP="008627AD">
            <w:r w:rsidRPr="00561730">
              <w:t>10,81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5FC0E" w14:textId="77777777" w:rsidR="000136CD" w:rsidRPr="00561730" w:rsidRDefault="000136CD" w:rsidP="008627AD">
            <w:r w:rsidRPr="00561730">
              <w:t>131,23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6CDD" w14:textId="77777777" w:rsidR="000136CD" w:rsidRPr="00561730" w:rsidRDefault="000136CD" w:rsidP="008627AD">
            <w:r w:rsidRPr="00561730">
              <w:t>8,24</w:t>
            </w:r>
          </w:p>
        </w:tc>
      </w:tr>
      <w:tr w:rsidR="000136CD" w:rsidRPr="00561730" w14:paraId="6D975F68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17E62" w14:textId="77777777" w:rsidR="000136CD" w:rsidRPr="00561730" w:rsidRDefault="000136CD" w:rsidP="008627AD">
            <w:r w:rsidRPr="00561730">
              <w:t>4002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A3D3C" w14:textId="77777777" w:rsidR="000136CD" w:rsidRPr="00561730" w:rsidRDefault="000136CD" w:rsidP="008627AD">
            <w:r w:rsidRPr="00561730">
              <w:t>Borracha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0184" w14:textId="77777777" w:rsidR="000136CD" w:rsidRPr="00561730" w:rsidRDefault="000136CD" w:rsidP="008627AD">
            <w:r w:rsidRPr="00561730">
              <w:t>Argentina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0563" w14:textId="77777777" w:rsidR="000136CD" w:rsidRPr="00561730" w:rsidRDefault="000136CD" w:rsidP="008627AD">
            <w:r w:rsidRPr="00561730">
              <w:t>9,66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2780A" w14:textId="77777777" w:rsidR="000136CD" w:rsidRPr="00561730" w:rsidRDefault="000136CD" w:rsidP="008627AD">
            <w:r w:rsidRPr="00561730">
              <w:t>131,23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DFA3" w14:textId="77777777" w:rsidR="000136CD" w:rsidRPr="00561730" w:rsidRDefault="000136CD" w:rsidP="008627AD">
            <w:r w:rsidRPr="00561730">
              <w:t>7,36</w:t>
            </w:r>
          </w:p>
        </w:tc>
      </w:tr>
      <w:tr w:rsidR="000136CD" w:rsidRPr="00561730" w14:paraId="250D589F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07E6" w14:textId="77777777" w:rsidR="000136CD" w:rsidRPr="00561730" w:rsidRDefault="000136CD" w:rsidP="008627AD">
            <w:r w:rsidRPr="00561730">
              <w:t>8409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EAC7" w14:textId="77777777" w:rsidR="000136CD" w:rsidRPr="00561730" w:rsidRDefault="000136CD" w:rsidP="008627AD">
            <w:r w:rsidRPr="00561730">
              <w:t>Partes de motores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C789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942E" w14:textId="77777777" w:rsidR="000136CD" w:rsidRPr="00561730" w:rsidRDefault="000136CD" w:rsidP="008627AD">
            <w:r w:rsidRPr="00561730">
              <w:t>39,59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69880" w14:textId="77777777" w:rsidR="000136CD" w:rsidRPr="00561730" w:rsidRDefault="000136CD" w:rsidP="008627AD">
            <w:r w:rsidRPr="00561730">
              <w:t>105,22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56700" w14:textId="77777777" w:rsidR="000136CD" w:rsidRPr="00561730" w:rsidRDefault="000136CD" w:rsidP="008627AD">
            <w:r w:rsidRPr="00561730">
              <w:t>37,63</w:t>
            </w:r>
          </w:p>
        </w:tc>
      </w:tr>
      <w:tr w:rsidR="000136CD" w:rsidRPr="00561730" w14:paraId="593E2E32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9BB7" w14:textId="77777777" w:rsidR="000136CD" w:rsidRPr="00561730" w:rsidRDefault="000136CD" w:rsidP="008627AD">
            <w:r w:rsidRPr="00561730">
              <w:t>8413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B67B1" w14:textId="77777777" w:rsidR="000136CD" w:rsidRPr="00561730" w:rsidRDefault="000136CD" w:rsidP="008627AD">
            <w:r w:rsidRPr="00561730">
              <w:t>Bombas para líquidos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AB39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6CD8" w14:textId="77777777" w:rsidR="000136CD" w:rsidRPr="00561730" w:rsidRDefault="000136CD" w:rsidP="008627AD">
            <w:r w:rsidRPr="00561730">
              <w:t>22,25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A7637" w14:textId="77777777" w:rsidR="000136CD" w:rsidRPr="00561730" w:rsidRDefault="000136CD" w:rsidP="008627AD">
            <w:r w:rsidRPr="00561730">
              <w:t>105,22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191C" w14:textId="77777777" w:rsidR="000136CD" w:rsidRPr="00561730" w:rsidRDefault="000136CD" w:rsidP="008627AD">
            <w:r w:rsidRPr="00561730">
              <w:t>21,15</w:t>
            </w:r>
          </w:p>
        </w:tc>
      </w:tr>
      <w:tr w:rsidR="000136CD" w:rsidRPr="00561730" w14:paraId="6F8571DB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2B00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17BFC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5C59" w14:textId="77777777" w:rsidR="000136CD" w:rsidRPr="00561730" w:rsidRDefault="000136CD" w:rsidP="008627AD">
            <w:r w:rsidRPr="00561730">
              <w:t>Alemanha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8816" w14:textId="77777777" w:rsidR="000136CD" w:rsidRPr="00561730" w:rsidRDefault="000136CD" w:rsidP="008627AD">
            <w:r w:rsidRPr="00561730">
              <w:t>5,31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6B852" w14:textId="77777777" w:rsidR="000136CD" w:rsidRPr="00561730" w:rsidRDefault="000136CD" w:rsidP="008627AD">
            <w:r w:rsidRPr="00561730">
              <w:t>105,22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CCE0" w14:textId="77777777" w:rsidR="000136CD" w:rsidRPr="00561730" w:rsidRDefault="000136CD" w:rsidP="008627AD">
            <w:r w:rsidRPr="00561730">
              <w:t>5,05</w:t>
            </w:r>
          </w:p>
        </w:tc>
      </w:tr>
      <w:tr w:rsidR="000136CD" w:rsidRPr="00561730" w14:paraId="5DB1D51B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DDF82" w14:textId="77777777" w:rsidR="000136CD" w:rsidRPr="00561730" w:rsidRDefault="000136CD" w:rsidP="008627AD">
            <w:r w:rsidRPr="00561730">
              <w:t>8511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6F4C" w14:textId="77777777" w:rsidR="000136CD" w:rsidRPr="00561730" w:rsidRDefault="000136CD" w:rsidP="008627AD">
            <w:r w:rsidRPr="00561730">
              <w:t xml:space="preserve">Aparelhos e dispositivos </w:t>
            </w:r>
            <w:r w:rsidRPr="00561730">
              <w:lastRenderedPageBreak/>
              <w:t>elétricos de ignição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E6DD5" w14:textId="77777777" w:rsidR="000136CD" w:rsidRPr="00561730" w:rsidRDefault="000136CD" w:rsidP="008627AD">
            <w:r w:rsidRPr="00561730">
              <w:lastRenderedPageBreak/>
              <w:t>México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5933" w14:textId="77777777" w:rsidR="000136CD" w:rsidRPr="00561730" w:rsidRDefault="000136CD" w:rsidP="008627AD">
            <w:r w:rsidRPr="00561730">
              <w:t>26,61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2C4AE" w14:textId="77777777" w:rsidR="000136CD" w:rsidRPr="00561730" w:rsidRDefault="000136CD" w:rsidP="008627AD">
            <w:r w:rsidRPr="00561730">
              <w:t>87,77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282C" w14:textId="77777777" w:rsidR="000136CD" w:rsidRPr="00561730" w:rsidRDefault="000136CD" w:rsidP="008627AD">
            <w:r w:rsidRPr="00561730">
              <w:t>30,32</w:t>
            </w:r>
          </w:p>
        </w:tc>
      </w:tr>
      <w:tr w:rsidR="000136CD" w:rsidRPr="00561730" w14:paraId="7E20CC64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964B3" w14:textId="77777777" w:rsidR="000136CD" w:rsidRPr="00561730" w:rsidRDefault="000136CD" w:rsidP="008627AD">
            <w:r w:rsidRPr="00561730">
              <w:t>8413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CC1E" w14:textId="77777777" w:rsidR="000136CD" w:rsidRPr="00561730" w:rsidRDefault="000136CD" w:rsidP="008627AD">
            <w:r w:rsidRPr="00561730">
              <w:t>Bombas para líquidos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B715E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EE26" w14:textId="77777777" w:rsidR="000136CD" w:rsidRPr="00561730" w:rsidRDefault="000136CD" w:rsidP="008627AD">
            <w:r w:rsidRPr="00561730">
              <w:t>18,21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52131" w14:textId="77777777" w:rsidR="000136CD" w:rsidRPr="00561730" w:rsidRDefault="000136CD" w:rsidP="008627AD">
            <w:r w:rsidRPr="00561730">
              <w:t>87,77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7122B" w14:textId="77777777" w:rsidR="000136CD" w:rsidRPr="00561730" w:rsidRDefault="000136CD" w:rsidP="008627AD">
            <w:r w:rsidRPr="00561730">
              <w:t>20,75</w:t>
            </w:r>
          </w:p>
        </w:tc>
      </w:tr>
      <w:tr w:rsidR="000136CD" w:rsidRPr="00561730" w14:paraId="437EA14C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E1130" w14:textId="77777777" w:rsidR="000136CD" w:rsidRPr="00561730" w:rsidRDefault="000136CD" w:rsidP="008627AD">
            <w:r w:rsidRPr="00561730">
              <w:t>4011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37D5" w14:textId="77777777" w:rsidR="000136CD" w:rsidRPr="00561730" w:rsidRDefault="000136CD" w:rsidP="008627AD">
            <w:r w:rsidRPr="00561730">
              <w:t>Pneus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8E3D" w14:textId="77777777" w:rsidR="000136CD" w:rsidRPr="00561730" w:rsidRDefault="000136CD" w:rsidP="008627AD">
            <w:r w:rsidRPr="00561730">
              <w:t>México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AC47" w14:textId="77777777" w:rsidR="000136CD" w:rsidRPr="00561730" w:rsidRDefault="000136CD" w:rsidP="008627AD">
            <w:r w:rsidRPr="00561730">
              <w:t>8,54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EEBC6" w14:textId="77777777" w:rsidR="000136CD" w:rsidRPr="00561730" w:rsidRDefault="000136CD" w:rsidP="008627AD">
            <w:r w:rsidRPr="00561730">
              <w:t>87,77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C572" w14:textId="77777777" w:rsidR="000136CD" w:rsidRPr="00561730" w:rsidRDefault="000136CD" w:rsidP="008627AD">
            <w:r w:rsidRPr="00561730">
              <w:t>9,73</w:t>
            </w:r>
          </w:p>
        </w:tc>
      </w:tr>
      <w:tr w:rsidR="000136CD" w:rsidRPr="00561730" w14:paraId="2E342759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B640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2A6B2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AE70" w14:textId="77777777" w:rsidR="000136CD" w:rsidRPr="00561730" w:rsidRDefault="000136CD" w:rsidP="008627AD">
            <w:r w:rsidRPr="00561730">
              <w:t>Colômbia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EC3B" w14:textId="77777777" w:rsidR="000136CD" w:rsidRPr="00561730" w:rsidRDefault="000136CD" w:rsidP="008627AD">
            <w:r w:rsidRPr="00561730">
              <w:t>11,81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82DB" w14:textId="77777777" w:rsidR="000136CD" w:rsidRPr="00561730" w:rsidRDefault="000136CD" w:rsidP="008627AD">
            <w:r w:rsidRPr="00561730">
              <w:t>42,32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C2DC" w14:textId="77777777" w:rsidR="000136CD" w:rsidRPr="00561730" w:rsidRDefault="000136CD" w:rsidP="008627AD">
            <w:r w:rsidRPr="00561730">
              <w:t>27,91</w:t>
            </w:r>
          </w:p>
        </w:tc>
      </w:tr>
      <w:tr w:rsidR="000136CD" w:rsidRPr="00561730" w14:paraId="4A5FDFD4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53DD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0743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597E" w14:textId="77777777" w:rsidR="000136CD" w:rsidRPr="00561730" w:rsidRDefault="000136CD" w:rsidP="008627AD">
            <w:r w:rsidRPr="00561730">
              <w:t>Colômbia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8DEC9" w14:textId="77777777" w:rsidR="000136CD" w:rsidRPr="00561730" w:rsidRDefault="000136CD" w:rsidP="008627AD">
            <w:r w:rsidRPr="00561730">
              <w:t>8,74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79EB6" w14:textId="77777777" w:rsidR="000136CD" w:rsidRPr="00561730" w:rsidRDefault="000136CD" w:rsidP="008627AD">
            <w:r w:rsidRPr="00561730">
              <w:t>42,32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6FDB" w14:textId="77777777" w:rsidR="000136CD" w:rsidRPr="00561730" w:rsidRDefault="000136CD" w:rsidP="008627AD">
            <w:r w:rsidRPr="00561730">
              <w:t>20,65</w:t>
            </w:r>
          </w:p>
        </w:tc>
      </w:tr>
      <w:tr w:rsidR="000136CD" w:rsidRPr="00561730" w14:paraId="699F36E8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957D" w14:textId="77777777" w:rsidR="000136CD" w:rsidRPr="00561730" w:rsidRDefault="000136CD" w:rsidP="008627AD">
            <w:r w:rsidRPr="00561730">
              <w:t>8544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D592" w14:textId="77777777" w:rsidR="000136CD" w:rsidRPr="00561730" w:rsidRDefault="000136CD" w:rsidP="008627AD">
            <w:r w:rsidRPr="00561730">
              <w:t>Fios e cabos, isolados para usos elétricos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F10DC" w14:textId="77777777" w:rsidR="000136CD" w:rsidRPr="00561730" w:rsidRDefault="000136CD" w:rsidP="008627AD">
            <w:r w:rsidRPr="00561730">
              <w:t>Colômbia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CB6B" w14:textId="77777777" w:rsidR="000136CD" w:rsidRPr="00561730" w:rsidRDefault="000136CD" w:rsidP="008627AD">
            <w:r w:rsidRPr="00561730">
              <w:t>2,86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BFAF" w14:textId="77777777" w:rsidR="000136CD" w:rsidRPr="00561730" w:rsidRDefault="000136CD" w:rsidP="008627AD">
            <w:r w:rsidRPr="00561730">
              <w:t>42,32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6122" w14:textId="77777777" w:rsidR="000136CD" w:rsidRPr="00561730" w:rsidRDefault="000136CD" w:rsidP="008627AD">
            <w:r w:rsidRPr="00561730">
              <w:t>6,76</w:t>
            </w:r>
          </w:p>
        </w:tc>
      </w:tr>
      <w:tr w:rsidR="000136CD" w:rsidRPr="00561730" w14:paraId="485DBE81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4F28" w14:textId="77777777" w:rsidR="000136CD" w:rsidRPr="00561730" w:rsidRDefault="000136CD" w:rsidP="008627AD">
            <w:r w:rsidRPr="00561730">
              <w:t>1905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6215" w14:textId="77777777" w:rsidR="000136CD" w:rsidRPr="00561730" w:rsidRDefault="000136CD" w:rsidP="008627AD">
            <w:r w:rsidRPr="00561730">
              <w:t>Produtos de padaria, pastelaria ou da indústria de bolachas e biscoitos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B471" w14:textId="77777777" w:rsidR="000136CD" w:rsidRPr="00561730" w:rsidRDefault="000136CD" w:rsidP="008627AD">
            <w:r w:rsidRPr="00561730">
              <w:t>Paraguai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D33B6" w14:textId="77777777" w:rsidR="000136CD" w:rsidRPr="00561730" w:rsidRDefault="000136CD" w:rsidP="008627AD">
            <w:r w:rsidRPr="00561730">
              <w:t>4,86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58CBC" w14:textId="77777777" w:rsidR="000136CD" w:rsidRPr="00561730" w:rsidRDefault="000136CD" w:rsidP="008627AD">
            <w:r w:rsidRPr="00561730">
              <w:t>31,08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4C3F0" w14:textId="77777777" w:rsidR="000136CD" w:rsidRPr="00561730" w:rsidRDefault="000136CD" w:rsidP="008627AD">
            <w:r w:rsidRPr="00561730">
              <w:t>15,64</w:t>
            </w:r>
          </w:p>
        </w:tc>
      </w:tr>
      <w:tr w:rsidR="000136CD" w:rsidRPr="00561730" w14:paraId="4957C3FC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3F6B" w14:textId="77777777" w:rsidR="000136CD" w:rsidRPr="00561730" w:rsidRDefault="000136CD" w:rsidP="008627AD">
            <w:r w:rsidRPr="00561730">
              <w:t>8433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7BC93" w14:textId="77777777" w:rsidR="000136CD" w:rsidRPr="00561730" w:rsidRDefault="000136CD" w:rsidP="008627AD">
            <w:r w:rsidRPr="00561730">
              <w:t>Máquinas para colheita de produtos agrícolas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F892" w14:textId="77777777" w:rsidR="000136CD" w:rsidRPr="00561730" w:rsidRDefault="000136CD" w:rsidP="008627AD">
            <w:r w:rsidRPr="00561730">
              <w:t>Paraguai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B01C" w14:textId="77777777" w:rsidR="000136CD" w:rsidRPr="00561730" w:rsidRDefault="000136CD" w:rsidP="008627AD">
            <w:r w:rsidRPr="00561730">
              <w:t>3,31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E0F6A" w14:textId="77777777" w:rsidR="000136CD" w:rsidRPr="00561730" w:rsidRDefault="000136CD" w:rsidP="008627AD">
            <w:r w:rsidRPr="00561730">
              <w:t>31,08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4F43" w14:textId="77777777" w:rsidR="000136CD" w:rsidRPr="00561730" w:rsidRDefault="000136CD" w:rsidP="008627AD">
            <w:r w:rsidRPr="00561730">
              <w:t>10,65</w:t>
            </w:r>
          </w:p>
        </w:tc>
      </w:tr>
      <w:tr w:rsidR="000136CD" w:rsidRPr="00561730" w14:paraId="2C79765A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841F" w14:textId="77777777" w:rsidR="000136CD" w:rsidRPr="00561730" w:rsidRDefault="000136CD" w:rsidP="008627AD">
            <w:r w:rsidRPr="00561730">
              <w:lastRenderedPageBreak/>
              <w:t>8421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707A" w14:textId="77777777" w:rsidR="000136CD" w:rsidRPr="00561730" w:rsidRDefault="000136CD" w:rsidP="008627AD">
            <w:r w:rsidRPr="00561730">
              <w:t>Centrifugadores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2E2A5" w14:textId="77777777" w:rsidR="000136CD" w:rsidRPr="00561730" w:rsidRDefault="000136CD" w:rsidP="008627AD">
            <w:r w:rsidRPr="00561730">
              <w:t>Paraguai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A41E" w14:textId="77777777" w:rsidR="000136CD" w:rsidRPr="00561730" w:rsidRDefault="000136CD" w:rsidP="008627AD">
            <w:r w:rsidRPr="00561730">
              <w:t>1,96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DD403" w14:textId="77777777" w:rsidR="000136CD" w:rsidRPr="00561730" w:rsidRDefault="000136CD" w:rsidP="008627AD">
            <w:r w:rsidRPr="00561730">
              <w:t>31,08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B4B02" w14:textId="77777777" w:rsidR="000136CD" w:rsidRPr="00561730" w:rsidRDefault="000136CD" w:rsidP="008627AD">
            <w:r w:rsidRPr="00561730">
              <w:t>6,31</w:t>
            </w:r>
          </w:p>
        </w:tc>
      </w:tr>
      <w:tr w:rsidR="000136CD" w:rsidRPr="00561730" w14:paraId="23D5A06F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2074" w14:textId="77777777" w:rsidR="000136CD" w:rsidRPr="00561730" w:rsidRDefault="000136CD" w:rsidP="008627AD">
            <w:r w:rsidRPr="00561730">
              <w:t>8431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E019" w14:textId="77777777" w:rsidR="000136CD" w:rsidRPr="00561730" w:rsidRDefault="000136CD" w:rsidP="008627AD">
            <w:r w:rsidRPr="00561730">
              <w:t>Partes de motores elétricos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16BE" w14:textId="77777777" w:rsidR="000136CD" w:rsidRPr="00561730" w:rsidRDefault="000136CD" w:rsidP="008627AD">
            <w:r w:rsidRPr="00561730">
              <w:t>Chile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5403" w14:textId="77777777" w:rsidR="000136CD" w:rsidRPr="00561730" w:rsidRDefault="000136CD" w:rsidP="008627AD">
            <w:r w:rsidRPr="00561730">
              <w:t>3,11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1BA86" w14:textId="77777777" w:rsidR="000136CD" w:rsidRPr="00561730" w:rsidRDefault="000136CD" w:rsidP="008627AD">
            <w:r w:rsidRPr="00561730">
              <w:t>29,18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D92CD" w14:textId="77777777" w:rsidR="000136CD" w:rsidRPr="00561730" w:rsidRDefault="000136CD" w:rsidP="008627AD">
            <w:r w:rsidRPr="00561730">
              <w:t>10,66</w:t>
            </w:r>
          </w:p>
        </w:tc>
      </w:tr>
      <w:tr w:rsidR="000136CD" w:rsidRPr="00561730" w14:paraId="4E13B69C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8939F" w14:textId="77777777" w:rsidR="000136CD" w:rsidRPr="00561730" w:rsidRDefault="000136CD" w:rsidP="008627AD">
            <w:r w:rsidRPr="00561730">
              <w:t>3004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17AD" w14:textId="77777777" w:rsidR="000136CD" w:rsidRPr="00561730" w:rsidRDefault="000136CD" w:rsidP="008627AD">
            <w:r w:rsidRPr="00561730">
              <w:t>Medicamentos (exceto antissoros e vacinas)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0451" w14:textId="77777777" w:rsidR="000136CD" w:rsidRPr="00561730" w:rsidRDefault="000136CD" w:rsidP="008627AD">
            <w:r w:rsidRPr="00561730">
              <w:t>Chile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614D" w14:textId="77777777" w:rsidR="000136CD" w:rsidRPr="00561730" w:rsidRDefault="000136CD" w:rsidP="008627AD">
            <w:r w:rsidRPr="00561730">
              <w:t>2,62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CAED" w14:textId="77777777" w:rsidR="000136CD" w:rsidRPr="00561730" w:rsidRDefault="000136CD" w:rsidP="008627AD">
            <w:r w:rsidRPr="00561730">
              <w:t>29,18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94A1" w14:textId="77777777" w:rsidR="000136CD" w:rsidRPr="00561730" w:rsidRDefault="000136CD" w:rsidP="008627AD">
            <w:r w:rsidRPr="00561730">
              <w:t>8,98</w:t>
            </w:r>
          </w:p>
        </w:tc>
      </w:tr>
      <w:tr w:rsidR="000136CD" w:rsidRPr="00561730" w14:paraId="4748736B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15B82" w14:textId="77777777" w:rsidR="000136CD" w:rsidRPr="00561730" w:rsidRDefault="000136CD" w:rsidP="008627AD">
            <w:r w:rsidRPr="00561730">
              <w:t>8501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6616" w14:textId="77777777" w:rsidR="000136CD" w:rsidRPr="00561730" w:rsidRDefault="000136CD" w:rsidP="008627AD">
            <w:r w:rsidRPr="00561730">
              <w:t>Motores e geradores elétricos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4E5B" w14:textId="77777777" w:rsidR="000136CD" w:rsidRPr="00561730" w:rsidRDefault="000136CD" w:rsidP="008627AD">
            <w:r w:rsidRPr="00561730">
              <w:t>Chile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D657" w14:textId="77777777" w:rsidR="000136CD" w:rsidRPr="00561730" w:rsidRDefault="000136CD" w:rsidP="008627AD">
            <w:r w:rsidRPr="00561730">
              <w:t>2,54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CD47" w14:textId="77777777" w:rsidR="000136CD" w:rsidRPr="00561730" w:rsidRDefault="000136CD" w:rsidP="008627AD">
            <w:r w:rsidRPr="00561730">
              <w:t>29,18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5F86F" w14:textId="77777777" w:rsidR="000136CD" w:rsidRPr="00561730" w:rsidRDefault="000136CD" w:rsidP="008627AD">
            <w:r w:rsidRPr="00561730">
              <w:t>8,70</w:t>
            </w:r>
          </w:p>
        </w:tc>
      </w:tr>
      <w:tr w:rsidR="000136CD" w:rsidRPr="00561730" w14:paraId="044C17F8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B972" w14:textId="77777777" w:rsidR="000136CD" w:rsidRPr="00561730" w:rsidRDefault="000136CD" w:rsidP="008627AD">
            <w:r w:rsidRPr="00561730">
              <w:t>9028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21A2" w14:textId="77777777" w:rsidR="000136CD" w:rsidRPr="00561730" w:rsidRDefault="000136CD" w:rsidP="008627AD">
            <w:r w:rsidRPr="00561730">
              <w:t>Controladores de gases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07CF" w14:textId="77777777" w:rsidR="000136CD" w:rsidRPr="00561730" w:rsidRDefault="000136CD" w:rsidP="008627AD">
            <w:r w:rsidRPr="00561730">
              <w:t>Suíça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286BD" w14:textId="77777777" w:rsidR="000136CD" w:rsidRPr="00561730" w:rsidRDefault="000136CD" w:rsidP="008627AD">
            <w:r w:rsidRPr="00561730">
              <w:t>24,50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7D8C6" w14:textId="77777777" w:rsidR="000136CD" w:rsidRPr="00561730" w:rsidRDefault="000136CD" w:rsidP="008627AD">
            <w:r w:rsidRPr="00561730">
              <w:t>26,76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1525" w14:textId="77777777" w:rsidR="000136CD" w:rsidRPr="00561730" w:rsidRDefault="000136CD" w:rsidP="008627AD">
            <w:r w:rsidRPr="00561730">
              <w:t>91,55</w:t>
            </w:r>
          </w:p>
        </w:tc>
      </w:tr>
      <w:tr w:rsidR="000136CD" w:rsidRPr="00561730" w14:paraId="10E6C20F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02B61" w14:textId="77777777" w:rsidR="000136CD" w:rsidRPr="00561730" w:rsidRDefault="000136CD" w:rsidP="008627AD">
            <w:r w:rsidRPr="00561730">
              <w:t>8537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D217A" w14:textId="77777777" w:rsidR="000136CD" w:rsidRPr="00561730" w:rsidRDefault="000136CD" w:rsidP="008627AD">
            <w:r w:rsidRPr="00561730">
              <w:t>Quadros para distribuição de energia elétrica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F4E6" w14:textId="77777777" w:rsidR="000136CD" w:rsidRPr="00561730" w:rsidRDefault="000136CD" w:rsidP="008627AD">
            <w:r w:rsidRPr="00561730">
              <w:t>Suíça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0283" w14:textId="77777777" w:rsidR="000136CD" w:rsidRPr="00561730" w:rsidRDefault="000136CD" w:rsidP="008627AD">
            <w:r w:rsidRPr="00561730">
              <w:t>1,45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FEBB" w14:textId="77777777" w:rsidR="000136CD" w:rsidRPr="00561730" w:rsidRDefault="000136CD" w:rsidP="008627AD">
            <w:r w:rsidRPr="00561730">
              <w:t>26,76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2D0A" w14:textId="77777777" w:rsidR="000136CD" w:rsidRPr="00561730" w:rsidRDefault="000136CD" w:rsidP="008627AD">
            <w:r w:rsidRPr="00561730">
              <w:t>5,42</w:t>
            </w:r>
          </w:p>
        </w:tc>
      </w:tr>
      <w:tr w:rsidR="000136CD" w:rsidRPr="00561730" w14:paraId="0ECD7FB6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F82BA" w14:textId="77777777" w:rsidR="000136CD" w:rsidRPr="00561730" w:rsidRDefault="000136CD" w:rsidP="008627AD">
            <w:r w:rsidRPr="00561730">
              <w:t>9026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0C24" w14:textId="77777777" w:rsidR="000136CD" w:rsidRPr="00561730" w:rsidRDefault="000136CD" w:rsidP="008627AD">
            <w:r w:rsidRPr="00561730">
              <w:t>Aparelhos para medida de vazão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6A36" w14:textId="77777777" w:rsidR="000136CD" w:rsidRPr="00561730" w:rsidRDefault="000136CD" w:rsidP="008627AD">
            <w:r w:rsidRPr="00561730">
              <w:t>Suíça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8F1C" w14:textId="77777777" w:rsidR="000136CD" w:rsidRPr="00561730" w:rsidRDefault="000136CD" w:rsidP="008627AD">
            <w:r w:rsidRPr="00561730">
              <w:t>0,51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D175" w14:textId="77777777" w:rsidR="000136CD" w:rsidRPr="00561730" w:rsidRDefault="000136CD" w:rsidP="008627AD">
            <w:r w:rsidRPr="00561730">
              <w:t>26,76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3664" w14:textId="77777777" w:rsidR="000136CD" w:rsidRPr="00561730" w:rsidRDefault="000136CD" w:rsidP="008627AD">
            <w:r w:rsidRPr="00561730">
              <w:t>1,91</w:t>
            </w:r>
          </w:p>
        </w:tc>
      </w:tr>
      <w:tr w:rsidR="000136CD" w:rsidRPr="00561730" w14:paraId="15F32774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1373" w14:textId="77777777" w:rsidR="000136CD" w:rsidRPr="00561730" w:rsidRDefault="000136CD" w:rsidP="008627AD">
            <w:r w:rsidRPr="00561730">
              <w:t>2710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14AA" w14:textId="77777777" w:rsidR="000136CD" w:rsidRPr="00561730" w:rsidRDefault="000136CD" w:rsidP="008627AD">
            <w:r w:rsidRPr="00561730">
              <w:t>Óleos de petróleo ou de minerais betuminosos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1C18E" w14:textId="77777777" w:rsidR="000136CD" w:rsidRPr="00561730" w:rsidRDefault="000136CD" w:rsidP="008627AD">
            <w:r w:rsidRPr="00561730">
              <w:t>Luxemburgo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B51E9" w14:textId="77777777" w:rsidR="000136CD" w:rsidRPr="00561730" w:rsidRDefault="000136CD" w:rsidP="008627AD">
            <w:r w:rsidRPr="00561730">
              <w:t>24,55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0BA5" w14:textId="77777777" w:rsidR="000136CD" w:rsidRPr="00561730" w:rsidRDefault="000136CD" w:rsidP="008627AD">
            <w:r w:rsidRPr="00561730">
              <w:t>24,55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9507" w14:textId="77777777" w:rsidR="000136CD" w:rsidRPr="00561730" w:rsidRDefault="000136CD" w:rsidP="008627AD">
            <w:r w:rsidRPr="00561730">
              <w:t>100,00</w:t>
            </w:r>
          </w:p>
        </w:tc>
      </w:tr>
      <w:tr w:rsidR="000136CD" w:rsidRPr="00561730" w14:paraId="0270E1B1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5500" w14:textId="77777777" w:rsidR="000136CD" w:rsidRPr="00561730" w:rsidRDefault="000136CD" w:rsidP="008627AD">
            <w:r w:rsidRPr="00561730">
              <w:t>8542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9BE5" w14:textId="77777777" w:rsidR="000136CD" w:rsidRPr="00561730" w:rsidRDefault="000136CD" w:rsidP="008627AD">
            <w:r w:rsidRPr="00561730">
              <w:t>Circuitos eletrônicos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37130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A25D7" w14:textId="77777777" w:rsidR="000136CD" w:rsidRPr="00561730" w:rsidRDefault="000136CD" w:rsidP="008627AD">
            <w:r w:rsidRPr="00561730">
              <w:t>10,54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760F" w14:textId="77777777" w:rsidR="000136CD" w:rsidRPr="00561730" w:rsidRDefault="000136CD" w:rsidP="008627AD">
            <w:r w:rsidRPr="00561730">
              <w:t>24,38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E5D4" w14:textId="77777777" w:rsidR="000136CD" w:rsidRPr="00561730" w:rsidRDefault="000136CD" w:rsidP="008627AD">
            <w:r w:rsidRPr="00561730">
              <w:t>43,23</w:t>
            </w:r>
          </w:p>
        </w:tc>
      </w:tr>
      <w:tr w:rsidR="000136CD" w:rsidRPr="00561730" w14:paraId="194AD95B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F774" w14:textId="77777777" w:rsidR="000136CD" w:rsidRPr="00561730" w:rsidRDefault="000136CD" w:rsidP="008627AD">
            <w:r w:rsidRPr="00561730">
              <w:lastRenderedPageBreak/>
              <w:t>5201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7E0CD" w14:textId="77777777" w:rsidR="000136CD" w:rsidRPr="00561730" w:rsidRDefault="000136CD" w:rsidP="008627AD">
            <w:r w:rsidRPr="00561730">
              <w:t>Algodão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80A24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CF9C" w14:textId="77777777" w:rsidR="000136CD" w:rsidRPr="00561730" w:rsidRDefault="000136CD" w:rsidP="008627AD">
            <w:r w:rsidRPr="00561730">
              <w:t>8,32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E66EA" w14:textId="77777777" w:rsidR="000136CD" w:rsidRPr="00561730" w:rsidRDefault="000136CD" w:rsidP="008627AD">
            <w:r w:rsidRPr="00561730">
              <w:t>24,38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F17A4" w14:textId="77777777" w:rsidR="000136CD" w:rsidRPr="00561730" w:rsidRDefault="000136CD" w:rsidP="008627AD">
            <w:r w:rsidRPr="00561730">
              <w:t>34,13</w:t>
            </w:r>
          </w:p>
        </w:tc>
      </w:tr>
      <w:tr w:rsidR="000136CD" w:rsidRPr="00561730" w14:paraId="18570BF6" w14:textId="77777777" w:rsidTr="00EA4BEF"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2563" w14:textId="77777777" w:rsidR="000136CD" w:rsidRPr="00561730" w:rsidRDefault="000136CD" w:rsidP="008627AD">
            <w:r w:rsidRPr="00561730">
              <w:t>8517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4430B" w14:textId="77777777" w:rsidR="000136CD" w:rsidRPr="00561730" w:rsidRDefault="000136CD" w:rsidP="008627AD">
            <w:r w:rsidRPr="00561730">
              <w:t>Aparelhos telefônicos</w:t>
            </w:r>
          </w:p>
        </w:tc>
        <w:tc>
          <w:tcPr>
            <w:tcW w:w="155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CF568" w14:textId="77777777" w:rsidR="000136CD" w:rsidRPr="00561730" w:rsidRDefault="000136CD" w:rsidP="008627AD">
            <w:r w:rsidRPr="00561730">
              <w:t>Vietnã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F6CA7" w14:textId="77777777" w:rsidR="000136CD" w:rsidRPr="00561730" w:rsidRDefault="000136CD" w:rsidP="008627AD">
            <w:r w:rsidRPr="00561730">
              <w:t>3,92</w:t>
            </w:r>
          </w:p>
        </w:tc>
        <w:tc>
          <w:tcPr>
            <w:tcW w:w="170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7FC4B" w14:textId="77777777" w:rsidR="000136CD" w:rsidRPr="00561730" w:rsidRDefault="000136CD" w:rsidP="008627AD">
            <w:r w:rsidRPr="00561730">
              <w:t>24,38</w:t>
            </w:r>
          </w:p>
        </w:tc>
        <w:tc>
          <w:tcPr>
            <w:tcW w:w="198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67082" w14:textId="77777777" w:rsidR="000136CD" w:rsidRPr="00561730" w:rsidRDefault="000136CD" w:rsidP="008627AD">
            <w:r w:rsidRPr="00561730">
              <w:t>16,08</w:t>
            </w:r>
          </w:p>
        </w:tc>
      </w:tr>
    </w:tbl>
    <w:p w14:paraId="5E72A2F3" w14:textId="77777777" w:rsidR="000136CD" w:rsidRPr="00561730" w:rsidRDefault="000136CD" w:rsidP="008627AD">
      <w:r w:rsidRPr="00561730">
        <w:t>Fonte: Elaboração Própria com base nos dados do Ministério de Indústria, Comércio, Serviços e Inovação.</w:t>
      </w:r>
    </w:p>
    <w:p w14:paraId="61A286F6" w14:textId="77777777" w:rsidR="00CC75DE" w:rsidRDefault="00CC75DE" w:rsidP="008627AD">
      <w:pPr>
        <w:pStyle w:val="Ttulo3"/>
        <w:rPr>
          <w:rFonts w:eastAsia="Calibri"/>
          <w:lang w:val="pt-PT" w:eastAsia="en-US"/>
        </w:rPr>
      </w:pPr>
    </w:p>
    <w:p w14:paraId="7C9B16A3" w14:textId="77777777" w:rsidR="00CC75DE" w:rsidRDefault="00CC75DE" w:rsidP="008627AD">
      <w:pPr>
        <w:pStyle w:val="Ttulo3"/>
        <w:rPr>
          <w:rFonts w:eastAsia="Calibri"/>
          <w:lang w:val="pt-PT" w:eastAsia="en-US"/>
        </w:rPr>
      </w:pPr>
    </w:p>
    <w:p w14:paraId="74456F95" w14:textId="332063A2" w:rsidR="000136CD" w:rsidRPr="00CC75DE" w:rsidRDefault="000136CD" w:rsidP="008627AD">
      <w:pPr>
        <w:pStyle w:val="Ttulo3"/>
        <w:rPr>
          <w:rFonts w:eastAsia="Calibri"/>
          <w:b/>
          <w:bCs/>
          <w:lang w:val="pt-PT" w:eastAsia="en-US"/>
        </w:rPr>
      </w:pPr>
      <w:r w:rsidRPr="00CC75DE">
        <w:rPr>
          <w:rFonts w:eastAsia="Calibri"/>
          <w:lang w:val="pt-PT" w:eastAsia="en-US"/>
        </w:rPr>
        <w:t>Previsões e Perspectivas para 2023</w:t>
      </w:r>
    </w:p>
    <w:p w14:paraId="26D6AE87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 xml:space="preserve">As análises mais recentes do Observatório PUC-Campinas apontam para um ano de leve queda nas importações (-1,10%) e aumento expressivo das exportações (15,11%). Em relação as últimas previsões, nota-se que os dados de exportação do mês 07/2023 indicaram uma desaceleração na taxa de crescimento das exportações previstas no ano (previsão anterior era de aumento de 19,37%), e uma redução ainda maior das importações (previsão anterior era de aumento de 3,45%). </w:t>
      </w:r>
    </w:p>
    <w:p w14:paraId="14F22D37" w14:textId="77777777" w:rsidR="000136CD" w:rsidRPr="00561730" w:rsidRDefault="000136CD" w:rsidP="008627AD">
      <w:pPr>
        <w:rPr>
          <w:rFonts w:eastAsia="Calibri"/>
          <w:lang w:val="pt-PT" w:eastAsia="en-US"/>
        </w:rPr>
      </w:pPr>
      <w:r w:rsidRPr="00561730">
        <w:rPr>
          <w:rFonts w:eastAsia="Calibri"/>
          <w:lang w:val="pt-PT" w:eastAsia="en-US"/>
        </w:rPr>
        <w:t>O contexto de tendência de redução das importações pode ter base na queda dos principais produtos importados pela RMC, mas também pode indicar desaceleração no ritmo da produção industrial.</w:t>
      </w:r>
    </w:p>
    <w:p w14:paraId="29BD44FD" w14:textId="77777777" w:rsidR="000136CD" w:rsidRPr="00561730" w:rsidRDefault="000136CD" w:rsidP="008627AD"/>
    <w:p w14:paraId="6C7C37CB" w14:textId="77777777" w:rsidR="00CD2AA3" w:rsidRPr="00561730" w:rsidRDefault="00CD2AA3" w:rsidP="008627AD"/>
    <w:p w14:paraId="56B5D1A4" w14:textId="77777777" w:rsidR="00CD2AA3" w:rsidRPr="00561730" w:rsidRDefault="00CD2AA3" w:rsidP="008627AD"/>
    <w:p w14:paraId="0AB1A131" w14:textId="77777777" w:rsidR="00CD2AA3" w:rsidRPr="00561730" w:rsidRDefault="00CD2AA3" w:rsidP="008627AD"/>
    <w:p w14:paraId="3BA3235F" w14:textId="77777777" w:rsidR="00CA7B2E" w:rsidRPr="00561730" w:rsidRDefault="00CA7B2E" w:rsidP="008627AD"/>
    <w:p w14:paraId="57FDC011" w14:textId="77777777" w:rsidR="00CA7B2E" w:rsidRPr="00561730" w:rsidRDefault="00CA7B2E" w:rsidP="008627AD"/>
    <w:p w14:paraId="68B09780" w14:textId="77777777" w:rsidR="00CA7B2E" w:rsidRPr="00561730" w:rsidRDefault="00CA7B2E" w:rsidP="008627AD"/>
    <w:p w14:paraId="72648E65" w14:textId="77777777" w:rsidR="00CA7B2E" w:rsidRPr="00561730" w:rsidRDefault="00CA7B2E" w:rsidP="008627AD"/>
    <w:p w14:paraId="1FE40A76" w14:textId="77777777" w:rsidR="00CA7B2E" w:rsidRPr="00561730" w:rsidRDefault="00CA7B2E" w:rsidP="008627AD"/>
    <w:p w14:paraId="537691A1" w14:textId="77777777" w:rsidR="00CA7B2E" w:rsidRPr="00561730" w:rsidRDefault="00CA7B2E" w:rsidP="008627AD"/>
    <w:p w14:paraId="3891C79B" w14:textId="77777777" w:rsidR="00CA7B2E" w:rsidRPr="00561730" w:rsidRDefault="00CA7B2E" w:rsidP="008627AD"/>
    <w:p w14:paraId="544CB492" w14:textId="77777777" w:rsidR="00CA7B2E" w:rsidRPr="00561730" w:rsidRDefault="00CA7B2E" w:rsidP="008627AD"/>
    <w:p w14:paraId="3F87A13E" w14:textId="77777777" w:rsidR="00CA7B2E" w:rsidRPr="00561730" w:rsidRDefault="00CA7B2E" w:rsidP="008627AD"/>
    <w:sectPr w:rsidR="00CA7B2E" w:rsidRPr="00561730" w:rsidSect="00BB37F6">
      <w:type w:val="continuous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567D" w14:textId="77777777" w:rsidR="00EA2355" w:rsidRDefault="00EA2355" w:rsidP="008627AD">
      <w:r>
        <w:separator/>
      </w:r>
    </w:p>
    <w:p w14:paraId="3ED1B2A8" w14:textId="77777777" w:rsidR="00EA2355" w:rsidRDefault="00EA2355" w:rsidP="008627AD"/>
  </w:endnote>
  <w:endnote w:type="continuationSeparator" w:id="0">
    <w:p w14:paraId="0CA3BBB0" w14:textId="77777777" w:rsidR="00EA2355" w:rsidRDefault="00EA2355" w:rsidP="008627AD">
      <w:r>
        <w:continuationSeparator/>
      </w:r>
    </w:p>
    <w:p w14:paraId="006413A7" w14:textId="77777777" w:rsidR="00EA2355" w:rsidRDefault="00EA2355" w:rsidP="00862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1425395"/>
      <w:docPartObj>
        <w:docPartGallery w:val="Page Numbers (Bottom of Page)"/>
        <w:docPartUnique/>
      </w:docPartObj>
    </w:sdtPr>
    <w:sdtContent>
      <w:p w14:paraId="51FA56C7" w14:textId="40D2EF6A" w:rsidR="00561730" w:rsidRDefault="00F72577" w:rsidP="00F725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45F1" w14:textId="77777777" w:rsidR="00EA2355" w:rsidRDefault="00EA2355" w:rsidP="008627AD">
      <w:r>
        <w:separator/>
      </w:r>
    </w:p>
    <w:p w14:paraId="754EE219" w14:textId="77777777" w:rsidR="00EA2355" w:rsidRDefault="00EA2355" w:rsidP="008627AD"/>
  </w:footnote>
  <w:footnote w:type="continuationSeparator" w:id="0">
    <w:p w14:paraId="62229955" w14:textId="77777777" w:rsidR="00EA2355" w:rsidRDefault="00EA2355" w:rsidP="008627AD">
      <w:r>
        <w:continuationSeparator/>
      </w:r>
    </w:p>
    <w:p w14:paraId="64614DE2" w14:textId="77777777" w:rsidR="00EA2355" w:rsidRDefault="00EA2355" w:rsidP="008627AD"/>
  </w:footnote>
  <w:footnote w:id="1">
    <w:p w14:paraId="35A5C566" w14:textId="3FD1C0BF" w:rsidR="000136CD" w:rsidRPr="000136CD" w:rsidRDefault="000136CD" w:rsidP="008627AD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136CD">
        <w:rPr>
          <w:lang w:val="en-US"/>
        </w:rPr>
        <w:t xml:space="preserve"> </w:t>
      </w:r>
      <w:r w:rsidRPr="00DB6036">
        <w:rPr>
          <w:rFonts w:eastAsia="Calibri"/>
          <w:lang w:val="en-US" w:eastAsia="en-US"/>
        </w:rPr>
        <w:t>USD – dólares americanos; FOB – free on board</w:t>
      </w:r>
      <w:r>
        <w:rPr>
          <w:rFonts w:eastAsia="Calibri"/>
          <w:lang w:val="en-US" w:eastAsia="en-US"/>
        </w:rPr>
        <w:t>.</w:t>
      </w:r>
    </w:p>
  </w:footnote>
  <w:footnote w:id="2">
    <w:p w14:paraId="008B6406" w14:textId="06C2B159" w:rsidR="000136CD" w:rsidRPr="000136CD" w:rsidRDefault="000136CD" w:rsidP="008627AD">
      <w:pPr>
        <w:pStyle w:val="Textodenotaderodap"/>
        <w:rPr>
          <w:rFonts w:eastAsia="Calibri"/>
          <w:lang w:val="pt-PT" w:eastAsia="en-US"/>
        </w:rPr>
      </w:pPr>
      <w:r>
        <w:rPr>
          <w:rStyle w:val="Refdenotaderodap"/>
        </w:rPr>
        <w:footnoteRef/>
      </w:r>
      <w:r>
        <w:t xml:space="preserve"> </w:t>
      </w:r>
      <w:r w:rsidRPr="00DB6036">
        <w:rPr>
          <w:rFonts w:eastAsia="Calibri"/>
          <w:lang w:val="pt-PT" w:eastAsia="en-US"/>
        </w:rPr>
        <w:t>A agregação em grupos de complexidade é elaborada por metodologia própria do Observatório PUC- Campinas, com base nos dados produzidos e divulgados pelo Observatório de Complexidade Econômica (OCE). Produtos mais complexos são produzidos em economias mais avançadas e estão associados a maiores taxas de crescimento.</w:t>
      </w:r>
    </w:p>
  </w:footnote>
  <w:footnote w:id="3">
    <w:p w14:paraId="1117165F" w14:textId="72460C37" w:rsidR="000136CD" w:rsidRDefault="000136CD" w:rsidP="008627A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A7919">
        <w:t>Categorias dos produtos estão em formato simplificado, verifique o código NCM ao lado dos produtos para ver todos os produtos da categoria em questão.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EAAB" w14:textId="6E86804B" w:rsidR="00561730" w:rsidRPr="00F72577" w:rsidRDefault="00F72577" w:rsidP="00F72577">
    <w:pPr>
      <w:jc w:val="right"/>
      <w:rPr>
        <w:b/>
        <w:bCs/>
        <w:color w:val="A6A6A6" w:themeColor="background1" w:themeShade="A6"/>
        <w:kern w:val="36"/>
        <w:sz w:val="18"/>
        <w:szCs w:val="18"/>
      </w:rPr>
    </w:pPr>
    <w:r w:rsidRPr="004E1F22">
      <w:rPr>
        <w:rFonts w:cstheme="minorHAnsi"/>
        <w:b/>
        <w:bCs/>
        <w:noProof/>
        <w:color w:val="A6A6A6" w:themeColor="background1" w:themeShade="A6"/>
        <w:sz w:val="18"/>
        <w:szCs w:val="18"/>
      </w:rPr>
      <w:drawing>
        <wp:anchor distT="0" distB="0" distL="114300" distR="114300" simplePos="0" relativeHeight="251659264" behindDoc="0" locked="0" layoutInCell="1" allowOverlap="1" wp14:anchorId="07C7F484" wp14:editId="143842AE">
          <wp:simplePos x="0" y="0"/>
          <wp:positionH relativeFrom="margin">
            <wp:posOffset>4445000</wp:posOffset>
          </wp:positionH>
          <wp:positionV relativeFrom="page">
            <wp:posOffset>419100</wp:posOffset>
          </wp:positionV>
          <wp:extent cx="180000" cy="180000"/>
          <wp:effectExtent l="0" t="0" r="0" b="0"/>
          <wp:wrapNone/>
          <wp:docPr id="868998107" name="Imagem 868998107" descr="Desenho de uma janela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64C7B411-A39C-4309-1B77-46812FCCB0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gle Shape;241;p26" descr="Desenho de uma janela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64C7B411-A39C-4309-1B77-46812FCCB0D2}"/>
                      </a:ext>
                    </a:extLst>
                  </pic:cNvPr>
                  <pic:cNvPicPr preferRelativeResize="0"/>
                </pic:nvPicPr>
                <pic:blipFill rotWithShape="1">
                  <a:blip r:embed="rId1" cstate="print">
                    <a:alphaModFix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1" r="2331" b="26270"/>
                  <a:stretch/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1F22">
      <w:rPr>
        <w:b/>
        <w:bCs/>
        <w:color w:val="A6A6A6" w:themeColor="background1" w:themeShade="A6"/>
        <w:kern w:val="36"/>
        <w:sz w:val="18"/>
        <w:szCs w:val="18"/>
      </w:rPr>
      <w:t>Observatório</w:t>
    </w:r>
    <w:r w:rsidRPr="004E1F22">
      <w:rPr>
        <w:b/>
        <w:bCs/>
        <w:color w:val="A6A6A6" w:themeColor="background1" w:themeShade="A6"/>
        <w:kern w:val="36"/>
      </w:rPr>
      <w:t xml:space="preserve"> </w:t>
    </w:r>
    <w:r w:rsidRPr="004E1F22">
      <w:rPr>
        <w:b/>
        <w:bCs/>
        <w:color w:val="A6A6A6" w:themeColor="background1" w:themeShade="A6"/>
        <w:kern w:val="36"/>
        <w:sz w:val="18"/>
        <w:szCs w:val="18"/>
      </w:rPr>
      <w:t>PUC-Campinas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A41"/>
    <w:multiLevelType w:val="hybridMultilevel"/>
    <w:tmpl w:val="2C1EFB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260"/>
    <w:multiLevelType w:val="multilevel"/>
    <w:tmpl w:val="50A8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96475"/>
    <w:multiLevelType w:val="hybridMultilevel"/>
    <w:tmpl w:val="F6523D16"/>
    <w:lvl w:ilvl="0" w:tplc="A3D81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71956"/>
    <w:multiLevelType w:val="multilevel"/>
    <w:tmpl w:val="6826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5057F"/>
    <w:multiLevelType w:val="hybridMultilevel"/>
    <w:tmpl w:val="2FB0EC8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11D1AAF"/>
    <w:multiLevelType w:val="hybridMultilevel"/>
    <w:tmpl w:val="488A6582"/>
    <w:lvl w:ilvl="0" w:tplc="A3D81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5B05"/>
    <w:multiLevelType w:val="hybridMultilevel"/>
    <w:tmpl w:val="182EF97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30F7E"/>
    <w:multiLevelType w:val="hybridMultilevel"/>
    <w:tmpl w:val="DF8C7FA8"/>
    <w:lvl w:ilvl="0" w:tplc="A3D81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0C7"/>
    <w:multiLevelType w:val="multilevel"/>
    <w:tmpl w:val="C27E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7676E"/>
    <w:multiLevelType w:val="multilevel"/>
    <w:tmpl w:val="59B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F005A"/>
    <w:multiLevelType w:val="hybridMultilevel"/>
    <w:tmpl w:val="A078A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E47EC"/>
    <w:multiLevelType w:val="hybridMultilevel"/>
    <w:tmpl w:val="BD1A2180"/>
    <w:lvl w:ilvl="0" w:tplc="654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408F8"/>
    <w:multiLevelType w:val="multilevel"/>
    <w:tmpl w:val="8824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C7817"/>
    <w:multiLevelType w:val="multilevel"/>
    <w:tmpl w:val="C612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E3778"/>
    <w:multiLevelType w:val="hybridMultilevel"/>
    <w:tmpl w:val="237A5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34F04"/>
    <w:multiLevelType w:val="multilevel"/>
    <w:tmpl w:val="464A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F3153"/>
    <w:multiLevelType w:val="hybridMultilevel"/>
    <w:tmpl w:val="2F4CEAAC"/>
    <w:lvl w:ilvl="0" w:tplc="627A482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53131"/>
    <w:multiLevelType w:val="multilevel"/>
    <w:tmpl w:val="BD26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63589"/>
    <w:multiLevelType w:val="hybridMultilevel"/>
    <w:tmpl w:val="21DC74A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F6744"/>
    <w:multiLevelType w:val="hybridMultilevel"/>
    <w:tmpl w:val="C0EA877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64268E"/>
    <w:multiLevelType w:val="hybridMultilevel"/>
    <w:tmpl w:val="F6523D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21D67"/>
    <w:multiLevelType w:val="multilevel"/>
    <w:tmpl w:val="7510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A34833"/>
    <w:multiLevelType w:val="multilevel"/>
    <w:tmpl w:val="3B96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C703E"/>
    <w:multiLevelType w:val="hybridMultilevel"/>
    <w:tmpl w:val="8ADCBF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B3CC3"/>
    <w:multiLevelType w:val="hybridMultilevel"/>
    <w:tmpl w:val="A67677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5F96"/>
    <w:multiLevelType w:val="hybridMultilevel"/>
    <w:tmpl w:val="F6523D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10295">
    <w:abstractNumId w:val="16"/>
  </w:num>
  <w:num w:numId="2" w16cid:durableId="1576238412">
    <w:abstractNumId w:val="11"/>
  </w:num>
  <w:num w:numId="3" w16cid:durableId="2048531075">
    <w:abstractNumId w:val="8"/>
  </w:num>
  <w:num w:numId="4" w16cid:durableId="1383166692">
    <w:abstractNumId w:val="22"/>
  </w:num>
  <w:num w:numId="5" w16cid:durableId="1885290217">
    <w:abstractNumId w:val="23"/>
  </w:num>
  <w:num w:numId="6" w16cid:durableId="443229155">
    <w:abstractNumId w:val="0"/>
  </w:num>
  <w:num w:numId="7" w16cid:durableId="1910454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9628325">
    <w:abstractNumId w:val="0"/>
  </w:num>
  <w:num w:numId="9" w16cid:durableId="625888911">
    <w:abstractNumId w:val="6"/>
  </w:num>
  <w:num w:numId="10" w16cid:durableId="1448692239">
    <w:abstractNumId w:val="19"/>
  </w:num>
  <w:num w:numId="11" w16cid:durableId="230164900">
    <w:abstractNumId w:val="4"/>
  </w:num>
  <w:num w:numId="12" w16cid:durableId="9295073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35637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1914468">
    <w:abstractNumId w:val="12"/>
  </w:num>
  <w:num w:numId="15" w16cid:durableId="678772228">
    <w:abstractNumId w:val="9"/>
  </w:num>
  <w:num w:numId="16" w16cid:durableId="20437030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53493">
    <w:abstractNumId w:val="15"/>
  </w:num>
  <w:num w:numId="18" w16cid:durableId="702360341">
    <w:abstractNumId w:val="3"/>
  </w:num>
  <w:num w:numId="19" w16cid:durableId="10278716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103556">
    <w:abstractNumId w:val="2"/>
  </w:num>
  <w:num w:numId="21" w16cid:durableId="1023747390">
    <w:abstractNumId w:val="25"/>
  </w:num>
  <w:num w:numId="22" w16cid:durableId="1172645564">
    <w:abstractNumId w:val="20"/>
  </w:num>
  <w:num w:numId="23" w16cid:durableId="1264876689">
    <w:abstractNumId w:val="5"/>
  </w:num>
  <w:num w:numId="24" w16cid:durableId="2061512512">
    <w:abstractNumId w:val="7"/>
  </w:num>
  <w:num w:numId="25" w16cid:durableId="1308053468">
    <w:abstractNumId w:val="18"/>
  </w:num>
  <w:num w:numId="26" w16cid:durableId="1192375475">
    <w:abstractNumId w:val="17"/>
  </w:num>
  <w:num w:numId="27" w16cid:durableId="134227587">
    <w:abstractNumId w:val="1"/>
  </w:num>
  <w:num w:numId="28" w16cid:durableId="269166626">
    <w:abstractNumId w:val="14"/>
  </w:num>
  <w:num w:numId="29" w16cid:durableId="642464877">
    <w:abstractNumId w:val="10"/>
  </w:num>
  <w:num w:numId="30" w16cid:durableId="10994510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D0"/>
    <w:rsid w:val="00010D80"/>
    <w:rsid w:val="000136CD"/>
    <w:rsid w:val="00015726"/>
    <w:rsid w:val="00017A88"/>
    <w:rsid w:val="0002325A"/>
    <w:rsid w:val="00023F33"/>
    <w:rsid w:val="00035DFB"/>
    <w:rsid w:val="00037547"/>
    <w:rsid w:val="00066BD2"/>
    <w:rsid w:val="000753CA"/>
    <w:rsid w:val="0008544C"/>
    <w:rsid w:val="00095420"/>
    <w:rsid w:val="000A42B4"/>
    <w:rsid w:val="000A5DAF"/>
    <w:rsid w:val="000B35E7"/>
    <w:rsid w:val="000C209C"/>
    <w:rsid w:val="000E443E"/>
    <w:rsid w:val="00105CA1"/>
    <w:rsid w:val="001169D0"/>
    <w:rsid w:val="001319AC"/>
    <w:rsid w:val="001429B9"/>
    <w:rsid w:val="00176D5F"/>
    <w:rsid w:val="001849B0"/>
    <w:rsid w:val="001B264B"/>
    <w:rsid w:val="001E27BB"/>
    <w:rsid w:val="00204A58"/>
    <w:rsid w:val="00204FFD"/>
    <w:rsid w:val="00205829"/>
    <w:rsid w:val="00231163"/>
    <w:rsid w:val="00232307"/>
    <w:rsid w:val="0023515B"/>
    <w:rsid w:val="00235DED"/>
    <w:rsid w:val="0024089C"/>
    <w:rsid w:val="002779D8"/>
    <w:rsid w:val="002838F8"/>
    <w:rsid w:val="002879F3"/>
    <w:rsid w:val="002B51E6"/>
    <w:rsid w:val="002F18D1"/>
    <w:rsid w:val="002F578B"/>
    <w:rsid w:val="003127FE"/>
    <w:rsid w:val="003245E2"/>
    <w:rsid w:val="00371CE9"/>
    <w:rsid w:val="00380BBF"/>
    <w:rsid w:val="003B3597"/>
    <w:rsid w:val="003C2362"/>
    <w:rsid w:val="003C6B7E"/>
    <w:rsid w:val="003E2B6D"/>
    <w:rsid w:val="00406181"/>
    <w:rsid w:val="004123F0"/>
    <w:rsid w:val="00491F16"/>
    <w:rsid w:val="0049248A"/>
    <w:rsid w:val="004C6AAF"/>
    <w:rsid w:val="004D0EA8"/>
    <w:rsid w:val="004D3EEC"/>
    <w:rsid w:val="004F23C7"/>
    <w:rsid w:val="004F4C8F"/>
    <w:rsid w:val="004F5C70"/>
    <w:rsid w:val="00521C3D"/>
    <w:rsid w:val="005325A6"/>
    <w:rsid w:val="00540480"/>
    <w:rsid w:val="00541AAA"/>
    <w:rsid w:val="0054627F"/>
    <w:rsid w:val="00561730"/>
    <w:rsid w:val="00576C91"/>
    <w:rsid w:val="0058125A"/>
    <w:rsid w:val="005D207C"/>
    <w:rsid w:val="005E2333"/>
    <w:rsid w:val="005E621A"/>
    <w:rsid w:val="005F08B0"/>
    <w:rsid w:val="005F0C61"/>
    <w:rsid w:val="00607E25"/>
    <w:rsid w:val="00613817"/>
    <w:rsid w:val="006337B8"/>
    <w:rsid w:val="00634DE3"/>
    <w:rsid w:val="006861F9"/>
    <w:rsid w:val="006863C9"/>
    <w:rsid w:val="006A7785"/>
    <w:rsid w:val="006B0EF0"/>
    <w:rsid w:val="006B1490"/>
    <w:rsid w:val="006C1F7F"/>
    <w:rsid w:val="006C68ED"/>
    <w:rsid w:val="006C6FE5"/>
    <w:rsid w:val="006D303F"/>
    <w:rsid w:val="006E28D3"/>
    <w:rsid w:val="00706F8A"/>
    <w:rsid w:val="00715B21"/>
    <w:rsid w:val="007443E9"/>
    <w:rsid w:val="0074445A"/>
    <w:rsid w:val="007549A9"/>
    <w:rsid w:val="007566E6"/>
    <w:rsid w:val="0077157D"/>
    <w:rsid w:val="007848E3"/>
    <w:rsid w:val="007A3CB1"/>
    <w:rsid w:val="007A57B6"/>
    <w:rsid w:val="007B5892"/>
    <w:rsid w:val="007C19EE"/>
    <w:rsid w:val="007D7A47"/>
    <w:rsid w:val="007F3E02"/>
    <w:rsid w:val="007F62A4"/>
    <w:rsid w:val="00814FF0"/>
    <w:rsid w:val="00845D79"/>
    <w:rsid w:val="008470F3"/>
    <w:rsid w:val="008627AD"/>
    <w:rsid w:val="00865ED0"/>
    <w:rsid w:val="00881D54"/>
    <w:rsid w:val="008959EE"/>
    <w:rsid w:val="008B689D"/>
    <w:rsid w:val="008C2AE8"/>
    <w:rsid w:val="008E3FCA"/>
    <w:rsid w:val="00916987"/>
    <w:rsid w:val="00930362"/>
    <w:rsid w:val="00943177"/>
    <w:rsid w:val="009507E8"/>
    <w:rsid w:val="00973AA5"/>
    <w:rsid w:val="00977E11"/>
    <w:rsid w:val="00983535"/>
    <w:rsid w:val="009A322B"/>
    <w:rsid w:val="009B58E1"/>
    <w:rsid w:val="009D331F"/>
    <w:rsid w:val="009F3B7D"/>
    <w:rsid w:val="00A15DDF"/>
    <w:rsid w:val="00A17DD3"/>
    <w:rsid w:val="00A24D24"/>
    <w:rsid w:val="00A25380"/>
    <w:rsid w:val="00A423A5"/>
    <w:rsid w:val="00A62761"/>
    <w:rsid w:val="00A706E2"/>
    <w:rsid w:val="00A85DCF"/>
    <w:rsid w:val="00AA24AF"/>
    <w:rsid w:val="00AA257E"/>
    <w:rsid w:val="00AC2AC5"/>
    <w:rsid w:val="00AE3AC6"/>
    <w:rsid w:val="00AF3B70"/>
    <w:rsid w:val="00B00342"/>
    <w:rsid w:val="00B02FE4"/>
    <w:rsid w:val="00B1015A"/>
    <w:rsid w:val="00B309DA"/>
    <w:rsid w:val="00B33D0A"/>
    <w:rsid w:val="00B51A55"/>
    <w:rsid w:val="00B67C37"/>
    <w:rsid w:val="00B75E3D"/>
    <w:rsid w:val="00B97A18"/>
    <w:rsid w:val="00BA06E0"/>
    <w:rsid w:val="00BB25A4"/>
    <w:rsid w:val="00BB37F6"/>
    <w:rsid w:val="00BC6186"/>
    <w:rsid w:val="00BD51D4"/>
    <w:rsid w:val="00BE6749"/>
    <w:rsid w:val="00C010D0"/>
    <w:rsid w:val="00C068D7"/>
    <w:rsid w:val="00C17DE6"/>
    <w:rsid w:val="00C23C84"/>
    <w:rsid w:val="00C36263"/>
    <w:rsid w:val="00C3751C"/>
    <w:rsid w:val="00C443E0"/>
    <w:rsid w:val="00C44DC9"/>
    <w:rsid w:val="00C467A6"/>
    <w:rsid w:val="00C52A0C"/>
    <w:rsid w:val="00C53600"/>
    <w:rsid w:val="00C770FB"/>
    <w:rsid w:val="00C83D5D"/>
    <w:rsid w:val="00C852DC"/>
    <w:rsid w:val="00C91BA6"/>
    <w:rsid w:val="00C974F3"/>
    <w:rsid w:val="00CA69A7"/>
    <w:rsid w:val="00CA7B2E"/>
    <w:rsid w:val="00CB210C"/>
    <w:rsid w:val="00CB451C"/>
    <w:rsid w:val="00CC43ED"/>
    <w:rsid w:val="00CC6A8C"/>
    <w:rsid w:val="00CC733A"/>
    <w:rsid w:val="00CC75DE"/>
    <w:rsid w:val="00CD2AA3"/>
    <w:rsid w:val="00CD5FF4"/>
    <w:rsid w:val="00CD6395"/>
    <w:rsid w:val="00CD6C18"/>
    <w:rsid w:val="00CE0482"/>
    <w:rsid w:val="00D0009A"/>
    <w:rsid w:val="00D07949"/>
    <w:rsid w:val="00D11023"/>
    <w:rsid w:val="00D15BAA"/>
    <w:rsid w:val="00D25A65"/>
    <w:rsid w:val="00D31B64"/>
    <w:rsid w:val="00D62FE7"/>
    <w:rsid w:val="00D675D1"/>
    <w:rsid w:val="00D73DA2"/>
    <w:rsid w:val="00D750D5"/>
    <w:rsid w:val="00D81B81"/>
    <w:rsid w:val="00DC02E7"/>
    <w:rsid w:val="00DD1230"/>
    <w:rsid w:val="00DD7327"/>
    <w:rsid w:val="00DE489A"/>
    <w:rsid w:val="00E11D5C"/>
    <w:rsid w:val="00E37D9B"/>
    <w:rsid w:val="00E45251"/>
    <w:rsid w:val="00E455C4"/>
    <w:rsid w:val="00E635BD"/>
    <w:rsid w:val="00E65AAB"/>
    <w:rsid w:val="00E663D6"/>
    <w:rsid w:val="00E76327"/>
    <w:rsid w:val="00E777BB"/>
    <w:rsid w:val="00E85952"/>
    <w:rsid w:val="00E9205E"/>
    <w:rsid w:val="00E95226"/>
    <w:rsid w:val="00E97FBD"/>
    <w:rsid w:val="00EA2355"/>
    <w:rsid w:val="00EA4BEF"/>
    <w:rsid w:val="00EA5AAB"/>
    <w:rsid w:val="00EB3116"/>
    <w:rsid w:val="00ED6319"/>
    <w:rsid w:val="00EE20A8"/>
    <w:rsid w:val="00EF7A31"/>
    <w:rsid w:val="00F20067"/>
    <w:rsid w:val="00F33B37"/>
    <w:rsid w:val="00F5690B"/>
    <w:rsid w:val="00F60BDF"/>
    <w:rsid w:val="00F6245A"/>
    <w:rsid w:val="00F6445B"/>
    <w:rsid w:val="00F66225"/>
    <w:rsid w:val="00F669BB"/>
    <w:rsid w:val="00F72577"/>
    <w:rsid w:val="00F732F1"/>
    <w:rsid w:val="00FA1770"/>
    <w:rsid w:val="00FA3CE0"/>
    <w:rsid w:val="00FA5485"/>
    <w:rsid w:val="00FD47F2"/>
    <w:rsid w:val="00FD5477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429A7"/>
  <w15:docId w15:val="{76CEEFBD-9392-4B67-9ED5-3CE8320D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AD"/>
    <w:pPr>
      <w:spacing w:after="240"/>
      <w:jc w:val="both"/>
    </w:pPr>
    <w:rPr>
      <w:rFonts w:ascii="Aptos" w:eastAsia="Times New Roman" w:hAnsi="Aptos" w:cs="Segoe U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5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27AD"/>
    <w:pPr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unhideWhenUsed/>
    <w:qFormat/>
    <w:rsid w:val="008627AD"/>
    <w:pPr>
      <w:pBdr>
        <w:bottom w:val="single" w:sz="12" w:space="0" w:color="98D7E5"/>
      </w:pBdr>
      <w:spacing w:before="100" w:beforeAutospacing="1"/>
      <w:outlineLvl w:val="2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27AD"/>
    <w:rPr>
      <w:rFonts w:ascii="Aptos" w:eastAsia="Times New Roman" w:hAnsi="Aptos" w:cs="Segoe UI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1"/>
    <w:qFormat/>
    <w:rsid w:val="00865ED0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845D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7A57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847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662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6225"/>
  </w:style>
  <w:style w:type="paragraph" w:styleId="Rodap">
    <w:name w:val="footer"/>
    <w:basedOn w:val="Normal"/>
    <w:link w:val="RodapChar"/>
    <w:uiPriority w:val="99"/>
    <w:unhideWhenUsed/>
    <w:rsid w:val="00F662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6225"/>
  </w:style>
  <w:style w:type="paragraph" w:styleId="Textodenotaderodap">
    <w:name w:val="footnote text"/>
    <w:basedOn w:val="Normal"/>
    <w:link w:val="TextodenotaderodapChar"/>
    <w:uiPriority w:val="99"/>
    <w:unhideWhenUsed/>
    <w:rsid w:val="00035DFB"/>
    <w:rPr>
      <w:kern w:val="2"/>
      <w:sz w:val="20"/>
      <w:szCs w:val="20"/>
      <w14:ligatures w14:val="standardContextual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35DFB"/>
    <w:rPr>
      <w:kern w:val="2"/>
      <w:sz w:val="20"/>
      <w:szCs w:val="20"/>
      <w14:ligatures w14:val="standardContextual"/>
    </w:rPr>
  </w:style>
  <w:style w:type="character" w:styleId="Refdenotaderodap">
    <w:name w:val="footnote reference"/>
    <w:basedOn w:val="Fontepargpadro"/>
    <w:uiPriority w:val="99"/>
    <w:semiHidden/>
    <w:unhideWhenUsed/>
    <w:rsid w:val="00035DF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E65AAB"/>
    <w:rPr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8627AD"/>
    <w:rPr>
      <w:rFonts w:ascii="Aptos" w:eastAsia="Times New Roman" w:hAnsi="Aptos" w:cs="Segoe UI"/>
      <w:sz w:val="36"/>
      <w:szCs w:val="36"/>
      <w:lang w:eastAsia="pt-BR"/>
    </w:rPr>
  </w:style>
  <w:style w:type="paragraph" w:customStyle="1" w:styleId="msonormal0">
    <w:name w:val="msonormal"/>
    <w:basedOn w:val="Normal"/>
    <w:rsid w:val="00CD2AA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D2AA3"/>
    <w:pPr>
      <w:spacing w:before="100" w:beforeAutospacing="1" w:after="100" w:afterAutospacing="1"/>
    </w:pPr>
  </w:style>
  <w:style w:type="table" w:styleId="TabelaSimples4">
    <w:name w:val="Plain Table 4"/>
    <w:basedOn w:val="Tabelanormal"/>
    <w:uiPriority w:val="44"/>
    <w:rsid w:val="00541A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6C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36C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136CD"/>
  </w:style>
  <w:style w:type="character" w:customStyle="1" w:styleId="hljs-number">
    <w:name w:val="hljs-number"/>
    <w:basedOn w:val="Fontepargpadro"/>
    <w:rsid w:val="000136CD"/>
  </w:style>
  <w:style w:type="character" w:customStyle="1" w:styleId="hljs-literal">
    <w:name w:val="hljs-literal"/>
    <w:basedOn w:val="Fontepargpadro"/>
    <w:rsid w:val="000136CD"/>
  </w:style>
  <w:style w:type="paragraph" w:customStyle="1" w:styleId="TableParagraph">
    <w:name w:val="Table Paragraph"/>
    <w:basedOn w:val="Normal"/>
    <w:uiPriority w:val="1"/>
    <w:qFormat/>
    <w:rsid w:val="000136CD"/>
    <w:pPr>
      <w:widowControl w:val="0"/>
      <w:autoSpaceDE w:val="0"/>
      <w:autoSpaceDN w:val="0"/>
      <w:spacing w:before="119"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9507E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507E8"/>
    <w:rPr>
      <w:rFonts w:ascii="Calibri" w:eastAsia="Calibri" w:hAnsi="Calibri" w:cs="Calibri"/>
      <w:sz w:val="22"/>
      <w:szCs w:val="22"/>
      <w:lang w:val="pt-PT"/>
    </w:rPr>
  </w:style>
  <w:style w:type="character" w:styleId="TextodoEspaoReservado">
    <w:name w:val="Placeholder Text"/>
    <w:basedOn w:val="Fontepargpadro"/>
    <w:uiPriority w:val="99"/>
    <w:semiHidden/>
    <w:rsid w:val="00881D54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8627AD"/>
    <w:pPr>
      <w:ind w:left="2127"/>
      <w:jc w:val="right"/>
    </w:pPr>
    <w:rPr>
      <w:b/>
      <w:bCs/>
      <w:kern w:val="36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627AD"/>
    <w:rPr>
      <w:rFonts w:ascii="Aptos" w:eastAsia="Times New Roman" w:hAnsi="Aptos" w:cs="Segoe UI"/>
      <w:b/>
      <w:bCs/>
      <w:kern w:val="36"/>
      <w:sz w:val="72"/>
      <w:szCs w:val="7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lianerosandiski\Desktop\Mesa%20-%20MacBook%20Air%20de%20Eliane%20-%201\Observatorio%20PUC-Campinas\Parceiros\PMC\Informativos%202023\DADOS%20DE%20Junho%202023%20CAMPIN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lianerosandiski\Desktop\Mesa%20-%20MacBook%20Air%20de%20Eliane%20-%201\Observatorio%20PUC-Campinas\Parceiros\PMC\Informativos%202023\DADOS%20DE%20Junho%202023%20CAMPIN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lianerosandiski\Desktop\Mesa%20-%20MacBook%20Air%20de%20Eliane%20-%201\Observatorio%20PUC-Campinas\Parceiros\PMC\Informativos%202023\DADOS%20DE%20Junho%202023%20CAMPIN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lianerosandiski\Desktop\Mesa%20-%20MacBook%20Air%20de%20Eliane%20-%201\Observatorio%20PUC-Campinas\Parceiros\PMC\Informativos%202023\DADOS%20DE%20Junho%202023%20CAMPIN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100840336134454E-2"/>
          <c:y val="4.3564356435643561E-2"/>
          <c:w val="0.95378151260504207"/>
          <c:h val="0.774018866453574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'Graficos do Informativo'!$A$3</c:f>
              <c:strCache>
                <c:ptCount val="1"/>
                <c:pt idx="0">
                  <c:v>Campinas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'Graficos do Informativo'!$B$2:$G$2</c:f>
              <c:strCache>
                <c:ptCount val="6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</c:strCache>
            </c:strRef>
          </c:cat>
          <c:val>
            <c:numRef>
              <c:f>'Graficos do Informativo'!$B$3:$G$3</c:f>
              <c:numCache>
                <c:formatCode>_-* #,##0_-;\-* #,##0_-;_-* "-"??_-;_-@_-</c:formatCode>
                <c:ptCount val="6"/>
                <c:pt idx="0">
                  <c:v>1380</c:v>
                </c:pt>
                <c:pt idx="1">
                  <c:v>2085</c:v>
                </c:pt>
                <c:pt idx="2">
                  <c:v>1412</c:v>
                </c:pt>
                <c:pt idx="3">
                  <c:v>2042</c:v>
                </c:pt>
                <c:pt idx="4">
                  <c:v>952</c:v>
                </c:pt>
                <c:pt idx="5">
                  <c:v>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7-0447-A8A4-CD8417B08CFA}"/>
            </c:ext>
          </c:extLst>
        </c:ser>
        <c:ser>
          <c:idx val="1"/>
          <c:order val="1"/>
          <c:tx>
            <c:strRef>
              <c:f>'Graficos do Informativo'!$A$4</c:f>
              <c:strCache>
                <c:ptCount val="1"/>
                <c:pt idx="0">
                  <c:v>RMC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'Graficos do Informativo'!$B$2:$G$2</c:f>
              <c:strCache>
                <c:ptCount val="6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</c:strCache>
            </c:strRef>
          </c:cat>
          <c:val>
            <c:numRef>
              <c:f>'Graficos do Informativo'!$B$4:$G$4</c:f>
              <c:numCache>
                <c:formatCode>_-* #,##0_-;\-* #,##0_-;_-* "-"??_-;_-@_-</c:formatCode>
                <c:ptCount val="6"/>
                <c:pt idx="0">
                  <c:v>2659</c:v>
                </c:pt>
                <c:pt idx="1">
                  <c:v>8106</c:v>
                </c:pt>
                <c:pt idx="2">
                  <c:v>5368</c:v>
                </c:pt>
                <c:pt idx="3">
                  <c:v>5005</c:v>
                </c:pt>
                <c:pt idx="4">
                  <c:v>2128</c:v>
                </c:pt>
                <c:pt idx="5">
                  <c:v>-788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17-0447-A8A4-CD8417B08CF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74334431"/>
        <c:axId val="1021221952"/>
      </c:barChart>
      <c:catAx>
        <c:axId val="137433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accent6">
              <a:lumMod val="20000"/>
              <a:lumOff val="80000"/>
            </a:schemeClr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1221952"/>
        <c:crosses val="autoZero"/>
        <c:auto val="1"/>
        <c:lblAlgn val="ctr"/>
        <c:lblOffset val="100"/>
        <c:noMultiLvlLbl val="0"/>
      </c:catAx>
      <c:valAx>
        <c:axId val="1021221952"/>
        <c:scaling>
          <c:orientation val="minMax"/>
        </c:scaling>
        <c:delete val="1"/>
        <c:axPos val="l"/>
        <c:numFmt formatCode="_-* #,##0_-;\-* #,##0_-;_-* &quot;-&quot;??_-;_-@_-" sourceLinked="1"/>
        <c:majorTickMark val="none"/>
        <c:minorTickMark val="none"/>
        <c:tickLblPos val="nextTo"/>
        <c:crossAx val="137433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'Graficos do Informativo'!$A$23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'Graficos do Informativo'!$B$22:$G$22</c:f>
              <c:strCache>
                <c:ptCount val="6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</c:strCache>
            </c:strRef>
          </c:cat>
          <c:val>
            <c:numRef>
              <c:f>'Graficos do Informativo'!$B$23:$G$23</c:f>
              <c:numCache>
                <c:formatCode>_-* #,##0_-;\-* #,##0_-;_-* "-"??_-;_-@_-</c:formatCode>
                <c:ptCount val="6"/>
                <c:pt idx="0">
                  <c:v>1088</c:v>
                </c:pt>
                <c:pt idx="1">
                  <c:v>2592</c:v>
                </c:pt>
                <c:pt idx="2">
                  <c:v>1219</c:v>
                </c:pt>
                <c:pt idx="3">
                  <c:v>2182</c:v>
                </c:pt>
                <c:pt idx="4">
                  <c:v>1808</c:v>
                </c:pt>
                <c:pt idx="5">
                  <c:v>1947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13-2C49-B1F8-793706C8FD73}"/>
            </c:ext>
          </c:extLst>
        </c:ser>
        <c:ser>
          <c:idx val="1"/>
          <c:order val="1"/>
          <c:tx>
            <c:strRef>
              <c:f>'Graficos do Informativo'!$A$24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'Graficos do Informativo'!$B$22:$G$22</c:f>
              <c:strCache>
                <c:ptCount val="6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</c:strCache>
            </c:strRef>
          </c:cat>
          <c:val>
            <c:numRef>
              <c:f>'Graficos do Informativo'!$B$24:$G$24</c:f>
              <c:numCache>
                <c:formatCode>_-* #,##0_-;\-* #,##0_-;_-* "-"??_-;_-@_-</c:formatCode>
                <c:ptCount val="6"/>
                <c:pt idx="0">
                  <c:v>1380</c:v>
                </c:pt>
                <c:pt idx="1">
                  <c:v>2085</c:v>
                </c:pt>
                <c:pt idx="2">
                  <c:v>1412</c:v>
                </c:pt>
                <c:pt idx="3">
                  <c:v>2046</c:v>
                </c:pt>
                <c:pt idx="4">
                  <c:v>952</c:v>
                </c:pt>
                <c:pt idx="5">
                  <c:v>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13-2C49-B1F8-793706C8FD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7771712"/>
        <c:axId val="1378689983"/>
      </c:barChart>
      <c:catAx>
        <c:axId val="16777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8689983"/>
        <c:crosses val="autoZero"/>
        <c:auto val="1"/>
        <c:lblAlgn val="ctr"/>
        <c:lblOffset val="100"/>
        <c:noMultiLvlLbl val="0"/>
      </c:catAx>
      <c:valAx>
        <c:axId val="1378689983"/>
        <c:scaling>
          <c:orientation val="minMax"/>
        </c:scaling>
        <c:delete val="1"/>
        <c:axPos val="l"/>
        <c:numFmt formatCode="_-* #,##0_-;\-* #,##0_-;_-* &quot;-&quot;??_-;_-@_-" sourceLinked="1"/>
        <c:majorTickMark val="none"/>
        <c:minorTickMark val="none"/>
        <c:tickLblPos val="nextTo"/>
        <c:crossAx val="16777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'Graficos do Informativo'!$B$38</c:f>
              <c:strCache>
                <c:ptCount val="1"/>
                <c:pt idx="0">
                  <c:v>saldo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6A0-7046-BE23-AA52BAFA29D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6A0-7046-BE23-AA52BAFA29DF}"/>
              </c:ext>
            </c:extLst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6A0-7046-BE23-AA52BAFA29DF}"/>
              </c:ext>
            </c:extLst>
          </c:dPt>
          <c:cat>
            <c:strRef>
              <c:f>'Graficos do Informativo'!$A$39:$A$42</c:f>
              <c:strCache>
                <c:ptCount val="4"/>
                <c:pt idx="0">
                  <c:v>Fundamental Incompleto</c:v>
                </c:pt>
                <c:pt idx="1">
                  <c:v>Fundamental Completo</c:v>
                </c:pt>
                <c:pt idx="2">
                  <c:v>Médio Completo</c:v>
                </c:pt>
                <c:pt idx="3">
                  <c:v>Superior Completo</c:v>
                </c:pt>
              </c:strCache>
            </c:strRef>
          </c:cat>
          <c:val>
            <c:numRef>
              <c:f>'Graficos do Informativo'!$B$39:$B$42</c:f>
              <c:numCache>
                <c:formatCode>General</c:formatCode>
                <c:ptCount val="4"/>
                <c:pt idx="0">
                  <c:v>79</c:v>
                </c:pt>
                <c:pt idx="1">
                  <c:v>-88</c:v>
                </c:pt>
                <c:pt idx="2">
                  <c:v>696</c:v>
                </c:pt>
                <c:pt idx="3">
                  <c:v>-329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6A0-7046-BE23-AA52BAFA2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3787775"/>
        <c:axId val="1021214880"/>
      </c:barChart>
      <c:catAx>
        <c:axId val="137378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1214880"/>
        <c:crosses val="autoZero"/>
        <c:auto val="1"/>
        <c:lblAlgn val="ctr"/>
        <c:lblOffset val="100"/>
        <c:noMultiLvlLbl val="0"/>
      </c:catAx>
      <c:valAx>
        <c:axId val="10212148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737877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'Graficos do Informativo'!$B$54</c:f>
              <c:strCache>
                <c:ptCount val="1"/>
                <c:pt idx="0">
                  <c:v>Saldo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DC7-4D47-A529-DE69CBC799C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DC7-4D47-A529-DE69CBC799CB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DC7-4D47-A529-DE69CBC799CB}"/>
              </c:ext>
            </c:extLst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DC7-4D47-A529-DE69CBC799CB}"/>
              </c:ext>
            </c:extLst>
          </c:dPt>
          <c:cat>
            <c:strRef>
              <c:f>'Graficos do Informativo'!$A$55:$A$60</c:f>
              <c:strCache>
                <c:ptCount val="6"/>
                <c:pt idx="0">
                  <c:v>até 17</c:v>
                </c:pt>
                <c:pt idx="1">
                  <c:v>18 a 24</c:v>
                </c:pt>
                <c:pt idx="2">
                  <c:v>25 a 39</c:v>
                </c:pt>
                <c:pt idx="3">
                  <c:v>40 a 49</c:v>
                </c:pt>
                <c:pt idx="4">
                  <c:v>50 a 65</c:v>
                </c:pt>
                <c:pt idx="5">
                  <c:v>65+</c:v>
                </c:pt>
              </c:strCache>
            </c:strRef>
          </c:cat>
          <c:val>
            <c:numRef>
              <c:f>'Graficos do Informativo'!$B$55:$B$60</c:f>
              <c:numCache>
                <c:formatCode>General</c:formatCode>
                <c:ptCount val="6"/>
                <c:pt idx="0">
                  <c:v>105</c:v>
                </c:pt>
                <c:pt idx="1">
                  <c:v>646</c:v>
                </c:pt>
                <c:pt idx="2">
                  <c:v>-211</c:v>
                </c:pt>
                <c:pt idx="3">
                  <c:v>-47</c:v>
                </c:pt>
                <c:pt idx="4">
                  <c:v>-97</c:v>
                </c:pt>
                <c:pt idx="5">
                  <c:v>-38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C7-4D47-A529-DE69CBC79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7492623"/>
        <c:axId val="161815200"/>
      </c:barChart>
      <c:catAx>
        <c:axId val="13674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2"/>
          </a:solidFill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815200"/>
        <c:crosses val="autoZero"/>
        <c:auto val="1"/>
        <c:lblAlgn val="ctr"/>
        <c:lblOffset val="100"/>
        <c:noMultiLvlLbl val="0"/>
      </c:catAx>
      <c:valAx>
        <c:axId val="1618152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7492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F875-98C6-44D1-86AB-3241F9F0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31</Pages>
  <Words>5059</Words>
  <Characters>27320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Rosandiski</dc:creator>
  <cp:keywords/>
  <dc:description/>
  <cp:lastModifiedBy>João Lucas Silva</cp:lastModifiedBy>
  <cp:revision>28</cp:revision>
  <cp:lastPrinted>2023-09-02T14:40:00Z</cp:lastPrinted>
  <dcterms:created xsi:type="dcterms:W3CDTF">2023-08-04T23:44:00Z</dcterms:created>
  <dcterms:modified xsi:type="dcterms:W3CDTF">2023-09-11T18:47:00Z</dcterms:modified>
</cp:coreProperties>
</file>