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F764" w14:textId="39F3F3CD" w:rsidR="00C71F70" w:rsidRDefault="00C71F70" w:rsidP="00B67DB7">
      <w:pPr>
        <w:ind w:firstLineChars="0" w:firstLine="0"/>
        <w:rPr>
          <w:sz w:val="32"/>
          <w:szCs w:val="32"/>
        </w:rPr>
      </w:pPr>
      <w:r>
        <w:rPr>
          <w:sz w:val="32"/>
          <w:szCs w:val="32"/>
        </w:rPr>
        <w:t>Liu Weihao</w:t>
      </w:r>
    </w:p>
    <w:p w14:paraId="5EDCD809" w14:textId="61D35CA8" w:rsidR="00C71F70" w:rsidRDefault="00C71F70" w:rsidP="00B67DB7">
      <w:pPr>
        <w:ind w:firstLineChars="0" w:firstLine="0"/>
        <w:rPr>
          <w:sz w:val="32"/>
          <w:szCs w:val="32"/>
        </w:rPr>
      </w:pPr>
      <w:r>
        <w:rPr>
          <w:sz w:val="32"/>
          <w:szCs w:val="32"/>
        </w:rPr>
        <w:t>A0232935A</w:t>
      </w:r>
    </w:p>
    <w:p w14:paraId="6D71CD31" w14:textId="306FDFF1" w:rsidR="00FC211F" w:rsidRPr="00140422" w:rsidRDefault="00B67DB7" w:rsidP="00B67DB7">
      <w:pPr>
        <w:ind w:firstLineChars="0" w:firstLine="0"/>
        <w:rPr>
          <w:sz w:val="32"/>
          <w:szCs w:val="32"/>
        </w:rPr>
      </w:pPr>
      <w:r w:rsidRPr="00140422">
        <w:rPr>
          <w:sz w:val="32"/>
          <w:szCs w:val="32"/>
        </w:rPr>
        <w:t>Q1:</w:t>
      </w:r>
    </w:p>
    <w:p w14:paraId="69D29E02" w14:textId="006EE26B" w:rsidR="00B67DB7" w:rsidRDefault="00B67DB7" w:rsidP="003D07B6">
      <w:pPr>
        <w:pStyle w:val="a3"/>
        <w:numPr>
          <w:ilvl w:val="0"/>
          <w:numId w:val="2"/>
        </w:numPr>
        <w:ind w:firstLineChars="0"/>
      </w:pPr>
    </w:p>
    <w:p w14:paraId="2B700BC5" w14:textId="247EECDE" w:rsidR="003D07B6" w:rsidRDefault="004C0AF6" w:rsidP="002C0B7D">
      <w:pPr>
        <w:ind w:firstLineChars="0" w:firstLine="0"/>
        <w:jc w:val="center"/>
      </w:pPr>
      <w:r w:rsidRPr="002C0B7D">
        <w:rPr>
          <w:position w:val="-58"/>
        </w:rPr>
        <w:object w:dxaOrig="1520" w:dyaOrig="1280" w14:anchorId="46AD4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64.8pt" o:ole="">
            <v:imagedata r:id="rId6" o:title=""/>
          </v:shape>
          <o:OLEObject Type="Embed" ProgID="Equation.DSMT4" ShapeID="_x0000_i1025" DrawAspect="Content" ObjectID="_1693135938" r:id="rId7"/>
        </w:object>
      </w:r>
    </w:p>
    <w:p w14:paraId="3484CF5F" w14:textId="767001B2" w:rsidR="002C0B7D" w:rsidRDefault="002C0B7D" w:rsidP="002C0B7D">
      <w:pPr>
        <w:ind w:firstLineChars="0" w:firstLine="0"/>
      </w:pPr>
      <w:r>
        <w:t xml:space="preserve">So, the first </w:t>
      </w:r>
      <w:r w:rsidR="0034671C">
        <w:t xml:space="preserve">equation </w:t>
      </w:r>
      <w:r w:rsidR="006806FF">
        <w:t>express as:</w:t>
      </w:r>
    </w:p>
    <w:p w14:paraId="41FDFABB" w14:textId="39B53AAF" w:rsidR="0053256D" w:rsidRDefault="00E8092C" w:rsidP="00F322C5">
      <w:pPr>
        <w:ind w:firstLineChars="0" w:firstLine="0"/>
        <w:jc w:val="center"/>
      </w:pPr>
      <w:r w:rsidRPr="00104EBF">
        <w:rPr>
          <w:position w:val="-30"/>
        </w:rPr>
        <w:object w:dxaOrig="1860" w:dyaOrig="720" w14:anchorId="49D0ECAC">
          <v:shape id="_x0000_i1026" type="#_x0000_t75" style="width:93pt;height:36pt" o:ole="">
            <v:imagedata r:id="rId8" o:title=""/>
          </v:shape>
          <o:OLEObject Type="Embed" ProgID="Equation.DSMT4" ShapeID="_x0000_i1026" DrawAspect="Content" ObjectID="_1693135939" r:id="rId9"/>
        </w:object>
      </w:r>
    </w:p>
    <w:p w14:paraId="0BE89429" w14:textId="072A5940" w:rsidR="00F02D7B" w:rsidRDefault="00AD662C" w:rsidP="002C0B7D">
      <w:pPr>
        <w:ind w:firstLineChars="0" w:firstLine="0"/>
      </w:pPr>
      <w:r>
        <w:t>Laplace transform</w:t>
      </w:r>
      <w:r w:rsidR="004B7353">
        <w:t xml:space="preserve"> (</w:t>
      </w:r>
      <w:r w:rsidR="00537E47">
        <w:t>assume the</w:t>
      </w:r>
      <w:r w:rsidR="004B7353">
        <w:t xml:space="preserve"> initial </w:t>
      </w:r>
      <w:r w:rsidR="009452EE">
        <w:t>condition</w:t>
      </w:r>
      <w:r w:rsidR="00537E47">
        <w:t>s</w:t>
      </w:r>
      <w:r w:rsidR="004B7353">
        <w:t xml:space="preserve"> </w:t>
      </w:r>
      <w:r w:rsidR="00537E47">
        <w:t>is</w:t>
      </w:r>
      <w:r w:rsidR="004B7353">
        <w:t xml:space="preserve"> 0)</w:t>
      </w:r>
      <w:r>
        <w:t>:</w:t>
      </w:r>
    </w:p>
    <w:p w14:paraId="69849E1A" w14:textId="334544D3" w:rsidR="00AD662C" w:rsidRDefault="004C6D13" w:rsidP="00836D46">
      <w:pPr>
        <w:ind w:firstLineChars="0" w:firstLine="0"/>
        <w:jc w:val="center"/>
      </w:pPr>
      <w:r w:rsidRPr="005B325E">
        <w:rPr>
          <w:position w:val="-48"/>
        </w:rPr>
        <w:object w:dxaOrig="3540" w:dyaOrig="1080" w14:anchorId="0D7E0C5E">
          <v:shape id="_x0000_i1027" type="#_x0000_t75" style="width:177pt;height:54pt" o:ole="">
            <v:imagedata r:id="rId10" o:title=""/>
          </v:shape>
          <o:OLEObject Type="Embed" ProgID="Equation.DSMT4" ShapeID="_x0000_i1027" DrawAspect="Content" ObjectID="_1693135940" r:id="rId11"/>
        </w:object>
      </w:r>
    </w:p>
    <w:p w14:paraId="3A8CFB89" w14:textId="22388F12" w:rsidR="00F02D7B" w:rsidRDefault="00F02D7B" w:rsidP="00836D46">
      <w:pPr>
        <w:pStyle w:val="a3"/>
        <w:numPr>
          <w:ilvl w:val="0"/>
          <w:numId w:val="2"/>
        </w:numPr>
        <w:ind w:firstLineChars="0"/>
      </w:pPr>
    </w:p>
    <w:p w14:paraId="0DEB339D" w14:textId="651D4A1C" w:rsidR="00836D46" w:rsidRDefault="00E25617" w:rsidP="002C0B7D">
      <w:pPr>
        <w:ind w:firstLineChars="0" w:firstLine="0"/>
      </w:pPr>
      <w:r>
        <w:t xml:space="preserve">Because </w:t>
      </w:r>
      <w:r w:rsidR="009412FD" w:rsidRPr="009412FD">
        <w:rPr>
          <w:position w:val="-32"/>
        </w:rPr>
        <w:object w:dxaOrig="840" w:dyaOrig="760" w14:anchorId="7523E12D">
          <v:shape id="_x0000_i1028" type="#_x0000_t75" style="width:42pt;height:37.2pt" o:ole="">
            <v:imagedata r:id="rId12" o:title=""/>
          </v:shape>
          <o:OLEObject Type="Embed" ProgID="Equation.DSMT4" ShapeID="_x0000_i1028" DrawAspect="Content" ObjectID="_1693135941" r:id="rId13"/>
        </w:object>
      </w:r>
      <w:r w:rsidR="00EE6D96">
        <w:t xml:space="preserve"> </w:t>
      </w:r>
      <w:r w:rsidR="00914800">
        <w:t>, we can get</w:t>
      </w:r>
      <w:r w:rsidR="00CC6602">
        <w:t>:</w:t>
      </w:r>
    </w:p>
    <w:p w14:paraId="5FD49331" w14:textId="4B70703E" w:rsidR="00CC6602" w:rsidRDefault="00714590" w:rsidP="006953CA">
      <w:pPr>
        <w:ind w:firstLineChars="0" w:firstLine="0"/>
        <w:jc w:val="center"/>
      </w:pPr>
      <w:r w:rsidRPr="004B4D67">
        <w:rPr>
          <w:position w:val="-12"/>
        </w:rPr>
        <w:object w:dxaOrig="2079" w:dyaOrig="360" w14:anchorId="7BD74F40">
          <v:shape id="_x0000_i1029" type="#_x0000_t75" style="width:103.2pt;height:18pt" o:ole="">
            <v:imagedata r:id="rId14" o:title=""/>
          </v:shape>
          <o:OLEObject Type="Embed" ProgID="Equation.DSMT4" ShapeID="_x0000_i1029" DrawAspect="Content" ObjectID="_1693135942" r:id="rId15"/>
        </w:object>
      </w:r>
    </w:p>
    <w:p w14:paraId="4CB3A276" w14:textId="22C1BDFF" w:rsidR="006953CA" w:rsidRDefault="00C42B3A" w:rsidP="006953CA">
      <w:pPr>
        <w:ind w:firstLineChars="0" w:firstLine="0"/>
      </w:pPr>
      <w:r>
        <w:t>Th</w:t>
      </w:r>
      <w:r w:rsidR="00422FB8">
        <w:t xml:space="preserve">en, we can get </w:t>
      </w:r>
      <w:r w:rsidR="00C7298C">
        <w:t>two equations as follow</w:t>
      </w:r>
      <w:r w:rsidR="00172856">
        <w:t xml:space="preserve">: </w:t>
      </w:r>
    </w:p>
    <w:p w14:paraId="75E4EE3B" w14:textId="7CADA833" w:rsidR="00172856" w:rsidRDefault="00714590" w:rsidP="00C71F70">
      <w:pPr>
        <w:ind w:firstLineChars="0" w:firstLine="0"/>
        <w:jc w:val="center"/>
      </w:pPr>
      <w:r w:rsidRPr="004C4263">
        <w:rPr>
          <w:position w:val="-44"/>
        </w:rPr>
        <w:object w:dxaOrig="2260" w:dyaOrig="999" w14:anchorId="0CBF458C">
          <v:shape id="_x0000_i1030" type="#_x0000_t75" style="width:113.4pt;height:49.2pt" o:ole="">
            <v:imagedata r:id="rId16" o:title=""/>
          </v:shape>
          <o:OLEObject Type="Embed" ProgID="Equation.DSMT4" ShapeID="_x0000_i1030" DrawAspect="Content" ObjectID="_1693135943" r:id="rId17"/>
        </w:object>
      </w:r>
    </w:p>
    <w:p w14:paraId="54009427" w14:textId="5AC20F60" w:rsidR="00172856" w:rsidRDefault="00DA1F97" w:rsidP="006953CA">
      <w:pPr>
        <w:ind w:firstLineChars="0" w:firstLine="0"/>
      </w:pPr>
      <w:r>
        <w:t>The state-space representation of the system:</w:t>
      </w:r>
    </w:p>
    <w:p w14:paraId="61D4B7CE" w14:textId="5E4D4DA5" w:rsidR="00DA1F97" w:rsidRDefault="006F254F" w:rsidP="00D54ABE">
      <w:pPr>
        <w:ind w:firstLineChars="0" w:firstLine="0"/>
        <w:jc w:val="center"/>
      </w:pPr>
      <w:r w:rsidRPr="005A3369">
        <w:rPr>
          <w:position w:val="-84"/>
        </w:rPr>
        <w:object w:dxaOrig="5580" w:dyaOrig="1800" w14:anchorId="195AA94A">
          <v:shape id="_x0000_i1031" type="#_x0000_t75" style="width:279pt;height:90pt" o:ole="">
            <v:imagedata r:id="rId18" o:title=""/>
          </v:shape>
          <o:OLEObject Type="Embed" ProgID="Equation.DSMT4" ShapeID="_x0000_i1031" DrawAspect="Content" ObjectID="_1693135944" r:id="rId19"/>
        </w:object>
      </w:r>
    </w:p>
    <w:p w14:paraId="36BFF9AD" w14:textId="0C112EBD" w:rsidR="005A3369" w:rsidRDefault="00775F1C" w:rsidP="00775F1C">
      <w:pPr>
        <w:ind w:firstLineChars="0" w:firstLine="0"/>
      </w:pPr>
      <w:r>
        <w:t>(</w:t>
      </w:r>
      <w:r w:rsidR="00092C4C" w:rsidRPr="009B4661">
        <w:rPr>
          <w:position w:val="-30"/>
        </w:rPr>
        <w:object w:dxaOrig="1460" w:dyaOrig="720" w14:anchorId="1366D42C">
          <v:shape id="_x0000_i1032" type="#_x0000_t75" style="width:73.2pt;height:36pt" o:ole="">
            <v:imagedata r:id="rId20" o:title=""/>
          </v:shape>
          <o:OLEObject Type="Embed" ProgID="Equation.DSMT4" ShapeID="_x0000_i1032" DrawAspect="Content" ObjectID="_1693135945" r:id="rId21"/>
        </w:object>
      </w:r>
      <w:r w:rsidR="009B4661">
        <w:t xml:space="preserve"> </w:t>
      </w:r>
      <w:r w:rsidR="00092C4C">
        <w:t xml:space="preserve">, </w:t>
      </w:r>
      <w:r w:rsidR="00092C4C" w:rsidRPr="00092C4C">
        <w:rPr>
          <w:position w:val="-30"/>
        </w:rPr>
        <w:object w:dxaOrig="800" w:dyaOrig="720" w14:anchorId="3ADE2359">
          <v:shape id="_x0000_i1033" type="#_x0000_t75" style="width:40.8pt;height:36pt" o:ole="">
            <v:imagedata r:id="rId22" o:title=""/>
          </v:shape>
          <o:OLEObject Type="Embed" ProgID="Equation.DSMT4" ShapeID="_x0000_i1033" DrawAspect="Content" ObjectID="_1693135946" r:id="rId23"/>
        </w:object>
      </w:r>
      <w:r w:rsidR="00092C4C">
        <w:t xml:space="preserve"> , </w:t>
      </w:r>
      <w:r w:rsidR="004733D8" w:rsidRPr="004733D8">
        <w:rPr>
          <w:position w:val="-14"/>
        </w:rPr>
        <w:object w:dxaOrig="1040" w:dyaOrig="400" w14:anchorId="77F688DA">
          <v:shape id="_x0000_i1034" type="#_x0000_t75" style="width:52.8pt;height:19.2pt" o:ole="">
            <v:imagedata r:id="rId24" o:title=""/>
          </v:shape>
          <o:OLEObject Type="Embed" ProgID="Equation.DSMT4" ShapeID="_x0000_i1034" DrawAspect="Content" ObjectID="_1693135947" r:id="rId25"/>
        </w:object>
      </w:r>
      <w:r w:rsidR="00092C4C">
        <w:t xml:space="preserve"> </w:t>
      </w:r>
      <w:r>
        <w:t>)</w:t>
      </w:r>
    </w:p>
    <w:p w14:paraId="085D357A" w14:textId="6B8F6B83" w:rsidR="00172856" w:rsidRDefault="00172856" w:rsidP="00140422">
      <w:pPr>
        <w:pStyle w:val="a3"/>
        <w:numPr>
          <w:ilvl w:val="0"/>
          <w:numId w:val="2"/>
        </w:numPr>
        <w:ind w:firstLineChars="0"/>
      </w:pPr>
    </w:p>
    <w:p w14:paraId="606B2DB9" w14:textId="2A13FB3B" w:rsidR="00F35B45" w:rsidRDefault="00B77525" w:rsidP="006953CA">
      <w:pPr>
        <w:ind w:firstLineChars="0" w:firstLine="0"/>
      </w:pPr>
      <w:r>
        <w:t>First</w:t>
      </w:r>
      <w:r w:rsidR="003B18FC">
        <w:t xml:space="preserve">, </w:t>
      </w:r>
      <w:r w:rsidR="000B1C9F">
        <w:t xml:space="preserve">let’s calculate </w:t>
      </w:r>
      <w:r w:rsidR="007C2FD3" w:rsidRPr="000B1C9F">
        <w:rPr>
          <w:position w:val="-4"/>
        </w:rPr>
        <w:object w:dxaOrig="260" w:dyaOrig="240" w14:anchorId="0E81D9F7">
          <v:shape id="_x0000_i1035" type="#_x0000_t75" style="width:13.2pt;height:12pt" o:ole="">
            <v:imagedata r:id="rId26" o:title=""/>
          </v:shape>
          <o:OLEObject Type="Embed" ProgID="Equation.DSMT4" ShapeID="_x0000_i1035" DrawAspect="Content" ObjectID="_1693135948" r:id="rId27"/>
        </w:object>
      </w:r>
      <w:r w:rsidR="000B1C9F">
        <w:t xml:space="preserve"> </w:t>
      </w:r>
      <w:r w:rsidR="007C2FD3">
        <w:t xml:space="preserve">and </w:t>
      </w:r>
      <w:r w:rsidR="007C2FD3" w:rsidRPr="007C2FD3">
        <w:rPr>
          <w:position w:val="-4"/>
        </w:rPr>
        <w:object w:dxaOrig="220" w:dyaOrig="240" w14:anchorId="2CE6E892">
          <v:shape id="_x0000_i1036" type="#_x0000_t75" style="width:10.8pt;height:12pt" o:ole="">
            <v:imagedata r:id="rId28" o:title=""/>
          </v:shape>
          <o:OLEObject Type="Embed" ProgID="Equation.DSMT4" ShapeID="_x0000_i1036" DrawAspect="Content" ObjectID="_1693135949" r:id="rId29"/>
        </w:object>
      </w:r>
      <w:r w:rsidR="007C2FD3">
        <w:t xml:space="preserve"> </w:t>
      </w:r>
    </w:p>
    <w:p w14:paraId="6248B5A3" w14:textId="386A8AFB" w:rsidR="007C2FD3" w:rsidRDefault="00377628" w:rsidP="006953CA">
      <w:pPr>
        <w:ind w:firstLineChars="0" w:firstLine="0"/>
      </w:pPr>
      <w:r w:rsidRPr="00377628">
        <w:rPr>
          <w:position w:val="-164"/>
        </w:rPr>
        <w:object w:dxaOrig="3100" w:dyaOrig="3400" w14:anchorId="7AFD639F">
          <v:shape id="_x0000_i1037" type="#_x0000_t75" style="width:154.8pt;height:169.2pt" o:ole="">
            <v:imagedata r:id="rId30" o:title=""/>
          </v:shape>
          <o:OLEObject Type="Embed" ProgID="Equation.DSMT4" ShapeID="_x0000_i1037" DrawAspect="Content" ObjectID="_1693135950" r:id="rId31"/>
        </w:object>
      </w:r>
      <w:r w:rsidR="004733D8">
        <w:t xml:space="preserve"> </w:t>
      </w:r>
    </w:p>
    <w:p w14:paraId="730D21A5" w14:textId="1C8A0C3A" w:rsidR="00377628" w:rsidRDefault="00B06EEF" w:rsidP="006953CA">
      <w:pPr>
        <w:ind w:firstLineChars="0" w:firstLine="0"/>
      </w:pPr>
      <w:r w:rsidRPr="00133077">
        <w:rPr>
          <w:position w:val="-34"/>
        </w:rPr>
        <w:object w:dxaOrig="2420" w:dyaOrig="800" w14:anchorId="17ECB46F">
          <v:shape id="_x0000_i1038" type="#_x0000_t75" style="width:120.6pt;height:40.8pt" o:ole="">
            <v:imagedata r:id="rId32" o:title=""/>
          </v:shape>
          <o:OLEObject Type="Embed" ProgID="Equation.DSMT4" ShapeID="_x0000_i1038" DrawAspect="Content" ObjectID="_1693135951" r:id="rId33"/>
        </w:object>
      </w:r>
      <w:r w:rsidR="00377628">
        <w:t xml:space="preserve"> </w:t>
      </w:r>
    </w:p>
    <w:p w14:paraId="6A59041F" w14:textId="58C84BD0" w:rsidR="00553EFB" w:rsidRDefault="00417DFA" w:rsidP="006953CA">
      <w:pPr>
        <w:ind w:firstLineChars="0" w:firstLine="0"/>
      </w:pPr>
      <w:r w:rsidRPr="007745AA">
        <w:rPr>
          <w:position w:val="-132"/>
        </w:rPr>
        <w:object w:dxaOrig="3360" w:dyaOrig="2760" w14:anchorId="5EBDA9BF">
          <v:shape id="_x0000_i1039" type="#_x0000_t75" style="width:168pt;height:138pt" o:ole="">
            <v:imagedata r:id="rId34" o:title=""/>
          </v:shape>
          <o:OLEObject Type="Embed" ProgID="Equation.DSMT4" ShapeID="_x0000_i1039" DrawAspect="Content" ObjectID="_1693135952" r:id="rId35"/>
        </w:object>
      </w:r>
      <w:r w:rsidR="00C563CD">
        <w:t xml:space="preserve"> </w:t>
      </w:r>
    </w:p>
    <w:p w14:paraId="17113D96" w14:textId="08FA0A54" w:rsidR="00417DFA" w:rsidRDefault="00F15C6E" w:rsidP="00F15C6E">
      <w:pPr>
        <w:ind w:firstLineChars="0" w:firstLine="0"/>
      </w:pPr>
      <w:r>
        <w:t>Then, we can get the</w:t>
      </w:r>
      <w:r w:rsidRPr="00F15C6E">
        <w:t xml:space="preserve"> </w:t>
      </w:r>
      <w:r>
        <w:t>state-space representation of the sampled system.</w:t>
      </w:r>
    </w:p>
    <w:p w14:paraId="7B6AE339" w14:textId="276BDE60" w:rsidR="00D22E86" w:rsidRDefault="006B261D" w:rsidP="008302B1">
      <w:pPr>
        <w:ind w:firstLineChars="0" w:firstLine="0"/>
        <w:jc w:val="center"/>
      </w:pPr>
      <w:r w:rsidRPr="008302B1">
        <w:rPr>
          <w:position w:val="-52"/>
        </w:rPr>
        <w:object w:dxaOrig="4540" w:dyaOrig="1160" w14:anchorId="6A6298F2">
          <v:shape id="_x0000_i1040" type="#_x0000_t75" style="width:226.8pt;height:58.8pt" o:ole="">
            <v:imagedata r:id="rId36" o:title=""/>
          </v:shape>
          <o:OLEObject Type="Embed" ProgID="Equation.DSMT4" ShapeID="_x0000_i1040" DrawAspect="Content" ObjectID="_1693135953" r:id="rId37"/>
        </w:object>
      </w:r>
    </w:p>
    <w:p w14:paraId="3F76C317" w14:textId="2916BD78" w:rsidR="00553EFB" w:rsidRDefault="00553EFB" w:rsidP="00E725D7">
      <w:pPr>
        <w:pStyle w:val="a3"/>
        <w:numPr>
          <w:ilvl w:val="0"/>
          <w:numId w:val="2"/>
        </w:numPr>
        <w:ind w:firstLineChars="0"/>
      </w:pPr>
    </w:p>
    <w:p w14:paraId="6C851623" w14:textId="24720E52" w:rsidR="00537E47" w:rsidRDefault="00537E47" w:rsidP="006953CA">
      <w:pPr>
        <w:ind w:firstLineChars="0" w:firstLine="0"/>
      </w:pPr>
      <w:r>
        <w:t>Assum</w:t>
      </w:r>
      <w:r w:rsidR="00F96987">
        <w:t>ing</w:t>
      </w:r>
      <w:r>
        <w:t xml:space="preserve"> the initial conditions is 0</w:t>
      </w:r>
    </w:p>
    <w:p w14:paraId="797D3E5A" w14:textId="55D8A039" w:rsidR="00E725D7" w:rsidRDefault="00FB24BD" w:rsidP="00FB24BD">
      <w:pPr>
        <w:ind w:firstLineChars="0" w:firstLine="0"/>
        <w:jc w:val="center"/>
      </w:pPr>
      <w:r w:rsidRPr="00FB24BD">
        <w:rPr>
          <w:position w:val="-30"/>
        </w:rPr>
        <w:object w:dxaOrig="2400" w:dyaOrig="720" w14:anchorId="4723DE42">
          <v:shape id="_x0000_i1041" type="#_x0000_t75" style="width:120pt;height:36pt" o:ole="">
            <v:imagedata r:id="rId38" o:title=""/>
          </v:shape>
          <o:OLEObject Type="Embed" ProgID="Equation.DSMT4" ShapeID="_x0000_i1041" DrawAspect="Content" ObjectID="_1693135954" r:id="rId39"/>
        </w:object>
      </w:r>
    </w:p>
    <w:p w14:paraId="7BC58095" w14:textId="1A2AA0BB" w:rsidR="00E725D7" w:rsidRDefault="00E46AEC" w:rsidP="006953CA">
      <w:pPr>
        <w:ind w:firstLineChars="0" w:firstLine="0"/>
      </w:pPr>
      <w:r>
        <w:t>Then</w:t>
      </w:r>
      <w:r w:rsidR="00FB24BD">
        <w:t xml:space="preserve">, we can get </w:t>
      </w:r>
      <w:r w:rsidR="00FB24BD" w:rsidRPr="00FB24BD">
        <w:rPr>
          <w:position w:val="-10"/>
        </w:rPr>
        <w:object w:dxaOrig="499" w:dyaOrig="320" w14:anchorId="4C0677AA">
          <v:shape id="_x0000_i1042" type="#_x0000_t75" style="width:25.2pt;height:16.8pt" o:ole="">
            <v:imagedata r:id="rId40" o:title=""/>
          </v:shape>
          <o:OLEObject Type="Embed" ProgID="Equation.DSMT4" ShapeID="_x0000_i1042" DrawAspect="Content" ObjectID="_1693135955" r:id="rId41"/>
        </w:object>
      </w:r>
      <w:r w:rsidR="00FB24BD">
        <w:t xml:space="preserve"> </w:t>
      </w:r>
    </w:p>
    <w:p w14:paraId="57D7A55B" w14:textId="2202266A" w:rsidR="00553EFB" w:rsidRDefault="007448A0" w:rsidP="00E46AEC">
      <w:pPr>
        <w:ind w:firstLineChars="0" w:firstLine="0"/>
        <w:jc w:val="center"/>
      </w:pPr>
      <w:r w:rsidRPr="007448A0">
        <w:rPr>
          <w:position w:val="-124"/>
        </w:rPr>
        <w:object w:dxaOrig="5020" w:dyaOrig="2600" w14:anchorId="288C58E7">
          <v:shape id="_x0000_i1043" type="#_x0000_t75" style="width:250.8pt;height:130.8pt" o:ole="">
            <v:imagedata r:id="rId42" o:title=""/>
          </v:shape>
          <o:OLEObject Type="Embed" ProgID="Equation.DSMT4" ShapeID="_x0000_i1043" DrawAspect="Content" ObjectID="_1693135956" r:id="rId43"/>
        </w:object>
      </w:r>
    </w:p>
    <w:p w14:paraId="53342932" w14:textId="787AE43B" w:rsidR="00FB24BD" w:rsidRDefault="00FB24BD" w:rsidP="007448A0">
      <w:pPr>
        <w:pStyle w:val="a3"/>
        <w:numPr>
          <w:ilvl w:val="0"/>
          <w:numId w:val="2"/>
        </w:numPr>
        <w:ind w:firstLineChars="0"/>
      </w:pPr>
    </w:p>
    <w:p w14:paraId="3F0061E9" w14:textId="6546EBEC" w:rsidR="00505F81" w:rsidRDefault="00CB6FF8" w:rsidP="000067CC">
      <w:pPr>
        <w:ind w:firstLineChars="0" w:firstLine="0"/>
        <w:jc w:val="center"/>
      </w:pPr>
      <w:r w:rsidRPr="00CB6FF8">
        <w:rPr>
          <w:position w:val="-10"/>
        </w:rPr>
        <w:object w:dxaOrig="3100" w:dyaOrig="320" w14:anchorId="743DE595">
          <v:shape id="_x0000_i1044" type="#_x0000_t75" style="width:154.8pt;height:16.8pt" o:ole="">
            <v:imagedata r:id="rId44" o:title=""/>
          </v:shape>
          <o:OLEObject Type="Embed" ProgID="Equation.DSMT4" ShapeID="_x0000_i1044" DrawAspect="Content" ObjectID="_1693135957" r:id="rId45"/>
        </w:object>
      </w:r>
    </w:p>
    <w:p w14:paraId="4E8C998F" w14:textId="21C02747" w:rsidR="00CF274C" w:rsidRDefault="00817F0F" w:rsidP="0067703A">
      <w:pPr>
        <w:ind w:firstLineChars="0" w:firstLine="0"/>
        <w:jc w:val="center"/>
      </w:pPr>
      <w:r w:rsidRPr="00817F0F">
        <w:rPr>
          <w:position w:val="-160"/>
        </w:rPr>
        <w:object w:dxaOrig="6120" w:dyaOrig="3320" w14:anchorId="47A38402">
          <v:shape id="_x0000_i1045" type="#_x0000_t75" style="width:306pt;height:166.8pt" o:ole="">
            <v:imagedata r:id="rId46" o:title=""/>
          </v:shape>
          <o:OLEObject Type="Embed" ProgID="Equation.DSMT4" ShapeID="_x0000_i1045" DrawAspect="Content" ObjectID="_1693135958" r:id="rId47"/>
        </w:object>
      </w:r>
    </w:p>
    <w:p w14:paraId="308FD3B9" w14:textId="23EF7E5F" w:rsidR="0067703A" w:rsidRDefault="00597526" w:rsidP="004468BD">
      <w:pPr>
        <w:ind w:firstLineChars="0" w:firstLine="0"/>
      </w:pPr>
      <w:r w:rsidRPr="004468BD">
        <w:rPr>
          <w:position w:val="-14"/>
        </w:rPr>
        <w:object w:dxaOrig="2400" w:dyaOrig="400" w14:anchorId="25D3F6C0">
          <v:shape id="_x0000_i1046" type="#_x0000_t75" style="width:120pt;height:19.2pt" o:ole="">
            <v:imagedata r:id="rId48" o:title=""/>
          </v:shape>
          <o:OLEObject Type="Embed" ProgID="Equation.DSMT4" ShapeID="_x0000_i1046" DrawAspect="Content" ObjectID="_1693135959" r:id="rId49"/>
        </w:object>
      </w:r>
      <w:r w:rsidR="004468BD">
        <w:t xml:space="preserve">, </w:t>
      </w:r>
      <w:r w:rsidRPr="00597526">
        <w:rPr>
          <w:position w:val="-10"/>
        </w:rPr>
        <w:object w:dxaOrig="499" w:dyaOrig="320" w14:anchorId="29B4402D">
          <v:shape id="_x0000_i1047" type="#_x0000_t75" style="width:25.2pt;height:16.8pt" o:ole="">
            <v:imagedata r:id="rId50" o:title=""/>
          </v:shape>
          <o:OLEObject Type="Embed" ProgID="Equation.DSMT4" ShapeID="_x0000_i1047" DrawAspect="Content" ObjectID="_1693135960" r:id="rId51"/>
        </w:object>
      </w:r>
      <w:r>
        <w:t xml:space="preserve"> is a </w:t>
      </w:r>
      <w:r w:rsidR="00CE69AB">
        <w:t>unit step</w:t>
      </w:r>
    </w:p>
    <w:p w14:paraId="0046CEC4" w14:textId="6A8503B5" w:rsidR="00CB6FF8" w:rsidRPr="00820B42" w:rsidRDefault="00820B42" w:rsidP="006953CA">
      <w:pPr>
        <w:ind w:firstLineChars="0" w:firstLine="0"/>
        <w:rPr>
          <w:sz w:val="32"/>
          <w:szCs w:val="32"/>
        </w:rPr>
      </w:pPr>
      <w:r w:rsidRPr="00820B42">
        <w:rPr>
          <w:sz w:val="32"/>
          <w:szCs w:val="32"/>
        </w:rPr>
        <w:t>Q2</w:t>
      </w:r>
      <w:r>
        <w:rPr>
          <w:sz w:val="32"/>
          <w:szCs w:val="32"/>
        </w:rPr>
        <w:t>:</w:t>
      </w:r>
    </w:p>
    <w:p w14:paraId="7A89EF7E" w14:textId="1A379944" w:rsidR="00820B42" w:rsidRDefault="00820B42" w:rsidP="00820B42">
      <w:pPr>
        <w:pStyle w:val="a3"/>
        <w:numPr>
          <w:ilvl w:val="0"/>
          <w:numId w:val="3"/>
        </w:numPr>
        <w:ind w:firstLineChars="0"/>
      </w:pPr>
    </w:p>
    <w:p w14:paraId="7EE8937A" w14:textId="7FA8A16D" w:rsidR="00820B42" w:rsidRDefault="00F51FFB" w:rsidP="009D70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his system is not stable, because it has </w:t>
      </w:r>
      <w:r w:rsidR="0007578C">
        <w:t>a multiple pole ‘0’.</w:t>
      </w:r>
    </w:p>
    <w:p w14:paraId="0345BEE0" w14:textId="52680927" w:rsidR="009D706E" w:rsidRDefault="002C7FE3" w:rsidP="009D706E">
      <w:pPr>
        <w:pStyle w:val="a3"/>
        <w:numPr>
          <w:ilvl w:val="0"/>
          <w:numId w:val="4"/>
        </w:numPr>
        <w:ind w:firstLineChars="0"/>
      </w:pPr>
      <w:r>
        <w:t>No. Because the zero</w:t>
      </w:r>
      <w:r w:rsidR="00586663">
        <w:t xml:space="preserve"> of the transfer </w:t>
      </w:r>
      <w:r w:rsidR="00B8650B">
        <w:t>function</w:t>
      </w:r>
      <w:r w:rsidR="00586663">
        <w:t xml:space="preserve"> is </w:t>
      </w:r>
      <w:r w:rsidR="00516176">
        <w:t>‘1’.</w:t>
      </w:r>
    </w:p>
    <w:p w14:paraId="6A7BB283" w14:textId="7619AC36" w:rsidR="0007578C" w:rsidRDefault="0007578C" w:rsidP="00516176">
      <w:pPr>
        <w:pStyle w:val="a3"/>
        <w:numPr>
          <w:ilvl w:val="0"/>
          <w:numId w:val="3"/>
        </w:numPr>
        <w:ind w:firstLineChars="0"/>
      </w:pPr>
    </w:p>
    <w:p w14:paraId="258DB853" w14:textId="77777777" w:rsidR="000904B4" w:rsidRDefault="00284329" w:rsidP="006953CA">
      <w:pPr>
        <w:ind w:firstLineChars="0" w:firstLine="0"/>
      </w:pPr>
      <w:r>
        <w:t>No</w:t>
      </w:r>
      <w:r w:rsidR="00C26DF5">
        <w:t>.</w:t>
      </w:r>
      <w:r>
        <w:t xml:space="preserve"> </w:t>
      </w:r>
    </w:p>
    <w:p w14:paraId="78467970" w14:textId="4C9A003B" w:rsidR="000E0F06" w:rsidRDefault="00C26DF5" w:rsidP="006953CA">
      <w:pPr>
        <w:ind w:firstLineChars="0" w:firstLine="0"/>
      </w:pPr>
      <w:r>
        <w:t>I</w:t>
      </w:r>
      <w:r w:rsidR="00746C87">
        <w:t>f the pole is</w:t>
      </w:r>
      <w:r w:rsidR="00D70C18" w:rsidRPr="00D70C18">
        <w:rPr>
          <w:position w:val="-10"/>
        </w:rPr>
        <w:object w:dxaOrig="1120" w:dyaOrig="320" w14:anchorId="6A95EEC2">
          <v:shape id="_x0000_i1048" type="#_x0000_t75" style="width:55.2pt;height:16.8pt" o:ole="">
            <v:imagedata r:id="rId52" o:title=""/>
          </v:shape>
          <o:OLEObject Type="Embed" ProgID="Equation.DSMT4" ShapeID="_x0000_i1048" DrawAspect="Content" ObjectID="_1693135961" r:id="rId53"/>
        </w:object>
      </w:r>
      <w:r w:rsidR="00746C87">
        <w:t xml:space="preserve"> </w:t>
      </w:r>
      <w:r w:rsidR="00830740">
        <w:t>before sampling</w:t>
      </w:r>
      <w:r>
        <w:t xml:space="preserve">, after sampling, the pole will </w:t>
      </w:r>
      <w:r w:rsidR="00A63640">
        <w:t>become</w:t>
      </w:r>
      <w:r w:rsidR="007F290A">
        <w:t xml:space="preserve"> </w:t>
      </w:r>
      <w:r w:rsidR="00566CAE" w:rsidRPr="007F290A">
        <w:rPr>
          <w:position w:val="-6"/>
        </w:rPr>
        <w:object w:dxaOrig="1240" w:dyaOrig="320" w14:anchorId="6688A000">
          <v:shape id="_x0000_i1049" type="#_x0000_t75" style="width:61.2pt;height:16.8pt" o:ole="">
            <v:imagedata r:id="rId54" o:title=""/>
          </v:shape>
          <o:OLEObject Type="Embed" ProgID="Equation.DSMT4" ShapeID="_x0000_i1049" DrawAspect="Content" ObjectID="_1693135962" r:id="rId55"/>
        </w:object>
      </w:r>
      <w:r w:rsidR="007F290A">
        <w:t xml:space="preserve"> </w:t>
      </w:r>
      <w:r w:rsidR="00566CAE">
        <w:t>. So, if</w:t>
      </w:r>
      <w:r w:rsidR="009B5145" w:rsidRPr="009B5145">
        <w:rPr>
          <w:position w:val="-6"/>
        </w:rPr>
        <w:object w:dxaOrig="220" w:dyaOrig="279" w14:anchorId="0B083BB2">
          <v:shape id="_x0000_i1050" type="#_x0000_t75" style="width:10.8pt;height:13.2pt" o:ole="">
            <v:imagedata r:id="rId56" o:title=""/>
          </v:shape>
          <o:OLEObject Type="Embed" ProgID="Equation.DSMT4" ShapeID="_x0000_i1050" DrawAspect="Content" ObjectID="_1693135963" r:id="rId57"/>
        </w:object>
      </w:r>
      <w:r w:rsidR="00566CAE">
        <w:t xml:space="preserve"> </w:t>
      </w:r>
      <w:r w:rsidR="009B5145">
        <w:t xml:space="preserve">is not stable, </w:t>
      </w:r>
      <w:r w:rsidR="00827512" w:rsidRPr="009B5145">
        <w:rPr>
          <w:position w:val="-6"/>
        </w:rPr>
        <w:object w:dxaOrig="340" w:dyaOrig="320" w14:anchorId="4CAFD40F">
          <v:shape id="_x0000_i1051" type="#_x0000_t75" style="width:17.4pt;height:16.8pt" o:ole="">
            <v:imagedata r:id="rId58" o:title=""/>
          </v:shape>
          <o:OLEObject Type="Embed" ProgID="Equation.DSMT4" ShapeID="_x0000_i1051" DrawAspect="Content" ObjectID="_1693135964" r:id="rId59"/>
        </w:object>
      </w:r>
      <w:r w:rsidR="009B5145">
        <w:t xml:space="preserve"> </w:t>
      </w:r>
      <w:r w:rsidR="00827512">
        <w:t>won’t stable.</w:t>
      </w:r>
    </w:p>
    <w:p w14:paraId="1E25B277" w14:textId="6BF38A94" w:rsidR="00820B42" w:rsidRDefault="00820B42" w:rsidP="009E4047">
      <w:pPr>
        <w:pStyle w:val="a3"/>
        <w:numPr>
          <w:ilvl w:val="0"/>
          <w:numId w:val="3"/>
        </w:numPr>
        <w:ind w:firstLineChars="0"/>
      </w:pPr>
    </w:p>
    <w:p w14:paraId="18CA5D32" w14:textId="116C05CC" w:rsidR="00C903C8" w:rsidRDefault="00C903C8" w:rsidP="00C903C8">
      <w:pPr>
        <w:ind w:firstLineChars="0" w:firstLine="0"/>
      </w:pPr>
      <w:r>
        <w:t>Y</w:t>
      </w:r>
      <w:r>
        <w:rPr>
          <w:rFonts w:hint="eastAsia"/>
        </w:rPr>
        <w:t>es</w:t>
      </w:r>
      <w:r>
        <w:t xml:space="preserve">, after </w:t>
      </w:r>
      <w:r w:rsidR="00B548CE">
        <w:t>sampling,</w:t>
      </w:r>
      <w:r w:rsidR="00106099">
        <w:t xml:space="preserve"> there may be </w:t>
      </w:r>
      <w:r w:rsidR="00D21EA4">
        <w:t xml:space="preserve">a stable </w:t>
      </w:r>
      <w:r w:rsidR="000958AD">
        <w:t>inverse.</w:t>
      </w:r>
    </w:p>
    <w:p w14:paraId="2D502831" w14:textId="734E2ABC" w:rsidR="00505F81" w:rsidRDefault="00220D98" w:rsidP="00A87A24">
      <w:pPr>
        <w:ind w:firstLineChars="0" w:firstLine="0"/>
        <w:jc w:val="center"/>
      </w:pPr>
      <w:r w:rsidRPr="001A13EC">
        <w:rPr>
          <w:position w:val="-28"/>
        </w:rPr>
        <w:object w:dxaOrig="3860" w:dyaOrig="660" w14:anchorId="126D4857">
          <v:shape id="_x0000_i1052" type="#_x0000_t75" style="width:192.6pt;height:33pt" o:ole="">
            <v:imagedata r:id="rId60" o:title=""/>
          </v:shape>
          <o:OLEObject Type="Embed" ProgID="Equation.DSMT4" ShapeID="_x0000_i1052" DrawAspect="Content" ObjectID="_1693135965" r:id="rId61"/>
        </w:object>
      </w:r>
    </w:p>
    <w:p w14:paraId="5ED7249E" w14:textId="35DEE5B1" w:rsidR="003A5219" w:rsidRDefault="003A5219" w:rsidP="006953CA">
      <w:pPr>
        <w:ind w:firstLineChars="0" w:firstLine="0"/>
      </w:pPr>
      <w:r>
        <w:t>Z domain:</w:t>
      </w:r>
    </w:p>
    <w:p w14:paraId="431E8F7E" w14:textId="52F93942" w:rsidR="00090CB3" w:rsidRDefault="00D94B87" w:rsidP="000E10A3">
      <w:pPr>
        <w:ind w:firstLineChars="0" w:firstLine="0"/>
        <w:jc w:val="center"/>
      </w:pPr>
      <w:r w:rsidRPr="00D94B87">
        <w:rPr>
          <w:position w:val="-76"/>
          <w:sz w:val="22"/>
          <w:szCs w:val="22"/>
        </w:rPr>
        <w:object w:dxaOrig="9160" w:dyaOrig="1640" w14:anchorId="20E100CC">
          <v:shape id="_x0000_i1053" type="#_x0000_t75" style="width:459pt;height:81.6pt" o:ole="">
            <v:imagedata r:id="rId62" o:title=""/>
          </v:shape>
          <o:OLEObject Type="Embed" ProgID="Equation.DSMT4" ShapeID="_x0000_i1053" DrawAspect="Content" ObjectID="_1693135966" r:id="rId63"/>
        </w:object>
      </w:r>
    </w:p>
    <w:p w14:paraId="10803FB6" w14:textId="69335C34" w:rsidR="003A5219" w:rsidRDefault="001F3F40" w:rsidP="006953CA">
      <w:pPr>
        <w:ind w:firstLineChars="0" w:firstLine="0"/>
      </w:pPr>
      <w:r>
        <w:t>There are two zeros:</w:t>
      </w:r>
    </w:p>
    <w:p w14:paraId="72651D9D" w14:textId="62502232" w:rsidR="001F3F40" w:rsidRDefault="006F5F9A" w:rsidP="006953CA">
      <w:pPr>
        <w:ind w:firstLineChars="0" w:firstLine="0"/>
      </w:pPr>
      <w:r w:rsidRPr="005859C2">
        <w:rPr>
          <w:position w:val="-12"/>
        </w:rPr>
        <w:object w:dxaOrig="580" w:dyaOrig="360" w14:anchorId="1B27F971">
          <v:shape id="_x0000_i1145" type="#_x0000_t75" style="width:28.8pt;height:18pt" o:ole="">
            <v:imagedata r:id="rId64" o:title=""/>
          </v:shape>
          <o:OLEObject Type="Embed" ProgID="Equation.DSMT4" ShapeID="_x0000_i1145" DrawAspect="Content" ObjectID="_1693135967" r:id="rId65"/>
        </w:object>
      </w:r>
      <w:r w:rsidR="005859C2">
        <w:t xml:space="preserve"> </w:t>
      </w:r>
    </w:p>
    <w:p w14:paraId="7E605D5D" w14:textId="51EAB9F6" w:rsidR="00A87A24" w:rsidRDefault="00A87A24" w:rsidP="006953CA">
      <w:pPr>
        <w:ind w:firstLineChars="0" w:firstLine="0"/>
      </w:pPr>
    </w:p>
    <w:p w14:paraId="0E018944" w14:textId="01135A51" w:rsidR="00205F55" w:rsidRPr="00205F55" w:rsidRDefault="00205F55" w:rsidP="006953CA">
      <w:pPr>
        <w:ind w:firstLineChars="0" w:firstLine="0"/>
        <w:rPr>
          <w:sz w:val="32"/>
          <w:szCs w:val="32"/>
        </w:rPr>
      </w:pPr>
      <w:r w:rsidRPr="00205F55">
        <w:rPr>
          <w:sz w:val="32"/>
          <w:szCs w:val="32"/>
        </w:rPr>
        <w:t>Q3:</w:t>
      </w:r>
    </w:p>
    <w:p w14:paraId="36125AB5" w14:textId="0D190425" w:rsidR="00401CA2" w:rsidRDefault="00401CA2" w:rsidP="00401CA2">
      <w:pPr>
        <w:pStyle w:val="a3"/>
        <w:numPr>
          <w:ilvl w:val="0"/>
          <w:numId w:val="5"/>
        </w:numPr>
        <w:ind w:firstLineChars="0"/>
      </w:pPr>
    </w:p>
    <w:p w14:paraId="65B4FF6A" w14:textId="1635A74B" w:rsidR="00401CA2" w:rsidRDefault="00B034FB" w:rsidP="006953CA">
      <w:pPr>
        <w:ind w:firstLineChars="0" w:firstLine="0"/>
      </w:pPr>
      <w:r>
        <w:t>The e</w:t>
      </w:r>
      <w:r w:rsidR="00775F10">
        <w:t>igenvalues of</w:t>
      </w:r>
      <w:r w:rsidR="00F83F63">
        <w:t xml:space="preserve"> </w:t>
      </w:r>
      <w:r w:rsidR="00F83F63" w:rsidRPr="0049373E">
        <w:rPr>
          <w:position w:val="-30"/>
        </w:rPr>
        <w:object w:dxaOrig="720" w:dyaOrig="720" w14:anchorId="085793DD">
          <v:shape id="_x0000_i1054" type="#_x0000_t75" style="width:36pt;height:36pt" o:ole="">
            <v:imagedata r:id="rId66" o:title=""/>
          </v:shape>
          <o:OLEObject Type="Embed" ProgID="Equation.DSMT4" ShapeID="_x0000_i1054" DrawAspect="Content" ObjectID="_1693135968" r:id="rId67"/>
        </w:object>
      </w:r>
      <w:r w:rsidR="00775F10">
        <w:t xml:space="preserve"> </w:t>
      </w:r>
      <w:r w:rsidR="00F83F63">
        <w:t>are:</w:t>
      </w:r>
      <w:r w:rsidR="00D45053" w:rsidRPr="006273C4">
        <w:rPr>
          <w:position w:val="-10"/>
        </w:rPr>
        <w:object w:dxaOrig="1359" w:dyaOrig="320" w14:anchorId="59B4992D">
          <v:shape id="_x0000_i1055" type="#_x0000_t75" style="width:67.2pt;height:16.8pt" o:ole="">
            <v:imagedata r:id="rId68" o:title=""/>
          </v:shape>
          <o:OLEObject Type="Embed" ProgID="Equation.DSMT4" ShapeID="_x0000_i1055" DrawAspect="Content" ObjectID="_1693135969" r:id="rId69"/>
        </w:object>
      </w:r>
      <w:r w:rsidR="00763A0A">
        <w:t>. Not all the poles are</w:t>
      </w:r>
      <w:r w:rsidR="00601713">
        <w:t xml:space="preserve"> </w:t>
      </w:r>
      <w:r w:rsidR="00177E72">
        <w:t>negative</w:t>
      </w:r>
      <w:r w:rsidR="00601713">
        <w:t>, the system is not stable.</w:t>
      </w:r>
    </w:p>
    <w:p w14:paraId="1604FA07" w14:textId="2C49D795" w:rsidR="009E4047" w:rsidRDefault="00F20445" w:rsidP="001461D3">
      <w:pPr>
        <w:ind w:firstLineChars="0" w:firstLine="0"/>
        <w:jc w:val="center"/>
      </w:pPr>
      <w:r w:rsidRPr="0013688D">
        <w:rPr>
          <w:position w:val="-30"/>
        </w:rPr>
        <w:object w:dxaOrig="2320" w:dyaOrig="720" w14:anchorId="4894B12A">
          <v:shape id="_x0000_i1056" type="#_x0000_t75" style="width:115.2pt;height:36pt" o:ole="">
            <v:imagedata r:id="rId70" o:title=""/>
          </v:shape>
          <o:OLEObject Type="Embed" ProgID="Equation.DSMT4" ShapeID="_x0000_i1056" DrawAspect="Content" ObjectID="_1693135970" r:id="rId71"/>
        </w:object>
      </w:r>
    </w:p>
    <w:p w14:paraId="545135A0" w14:textId="458759EF" w:rsidR="001461D3" w:rsidRDefault="00F20445" w:rsidP="001461D3">
      <w:pPr>
        <w:ind w:firstLineChars="0" w:firstLine="0"/>
      </w:pPr>
      <w:r w:rsidRPr="00F20445">
        <w:rPr>
          <w:position w:val="-12"/>
        </w:rPr>
        <w:object w:dxaOrig="320" w:dyaOrig="360" w14:anchorId="165C9154">
          <v:shape id="_x0000_i1057" type="#_x0000_t75" style="width:16.8pt;height:18pt" o:ole="">
            <v:imagedata r:id="rId72" o:title=""/>
          </v:shape>
          <o:OLEObject Type="Embed" ProgID="Equation.DSMT4" ShapeID="_x0000_i1057" DrawAspect="Content" ObjectID="_1693135971" r:id="rId73"/>
        </w:object>
      </w:r>
      <w:r>
        <w:t xml:space="preserve"> is non</w:t>
      </w:r>
      <w:r w:rsidR="004D2CF9">
        <w:t>-</w:t>
      </w:r>
      <w:r>
        <w:t>singular, so</w:t>
      </w:r>
      <w:r w:rsidR="005E5F9F">
        <w:t xml:space="preserve"> the system is controllable.</w:t>
      </w:r>
    </w:p>
    <w:p w14:paraId="64DD9DB5" w14:textId="1935CB46" w:rsidR="005E5F9F" w:rsidRDefault="005F71D3" w:rsidP="00C63192">
      <w:pPr>
        <w:ind w:firstLineChars="0" w:firstLine="0"/>
        <w:jc w:val="center"/>
      </w:pPr>
      <w:r w:rsidRPr="00A9169A">
        <w:rPr>
          <w:position w:val="-30"/>
        </w:rPr>
        <w:object w:dxaOrig="2060" w:dyaOrig="720" w14:anchorId="7BFFF848">
          <v:shape id="_x0000_i1058" type="#_x0000_t75" style="width:102.6pt;height:36pt" o:ole="">
            <v:imagedata r:id="rId74" o:title=""/>
          </v:shape>
          <o:OLEObject Type="Embed" ProgID="Equation.DSMT4" ShapeID="_x0000_i1058" DrawAspect="Content" ObjectID="_1693135972" r:id="rId75"/>
        </w:object>
      </w:r>
    </w:p>
    <w:p w14:paraId="3579FEAB" w14:textId="67DC2131" w:rsidR="001461D3" w:rsidRDefault="004D2CF9" w:rsidP="001461D3">
      <w:pPr>
        <w:ind w:firstLineChars="0" w:firstLine="0"/>
      </w:pPr>
      <w:r w:rsidRPr="004D2CF9">
        <w:rPr>
          <w:position w:val="-12"/>
        </w:rPr>
        <w:object w:dxaOrig="320" w:dyaOrig="360" w14:anchorId="3A397668">
          <v:shape id="_x0000_i1059" type="#_x0000_t75" style="width:16.8pt;height:18pt" o:ole="">
            <v:imagedata r:id="rId76" o:title=""/>
          </v:shape>
          <o:OLEObject Type="Embed" ProgID="Equation.DSMT4" ShapeID="_x0000_i1059" DrawAspect="Content" ObjectID="_1693135973" r:id="rId77"/>
        </w:object>
      </w:r>
      <w:r>
        <w:t xml:space="preserve"> is non-singular, </w:t>
      </w:r>
      <w:r w:rsidR="007850D7">
        <w:t>so the system is observable.</w:t>
      </w:r>
    </w:p>
    <w:p w14:paraId="02F23756" w14:textId="6D93DB9B" w:rsidR="007850D7" w:rsidRDefault="007850D7" w:rsidP="00724397">
      <w:pPr>
        <w:pStyle w:val="a3"/>
        <w:numPr>
          <w:ilvl w:val="0"/>
          <w:numId w:val="5"/>
        </w:numPr>
        <w:ind w:firstLineChars="0"/>
      </w:pPr>
    </w:p>
    <w:p w14:paraId="3AC9B090" w14:textId="2448512A" w:rsidR="001461D3" w:rsidRDefault="00B13B60" w:rsidP="001461D3">
      <w:pPr>
        <w:ind w:firstLineChars="0" w:firstLine="0"/>
      </w:pPr>
      <w:r>
        <w:t>Assuming all</w:t>
      </w:r>
      <w:r w:rsidR="002E278A">
        <w:t xml:space="preserve"> initial </w:t>
      </w:r>
      <w:r w:rsidR="00F26A5C">
        <w:t>conditions are zero.</w:t>
      </w:r>
    </w:p>
    <w:p w14:paraId="055E6FA2" w14:textId="043F9DD7" w:rsidR="00F26A5C" w:rsidRDefault="00852B1A" w:rsidP="00DF6A68">
      <w:pPr>
        <w:ind w:firstLineChars="0" w:firstLine="0"/>
        <w:jc w:val="center"/>
      </w:pPr>
      <w:r w:rsidRPr="00852B1A">
        <w:rPr>
          <w:position w:val="-32"/>
        </w:rPr>
        <w:object w:dxaOrig="2439" w:dyaOrig="760" w14:anchorId="2928CABB">
          <v:shape id="_x0000_i1060" type="#_x0000_t75" style="width:121.8pt;height:37.2pt" o:ole="">
            <v:imagedata r:id="rId78" o:title=""/>
          </v:shape>
          <o:OLEObject Type="Embed" ProgID="Equation.DSMT4" ShapeID="_x0000_i1060" DrawAspect="Content" ObjectID="_1693135974" r:id="rId79"/>
        </w:object>
      </w:r>
    </w:p>
    <w:p w14:paraId="79C2527E" w14:textId="14BD8345" w:rsidR="00724397" w:rsidRDefault="00AF2868" w:rsidP="00DF6A68">
      <w:pPr>
        <w:ind w:firstLineChars="0" w:firstLine="0"/>
        <w:jc w:val="center"/>
      </w:pPr>
      <w:r w:rsidRPr="00AF2868">
        <w:rPr>
          <w:position w:val="-122"/>
        </w:rPr>
        <w:object w:dxaOrig="3560" w:dyaOrig="2560" w14:anchorId="1B63C3E4">
          <v:shape id="_x0000_i1061" type="#_x0000_t75" style="width:178.8pt;height:127.2pt" o:ole="">
            <v:imagedata r:id="rId80" o:title=""/>
          </v:shape>
          <o:OLEObject Type="Embed" ProgID="Equation.DSMT4" ShapeID="_x0000_i1061" DrawAspect="Content" ObjectID="_1693135975" r:id="rId81"/>
        </w:object>
      </w:r>
    </w:p>
    <w:p w14:paraId="6F85C4C6" w14:textId="60B92213" w:rsidR="00724397" w:rsidRDefault="00764B25" w:rsidP="001461D3">
      <w:pPr>
        <w:ind w:firstLineChars="0" w:firstLine="0"/>
      </w:pPr>
      <w:r>
        <w:t>Input-output difference equation:</w:t>
      </w:r>
    </w:p>
    <w:p w14:paraId="4055F9CA" w14:textId="76F4C2EA" w:rsidR="00764B25" w:rsidRDefault="002F041D" w:rsidP="00EF4A37">
      <w:pPr>
        <w:ind w:firstLineChars="0" w:firstLine="0"/>
        <w:jc w:val="center"/>
      </w:pPr>
      <w:r w:rsidRPr="009E5A3C">
        <w:rPr>
          <w:position w:val="-10"/>
        </w:rPr>
        <w:object w:dxaOrig="4120" w:dyaOrig="320" w14:anchorId="5DB98553">
          <v:shape id="_x0000_i1062" type="#_x0000_t75" style="width:206.4pt;height:16.8pt" o:ole="">
            <v:imagedata r:id="rId82" o:title=""/>
          </v:shape>
          <o:OLEObject Type="Embed" ProgID="Equation.DSMT4" ShapeID="_x0000_i1062" DrawAspect="Content" ObjectID="_1693135976" r:id="rId83"/>
        </w:object>
      </w:r>
    </w:p>
    <w:p w14:paraId="5B4B7BE4" w14:textId="413521A4" w:rsidR="00724397" w:rsidRDefault="00724397" w:rsidP="00735A06">
      <w:pPr>
        <w:pStyle w:val="a3"/>
        <w:numPr>
          <w:ilvl w:val="0"/>
          <w:numId w:val="5"/>
        </w:numPr>
        <w:ind w:firstLineChars="0"/>
      </w:pPr>
    </w:p>
    <w:p w14:paraId="6E683B8D" w14:textId="6EFF6923" w:rsidR="001461D3" w:rsidRDefault="0099208E" w:rsidP="00242D0F">
      <w:pPr>
        <w:ind w:firstLineChars="0" w:firstLine="0"/>
        <w:jc w:val="center"/>
      </w:pPr>
      <w:r w:rsidRPr="00B75F7A">
        <w:rPr>
          <w:position w:val="-30"/>
        </w:rPr>
        <w:object w:dxaOrig="4020" w:dyaOrig="720" w14:anchorId="2EAB3B92">
          <v:shape id="_x0000_i1063" type="#_x0000_t75" style="width:201pt;height:36pt" o:ole="">
            <v:imagedata r:id="rId84" o:title=""/>
          </v:shape>
          <o:OLEObject Type="Embed" ProgID="Equation.DSMT4" ShapeID="_x0000_i1063" DrawAspect="Content" ObjectID="_1693135977" r:id="rId85"/>
        </w:object>
      </w:r>
    </w:p>
    <w:p w14:paraId="1E27850A" w14:textId="3133F425" w:rsidR="00080CA5" w:rsidRDefault="00474C9B" w:rsidP="00242D0F">
      <w:pPr>
        <w:ind w:firstLineChars="0" w:firstLine="0"/>
        <w:jc w:val="center"/>
      </w:pPr>
      <w:r w:rsidRPr="00433D7C">
        <w:rPr>
          <w:position w:val="-98"/>
        </w:rPr>
        <w:object w:dxaOrig="4740" w:dyaOrig="1760" w14:anchorId="3C122661">
          <v:shape id="_x0000_i1064" type="#_x0000_t75" style="width:237.6pt;height:88.8pt" o:ole="">
            <v:imagedata r:id="rId86" o:title=""/>
          </v:shape>
          <o:OLEObject Type="Embed" ProgID="Equation.DSMT4" ShapeID="_x0000_i1064" DrawAspect="Content" ObjectID="_1693135978" r:id="rId87"/>
        </w:object>
      </w:r>
      <w:r w:rsidR="00080CA5">
        <w:t xml:space="preserve"> </w:t>
      </w:r>
    </w:p>
    <w:p w14:paraId="2BC3A5E7" w14:textId="3E8B6F55" w:rsidR="001461D3" w:rsidRDefault="001461D3" w:rsidP="00A026A3">
      <w:pPr>
        <w:pStyle w:val="a3"/>
        <w:numPr>
          <w:ilvl w:val="0"/>
          <w:numId w:val="5"/>
        </w:numPr>
        <w:ind w:firstLineChars="0"/>
      </w:pPr>
    </w:p>
    <w:p w14:paraId="6E96D69F" w14:textId="40E1C027" w:rsidR="001461D3" w:rsidRDefault="009F43DA" w:rsidP="006D5E91">
      <w:pPr>
        <w:ind w:firstLineChars="0" w:firstLine="0"/>
        <w:jc w:val="center"/>
      </w:pPr>
      <w:r w:rsidRPr="004D79F6">
        <w:rPr>
          <w:position w:val="-154"/>
        </w:rPr>
        <w:object w:dxaOrig="4500" w:dyaOrig="2520" w14:anchorId="27B15B1B">
          <v:shape id="_x0000_i1065" type="#_x0000_t75" style="width:225pt;height:126pt" o:ole="">
            <v:imagedata r:id="rId88" o:title=""/>
          </v:shape>
          <o:OLEObject Type="Embed" ProgID="Equation.DSMT4" ShapeID="_x0000_i1065" DrawAspect="Content" ObjectID="_1693135979" r:id="rId89"/>
        </w:object>
      </w:r>
    </w:p>
    <w:p w14:paraId="2F958198" w14:textId="65AE4CA0" w:rsidR="00302E43" w:rsidRDefault="00D06E23" w:rsidP="00302E43">
      <w:pPr>
        <w:ind w:firstLineChars="0" w:firstLine="0"/>
      </w:pPr>
      <w:r>
        <w:t>This equation has no solution.</w:t>
      </w:r>
      <w:r w:rsidR="005B303C">
        <w:t xml:space="preserve"> </w:t>
      </w:r>
      <w:r w:rsidR="000B3C68">
        <w:t>No matter what K is, this system is unstable.</w:t>
      </w:r>
    </w:p>
    <w:p w14:paraId="1745E104" w14:textId="5CA94E69" w:rsidR="00A026A3" w:rsidRDefault="00A026A3" w:rsidP="003D2A5D">
      <w:pPr>
        <w:pStyle w:val="a3"/>
        <w:numPr>
          <w:ilvl w:val="0"/>
          <w:numId w:val="5"/>
        </w:numPr>
        <w:ind w:firstLineChars="0"/>
      </w:pPr>
    </w:p>
    <w:p w14:paraId="7790B661" w14:textId="5B040BC6" w:rsidR="00BF405A" w:rsidRDefault="00BB0C3B" w:rsidP="00031075">
      <w:pPr>
        <w:ind w:firstLineChars="0" w:firstLine="0"/>
        <w:jc w:val="center"/>
      </w:pPr>
      <w:r w:rsidRPr="00C1628D">
        <w:rPr>
          <w:position w:val="-28"/>
        </w:rPr>
        <w:object w:dxaOrig="3379" w:dyaOrig="660" w14:anchorId="70BBEA7B">
          <v:shape id="_x0000_i1066" type="#_x0000_t75" style="width:169.2pt;height:33pt" o:ole="">
            <v:imagedata r:id="rId90" o:title=""/>
          </v:shape>
          <o:OLEObject Type="Embed" ProgID="Equation.DSMT4" ShapeID="_x0000_i1066" DrawAspect="Content" ObjectID="_1693135980" r:id="rId91"/>
        </w:object>
      </w:r>
    </w:p>
    <w:p w14:paraId="192F6DEB" w14:textId="45449E2B" w:rsidR="003D2A5D" w:rsidRDefault="003E0841" w:rsidP="00031075">
      <w:pPr>
        <w:ind w:firstLineChars="0" w:firstLine="0"/>
        <w:jc w:val="center"/>
      </w:pPr>
      <w:r w:rsidRPr="0041405B">
        <w:rPr>
          <w:position w:val="-44"/>
        </w:rPr>
        <w:object w:dxaOrig="3379" w:dyaOrig="999" w14:anchorId="1C4E93CD">
          <v:shape id="_x0000_i1067" type="#_x0000_t75" style="width:169.2pt;height:49.2pt" o:ole="">
            <v:imagedata r:id="rId92" o:title=""/>
          </v:shape>
          <o:OLEObject Type="Embed" ProgID="Equation.DSMT4" ShapeID="_x0000_i1067" DrawAspect="Content" ObjectID="_1693135981" r:id="rId93"/>
        </w:object>
      </w:r>
    </w:p>
    <w:p w14:paraId="64AE61CC" w14:textId="286B1E3F" w:rsidR="00136E8C" w:rsidRDefault="007364B3" w:rsidP="001461D3">
      <w:pPr>
        <w:ind w:firstLineChars="0" w:firstLine="0"/>
      </w:pPr>
      <w:r>
        <w:lastRenderedPageBreak/>
        <w:t xml:space="preserve">If this is a stable </w:t>
      </w:r>
      <w:r w:rsidR="001A2795">
        <w:t>system, a</w:t>
      </w:r>
      <w:r w:rsidR="00136E8C">
        <w:t xml:space="preserve">ccording to the final value </w:t>
      </w:r>
      <w:r w:rsidR="00C5599C">
        <w:t xml:space="preserve">theorem, the </w:t>
      </w:r>
      <w:r w:rsidR="00FF5B87">
        <w:t xml:space="preserve">final </w:t>
      </w:r>
      <w:r w:rsidR="008455C3">
        <w:t>state</w:t>
      </w:r>
      <w:r w:rsidR="00C5599C">
        <w:t xml:space="preserve"> is:</w:t>
      </w:r>
    </w:p>
    <w:p w14:paraId="730E31CB" w14:textId="591211CA" w:rsidR="008455C3" w:rsidRDefault="00874235" w:rsidP="004C0B27">
      <w:pPr>
        <w:ind w:firstLineChars="0" w:firstLine="0"/>
        <w:jc w:val="center"/>
      </w:pPr>
      <w:r w:rsidRPr="00EA7C7A">
        <w:rPr>
          <w:position w:val="-24"/>
        </w:rPr>
        <w:object w:dxaOrig="3860" w:dyaOrig="620" w14:anchorId="6B362AC2">
          <v:shape id="_x0000_i1068" type="#_x0000_t75" style="width:193.2pt;height:31.2pt" o:ole="">
            <v:imagedata r:id="rId94" o:title=""/>
          </v:shape>
          <o:OLEObject Type="Embed" ProgID="Equation.DSMT4" ShapeID="_x0000_i1068" DrawAspect="Content" ObjectID="_1693135982" r:id="rId95"/>
        </w:object>
      </w:r>
    </w:p>
    <w:p w14:paraId="25414A0D" w14:textId="402521F8" w:rsidR="002E78EE" w:rsidRDefault="00550BB5" w:rsidP="00550BB5">
      <w:pPr>
        <w:ind w:firstLineChars="0" w:firstLine="0"/>
      </w:pPr>
      <w:r>
        <w:t>But the system is unstable, so we try to calculate</w:t>
      </w:r>
      <w:r w:rsidR="002D2D0B">
        <w:t xml:space="preserve"> </w:t>
      </w:r>
      <w:r w:rsidR="006A3F83" w:rsidRPr="006A3F83">
        <w:rPr>
          <w:position w:val="-10"/>
        </w:rPr>
        <w:object w:dxaOrig="480" w:dyaOrig="320" w14:anchorId="5F800C24">
          <v:shape id="_x0000_i1069" type="#_x0000_t75" style="width:24pt;height:16.2pt" o:ole="">
            <v:imagedata r:id="rId96" o:title=""/>
          </v:shape>
          <o:OLEObject Type="Embed" ProgID="Equation.DSMT4" ShapeID="_x0000_i1069" DrawAspect="Content" ObjectID="_1693135983" r:id="rId97"/>
        </w:object>
      </w:r>
      <w:r w:rsidR="006A3F83">
        <w:t xml:space="preserve"> </w:t>
      </w:r>
    </w:p>
    <w:p w14:paraId="5EB1374F" w14:textId="53CA9CA5" w:rsidR="004C0B27" w:rsidRDefault="00056676" w:rsidP="009B0DC5">
      <w:pPr>
        <w:ind w:firstLineChars="0" w:firstLine="0"/>
        <w:jc w:val="center"/>
      </w:pPr>
      <w:r w:rsidRPr="002C13E2">
        <w:rPr>
          <w:position w:val="-62"/>
        </w:rPr>
        <w:object w:dxaOrig="3379" w:dyaOrig="1359" w14:anchorId="0529181A">
          <v:shape id="_x0000_i1070" type="#_x0000_t75" style="width:169.2pt;height:67.8pt" o:ole="">
            <v:imagedata r:id="rId98" o:title=""/>
          </v:shape>
          <o:OLEObject Type="Embed" ProgID="Equation.DSMT4" ShapeID="_x0000_i1070" DrawAspect="Content" ObjectID="_1693135984" r:id="rId99"/>
        </w:object>
      </w:r>
    </w:p>
    <w:p w14:paraId="58C9F2D5" w14:textId="31EA738B" w:rsidR="004C0B27" w:rsidRDefault="007221B8" w:rsidP="004C0B27">
      <w:pPr>
        <w:ind w:firstLineChars="0" w:firstLine="0"/>
      </w:pPr>
      <w:r w:rsidRPr="007221B8">
        <w:rPr>
          <w:position w:val="-12"/>
        </w:rPr>
        <w:object w:dxaOrig="3240" w:dyaOrig="360" w14:anchorId="3EEB916B">
          <v:shape id="_x0000_i1071" type="#_x0000_t75" style="width:162pt;height:18pt" o:ole="">
            <v:imagedata r:id="rId100" o:title=""/>
          </v:shape>
          <o:OLEObject Type="Embed" ProgID="Equation.DSMT4" ShapeID="_x0000_i1071" DrawAspect="Content" ObjectID="_1693135985" r:id="rId101"/>
        </w:object>
      </w:r>
      <w:r w:rsidR="009B0DC5">
        <w:t xml:space="preserve"> </w:t>
      </w:r>
    </w:p>
    <w:p w14:paraId="0A5F6B73" w14:textId="381294EC" w:rsidR="007221B8" w:rsidRDefault="003E7B48" w:rsidP="004C0B27">
      <w:pPr>
        <w:ind w:firstLineChars="0" w:firstLine="0"/>
      </w:pPr>
      <w:r>
        <w:t>Then, we can calculate the value of A, B, C</w:t>
      </w:r>
    </w:p>
    <w:p w14:paraId="2A4642E0" w14:textId="6B95061A" w:rsidR="003E7B48" w:rsidRDefault="002E78EE" w:rsidP="006A3F83">
      <w:pPr>
        <w:ind w:firstLineChars="0" w:firstLine="0"/>
        <w:jc w:val="center"/>
      </w:pPr>
      <w:r w:rsidRPr="00A61BE1">
        <w:rPr>
          <w:position w:val="-156"/>
        </w:rPr>
        <w:object w:dxaOrig="3440" w:dyaOrig="3240" w14:anchorId="08C18AB0">
          <v:shape id="_x0000_i1072" type="#_x0000_t75" style="width:172.2pt;height:162pt" o:ole="">
            <v:imagedata r:id="rId102" o:title=""/>
          </v:shape>
          <o:OLEObject Type="Embed" ProgID="Equation.DSMT4" ShapeID="_x0000_i1072" DrawAspect="Content" ObjectID="_1693135986" r:id="rId103"/>
        </w:object>
      </w:r>
    </w:p>
    <w:p w14:paraId="7E7BEA3C" w14:textId="66E1D1A5" w:rsidR="004C0B27" w:rsidRDefault="00C12EA6" w:rsidP="009D30CD">
      <w:pPr>
        <w:ind w:firstLineChars="0" w:firstLine="0"/>
        <w:jc w:val="center"/>
      </w:pPr>
      <w:r w:rsidRPr="00705967">
        <w:rPr>
          <w:position w:val="-102"/>
        </w:rPr>
        <w:object w:dxaOrig="4860" w:dyaOrig="2160" w14:anchorId="5E14A115">
          <v:shape id="_x0000_i1073" type="#_x0000_t75" style="width:243pt;height:108pt" o:ole="">
            <v:imagedata r:id="rId104" o:title=""/>
          </v:shape>
          <o:OLEObject Type="Embed" ProgID="Equation.DSMT4" ShapeID="_x0000_i1073" DrawAspect="Content" ObjectID="_1693135987" r:id="rId105"/>
        </w:object>
      </w:r>
    </w:p>
    <w:p w14:paraId="1377F808" w14:textId="56609210" w:rsidR="004C0B27" w:rsidRDefault="00C6228C" w:rsidP="004C0B27">
      <w:pPr>
        <w:ind w:firstLineChars="0" w:firstLine="0"/>
      </w:pPr>
      <w:r w:rsidRPr="00FD5E36">
        <w:rPr>
          <w:position w:val="-24"/>
        </w:rPr>
        <w:object w:dxaOrig="6039" w:dyaOrig="700" w14:anchorId="27142E60">
          <v:shape id="_x0000_i1074" type="#_x0000_t75" style="width:301.8pt;height:35.4pt" o:ole="">
            <v:imagedata r:id="rId106" o:title=""/>
          </v:shape>
          <o:OLEObject Type="Embed" ProgID="Equation.DSMT4" ShapeID="_x0000_i1074" DrawAspect="Content" ObjectID="_1693135988" r:id="rId107"/>
        </w:object>
      </w:r>
      <w:r w:rsidR="00BC58A4">
        <w:t xml:space="preserve"> </w:t>
      </w:r>
    </w:p>
    <w:p w14:paraId="6267C957" w14:textId="4AE82AB1" w:rsidR="004C0B27" w:rsidRDefault="00DC3E15" w:rsidP="004C0B27">
      <w:pPr>
        <w:ind w:firstLineChars="0" w:firstLine="0"/>
      </w:pPr>
      <w:r>
        <w:t xml:space="preserve">No matter what K is, </w:t>
      </w:r>
      <w:bookmarkStart w:id="0" w:name="OLE_LINK1"/>
      <w:r w:rsidR="004B698B" w:rsidRPr="004B698B">
        <w:rPr>
          <w:position w:val="-12"/>
        </w:rPr>
        <w:object w:dxaOrig="279" w:dyaOrig="360" w14:anchorId="786444A7">
          <v:shape id="_x0000_i1075" type="#_x0000_t75" style="width:13.8pt;height:18pt" o:ole="">
            <v:imagedata r:id="rId108" o:title=""/>
          </v:shape>
          <o:OLEObject Type="Embed" ProgID="Equation.DSMT4" ShapeID="_x0000_i1075" DrawAspect="Content" ObjectID="_1693135989" r:id="rId109"/>
        </w:object>
      </w:r>
      <w:bookmarkEnd w:id="0"/>
      <w:r w:rsidR="004B698B">
        <w:t xml:space="preserve"> and </w:t>
      </w:r>
      <w:r w:rsidR="004B698B" w:rsidRPr="004B698B">
        <w:rPr>
          <w:position w:val="-12"/>
        </w:rPr>
        <w:object w:dxaOrig="300" w:dyaOrig="360" w14:anchorId="44D616E7">
          <v:shape id="_x0000_i1076" type="#_x0000_t75" style="width:15pt;height:18pt" o:ole="">
            <v:imagedata r:id="rId110" o:title=""/>
          </v:shape>
          <o:OLEObject Type="Embed" ProgID="Equation.DSMT4" ShapeID="_x0000_i1076" DrawAspect="Content" ObjectID="_1693135990" r:id="rId111"/>
        </w:object>
      </w:r>
      <w:r w:rsidR="004B698B">
        <w:t xml:space="preserve"> </w:t>
      </w:r>
      <w:proofErr w:type="spellStart"/>
      <w:r w:rsidR="004B698B">
        <w:t>can not</w:t>
      </w:r>
      <w:proofErr w:type="spellEnd"/>
      <w:r w:rsidR="004B698B">
        <w:t xml:space="preserve"> be </w:t>
      </w:r>
      <w:r w:rsidR="008F7D2E">
        <w:t>the stable poles at the same time.</w:t>
      </w:r>
      <w:r w:rsidR="00AB493F" w:rsidRPr="006B3612">
        <w:rPr>
          <w:position w:val="-20"/>
        </w:rPr>
        <w:object w:dxaOrig="1240" w:dyaOrig="440" w14:anchorId="0BF1A538">
          <v:shape id="_x0000_i1077" type="#_x0000_t75" style="width:61.8pt;height:22.2pt" o:ole="">
            <v:imagedata r:id="rId112" o:title=""/>
          </v:shape>
          <o:OLEObject Type="Embed" ProgID="Equation.DSMT4" ShapeID="_x0000_i1077" DrawAspect="Content" ObjectID="_1693135991" r:id="rId113"/>
        </w:object>
      </w:r>
      <w:r w:rsidR="006B3612">
        <w:t xml:space="preserve"> </w:t>
      </w:r>
    </w:p>
    <w:p w14:paraId="292F8003" w14:textId="1E4EC896" w:rsidR="004C0B27" w:rsidRDefault="004C0B27" w:rsidP="004C0B27">
      <w:pPr>
        <w:ind w:firstLineChars="0" w:firstLine="0"/>
      </w:pPr>
    </w:p>
    <w:p w14:paraId="4F71DFA2" w14:textId="77777777" w:rsidR="004C0B27" w:rsidRDefault="004C0B27" w:rsidP="004C0B27">
      <w:pPr>
        <w:ind w:firstLineChars="0" w:firstLine="0"/>
      </w:pPr>
    </w:p>
    <w:p w14:paraId="3967FB11" w14:textId="08147AA2" w:rsidR="003D2A5D" w:rsidRPr="005F1167" w:rsidRDefault="005F1167" w:rsidP="001461D3">
      <w:pPr>
        <w:ind w:firstLineChars="0" w:firstLine="0"/>
        <w:rPr>
          <w:sz w:val="32"/>
          <w:szCs w:val="32"/>
        </w:rPr>
      </w:pPr>
      <w:r w:rsidRPr="005F1167">
        <w:rPr>
          <w:sz w:val="32"/>
          <w:szCs w:val="32"/>
        </w:rPr>
        <w:t>Q4</w:t>
      </w:r>
      <w:r>
        <w:rPr>
          <w:sz w:val="32"/>
          <w:szCs w:val="32"/>
        </w:rPr>
        <w:t>:</w:t>
      </w:r>
    </w:p>
    <w:p w14:paraId="36EA885E" w14:textId="31EBA884" w:rsidR="005F1167" w:rsidRDefault="005F1167" w:rsidP="00E57309">
      <w:pPr>
        <w:pStyle w:val="a3"/>
        <w:numPr>
          <w:ilvl w:val="0"/>
          <w:numId w:val="6"/>
        </w:numPr>
        <w:ind w:firstLineChars="0"/>
      </w:pPr>
    </w:p>
    <w:p w14:paraId="20F4A856" w14:textId="51C107F3" w:rsidR="00A96D81" w:rsidRDefault="00D366FD" w:rsidP="00D366FD">
      <w:pPr>
        <w:ind w:firstLineChars="0" w:firstLine="0"/>
        <w:jc w:val="center"/>
      </w:pPr>
      <w:r w:rsidRPr="00D366FD">
        <w:rPr>
          <w:position w:val="-50"/>
        </w:rPr>
        <w:object w:dxaOrig="5600" w:dyaOrig="1080" w14:anchorId="1862670C">
          <v:shape id="_x0000_i1078" type="#_x0000_t75" style="width:280.2pt;height:54pt" o:ole="">
            <v:imagedata r:id="rId114" o:title=""/>
          </v:shape>
          <o:OLEObject Type="Embed" ProgID="Equation.DSMT4" ShapeID="_x0000_i1078" DrawAspect="Content" ObjectID="_1693135992" r:id="rId115"/>
        </w:object>
      </w:r>
    </w:p>
    <w:p w14:paraId="42646941" w14:textId="1F7F097B" w:rsidR="00E57309" w:rsidRDefault="00A773AC" w:rsidP="00A17AC4">
      <w:pPr>
        <w:ind w:firstLineChars="0" w:firstLine="0"/>
        <w:jc w:val="center"/>
      </w:pPr>
      <w:r w:rsidRPr="00600776">
        <w:rPr>
          <w:position w:val="-28"/>
        </w:rPr>
        <w:object w:dxaOrig="4140" w:dyaOrig="700" w14:anchorId="7670D6BF">
          <v:shape id="_x0000_i1079" type="#_x0000_t75" style="width:207pt;height:35.4pt" o:ole="">
            <v:imagedata r:id="rId116" o:title=""/>
          </v:shape>
          <o:OLEObject Type="Embed" ProgID="Equation.DSMT4" ShapeID="_x0000_i1079" DrawAspect="Content" ObjectID="_1693135993" r:id="rId117"/>
        </w:object>
      </w:r>
    </w:p>
    <w:p w14:paraId="679B6941" w14:textId="4D13EE87" w:rsidR="00405D1B" w:rsidRDefault="00F147EC" w:rsidP="00405D1B">
      <w:pPr>
        <w:ind w:firstLineChars="0" w:firstLine="0"/>
      </w:pPr>
      <w:r>
        <w:t>There is a multiple positive pole ‘z=1’, the system is not stable.</w:t>
      </w:r>
    </w:p>
    <w:p w14:paraId="10B27D19" w14:textId="606C9429" w:rsidR="00A96F08" w:rsidRDefault="004F04FD" w:rsidP="00405D1B">
      <w:pPr>
        <w:ind w:firstLineChars="0" w:firstLine="0"/>
      </w:pPr>
      <w:r>
        <w:t>There is a multiple positive zero ‘z=1’, the inverse system is not stable</w:t>
      </w:r>
    </w:p>
    <w:p w14:paraId="376F6795" w14:textId="79CD1334" w:rsidR="00D366FD" w:rsidRDefault="00D366FD" w:rsidP="00580836">
      <w:pPr>
        <w:pStyle w:val="a3"/>
        <w:numPr>
          <w:ilvl w:val="0"/>
          <w:numId w:val="6"/>
        </w:numPr>
        <w:ind w:firstLineChars="0"/>
      </w:pPr>
    </w:p>
    <w:p w14:paraId="66B698B3" w14:textId="791575B0" w:rsidR="00E57309" w:rsidRDefault="00F7367C" w:rsidP="001461D3">
      <w:pPr>
        <w:ind w:firstLineChars="0" w:firstLine="0"/>
      </w:pPr>
      <w:r>
        <w:t>Observable Canonical Form</w:t>
      </w:r>
      <w:r w:rsidR="00BC2A7D">
        <w:t>:</w:t>
      </w:r>
    </w:p>
    <w:p w14:paraId="714B0B1E" w14:textId="33CDBC88" w:rsidR="00580836" w:rsidRDefault="00AD4403" w:rsidP="009539EB">
      <w:pPr>
        <w:ind w:firstLineChars="0" w:firstLine="0"/>
        <w:jc w:val="center"/>
      </w:pPr>
      <w:r w:rsidRPr="00AD4403">
        <w:rPr>
          <w:position w:val="-70"/>
        </w:rPr>
        <w:object w:dxaOrig="3700" w:dyaOrig="1520" w14:anchorId="4CB2A1E4">
          <v:shape id="_x0000_i1080" type="#_x0000_t75" style="width:184.8pt;height:76.8pt" o:ole="">
            <v:imagedata r:id="rId118" o:title=""/>
          </v:shape>
          <o:OLEObject Type="Embed" ProgID="Equation.DSMT4" ShapeID="_x0000_i1080" DrawAspect="Content" ObjectID="_1693135994" r:id="rId119"/>
        </w:object>
      </w:r>
    </w:p>
    <w:p w14:paraId="15EF5B20" w14:textId="697AA39F" w:rsidR="00580836" w:rsidRDefault="007008F3" w:rsidP="001461D3">
      <w:pPr>
        <w:ind w:firstLineChars="0" w:firstLine="0"/>
      </w:pPr>
      <w:r>
        <w:t xml:space="preserve">Then we can get </w:t>
      </w:r>
      <w:r w:rsidR="00B2686A">
        <w:t>controllability matrix and observability matrix:</w:t>
      </w:r>
    </w:p>
    <w:p w14:paraId="20E3EE58" w14:textId="5CDC948B" w:rsidR="00B25B32" w:rsidRDefault="00ED558E" w:rsidP="001461D3">
      <w:pPr>
        <w:ind w:firstLineChars="0" w:firstLine="0"/>
      </w:pPr>
      <w:r w:rsidRPr="001B14F3">
        <w:rPr>
          <w:position w:val="-108"/>
        </w:rPr>
        <w:object w:dxaOrig="3620" w:dyaOrig="2280" w14:anchorId="50912731">
          <v:shape id="_x0000_i1081" type="#_x0000_t75" style="width:181.2pt;height:114pt" o:ole="">
            <v:imagedata r:id="rId120" o:title=""/>
          </v:shape>
          <o:OLEObject Type="Embed" ProgID="Equation.DSMT4" ShapeID="_x0000_i1081" DrawAspect="Content" ObjectID="_1693135995" r:id="rId121"/>
        </w:object>
      </w:r>
      <w:r w:rsidR="00BA7239">
        <w:t xml:space="preserve"> </w:t>
      </w:r>
    </w:p>
    <w:p w14:paraId="79308192" w14:textId="0068D53D" w:rsidR="00B25B32" w:rsidRDefault="003814C8" w:rsidP="001461D3">
      <w:pPr>
        <w:ind w:firstLineChars="0" w:firstLine="0"/>
      </w:pPr>
      <w:r w:rsidRPr="004C57D6">
        <w:rPr>
          <w:position w:val="-12"/>
        </w:rPr>
        <w:object w:dxaOrig="2659" w:dyaOrig="360" w14:anchorId="7B7AC88D">
          <v:shape id="_x0000_i1082" type="#_x0000_t75" style="width:133.2pt;height:18pt" o:ole="">
            <v:imagedata r:id="rId122" o:title=""/>
          </v:shape>
          <o:OLEObject Type="Embed" ProgID="Equation.DSMT4" ShapeID="_x0000_i1082" DrawAspect="Content" ObjectID="_1693135996" r:id="rId123"/>
        </w:object>
      </w:r>
      <w:r>
        <w:t xml:space="preserve">. </w:t>
      </w:r>
      <w:r w:rsidR="00296F3C">
        <w:t xml:space="preserve">This is </w:t>
      </w:r>
      <w:r w:rsidR="005A6D03">
        <w:t>an</w:t>
      </w:r>
      <w:r w:rsidR="00296F3C">
        <w:t xml:space="preserve"> observable but not controllable </w:t>
      </w:r>
      <w:r w:rsidR="00C04925">
        <w:t>form.</w:t>
      </w:r>
    </w:p>
    <w:p w14:paraId="71E684B5" w14:textId="1B85F952" w:rsidR="008F1887" w:rsidRDefault="008F1887" w:rsidP="005A6D03">
      <w:pPr>
        <w:pStyle w:val="a3"/>
        <w:numPr>
          <w:ilvl w:val="0"/>
          <w:numId w:val="6"/>
        </w:numPr>
        <w:ind w:firstLineChars="0"/>
      </w:pPr>
    </w:p>
    <w:p w14:paraId="613E95AE" w14:textId="2FA9E008" w:rsidR="004E3258" w:rsidRDefault="004E3258" w:rsidP="008B1E47">
      <w:pPr>
        <w:ind w:firstLineChars="0" w:firstLine="0"/>
      </w:pPr>
      <w:r>
        <w:t xml:space="preserve">No, </w:t>
      </w:r>
      <w:r w:rsidR="00632E54">
        <w:t xml:space="preserve">we can’t realize </w:t>
      </w:r>
      <w:r w:rsidR="00FB508F">
        <w:t>this system</w:t>
      </w:r>
      <w:r w:rsidR="002F1387">
        <w:t xml:space="preserve"> controllable but not observable</w:t>
      </w:r>
      <w:r w:rsidR="00A90EC4">
        <w:t>.</w:t>
      </w:r>
      <w:r w:rsidR="002F1387">
        <w:t xml:space="preserve"> </w:t>
      </w:r>
    </w:p>
    <w:p w14:paraId="35FC9D2E" w14:textId="0EA4BEF6" w:rsidR="008B1E47" w:rsidRDefault="00BC2A7D" w:rsidP="008B1E47">
      <w:pPr>
        <w:ind w:firstLineChars="0" w:firstLine="0"/>
      </w:pPr>
      <w:r>
        <w:t>Controllable</w:t>
      </w:r>
      <w:r w:rsidR="008B1E47">
        <w:t xml:space="preserve"> Canonical Form</w:t>
      </w:r>
      <w:r>
        <w:t>:</w:t>
      </w:r>
    </w:p>
    <w:p w14:paraId="18E4B0A2" w14:textId="7756ABFB" w:rsidR="00DE0F12" w:rsidRDefault="00A86F30" w:rsidP="00BC7E20">
      <w:pPr>
        <w:ind w:firstLineChars="0" w:firstLine="0"/>
        <w:jc w:val="center"/>
      </w:pPr>
      <w:r w:rsidRPr="00A86F30">
        <w:rPr>
          <w:position w:val="-70"/>
        </w:rPr>
        <w:object w:dxaOrig="3240" w:dyaOrig="1520" w14:anchorId="777E0B02">
          <v:shape id="_x0000_i1083" type="#_x0000_t75" style="width:162pt;height:76.8pt" o:ole="">
            <v:imagedata r:id="rId124" o:title=""/>
          </v:shape>
          <o:OLEObject Type="Embed" ProgID="Equation.DSMT4" ShapeID="_x0000_i1083" DrawAspect="Content" ObjectID="_1693135997" r:id="rId125"/>
        </w:object>
      </w:r>
    </w:p>
    <w:p w14:paraId="63C763E2" w14:textId="77777777" w:rsidR="00BC7E20" w:rsidRDefault="00BC7E20" w:rsidP="00BC7E20">
      <w:pPr>
        <w:ind w:firstLineChars="0" w:firstLine="0"/>
      </w:pPr>
      <w:r>
        <w:t>Then we can get controllability matrix and observability matrix:</w:t>
      </w:r>
    </w:p>
    <w:p w14:paraId="7F33BCC8" w14:textId="30C938AE" w:rsidR="00B36E7C" w:rsidRDefault="00612278" w:rsidP="00B8034F">
      <w:pPr>
        <w:ind w:firstLineChars="0" w:firstLine="0"/>
      </w:pPr>
      <w:r w:rsidRPr="001B14F3">
        <w:rPr>
          <w:position w:val="-108"/>
        </w:rPr>
        <w:object w:dxaOrig="3120" w:dyaOrig="2280" w14:anchorId="3D3CE26E">
          <v:shape id="_x0000_i1084" type="#_x0000_t75" style="width:156pt;height:114pt" o:ole="">
            <v:imagedata r:id="rId126" o:title=""/>
          </v:shape>
          <o:OLEObject Type="Embed" ProgID="Equation.DSMT4" ShapeID="_x0000_i1084" DrawAspect="Content" ObjectID="_1693135998" r:id="rId127"/>
        </w:object>
      </w:r>
    </w:p>
    <w:p w14:paraId="23E25C6D" w14:textId="3E009152" w:rsidR="000C36F5" w:rsidRDefault="000C36F5" w:rsidP="001461D3">
      <w:pPr>
        <w:ind w:firstLineChars="0" w:firstLine="0"/>
      </w:pPr>
    </w:p>
    <w:p w14:paraId="30B04A60" w14:textId="033BB386" w:rsidR="00B17091" w:rsidRDefault="00DC2C88" w:rsidP="00B17091">
      <w:pPr>
        <w:ind w:firstLineChars="0" w:firstLine="0"/>
      </w:pPr>
      <w:r w:rsidRPr="004C57D6">
        <w:rPr>
          <w:position w:val="-12"/>
        </w:rPr>
        <w:object w:dxaOrig="2720" w:dyaOrig="360" w14:anchorId="12F734C6">
          <v:shape id="_x0000_i1085" type="#_x0000_t75" style="width:136.8pt;height:18pt" o:ole="">
            <v:imagedata r:id="rId128" o:title=""/>
          </v:shape>
          <o:OLEObject Type="Embed" ProgID="Equation.DSMT4" ShapeID="_x0000_i1085" DrawAspect="Content" ObjectID="_1693135999" r:id="rId129"/>
        </w:object>
      </w:r>
      <w:r w:rsidR="00B17091">
        <w:t>.</w:t>
      </w:r>
    </w:p>
    <w:p w14:paraId="2462CA5D" w14:textId="0DF0C121" w:rsidR="003E6885" w:rsidRDefault="003E6885" w:rsidP="00B17091">
      <w:pPr>
        <w:ind w:firstLineChars="0" w:firstLine="0"/>
      </w:pPr>
      <w:r>
        <w:t xml:space="preserve">But </w:t>
      </w:r>
      <w:r w:rsidR="00DC2365">
        <w:t xml:space="preserve">the </w:t>
      </w:r>
      <w:proofErr w:type="spellStart"/>
      <w:r w:rsidR="008F388C">
        <w:t>in controllable</w:t>
      </w:r>
      <w:proofErr w:type="spellEnd"/>
      <w:r w:rsidR="008F388C">
        <w:t xml:space="preserve"> canonical form, the </w:t>
      </w:r>
      <w:r w:rsidR="00261FD8">
        <w:t>transfer function is chang</w:t>
      </w:r>
      <w:r w:rsidR="00A74023">
        <w:t>e</w:t>
      </w:r>
      <w:r w:rsidR="00261FD8">
        <w:t>.</w:t>
      </w:r>
      <w:r w:rsidR="00EB0EB6">
        <w:t xml:space="preserve"> We can get three equations from the above state-space.</w:t>
      </w:r>
    </w:p>
    <w:p w14:paraId="682DB9FF" w14:textId="512D3E5D" w:rsidR="00EB0EB6" w:rsidRDefault="007610FC" w:rsidP="007610FC">
      <w:pPr>
        <w:ind w:firstLineChars="0" w:firstLine="0"/>
        <w:jc w:val="center"/>
      </w:pPr>
      <w:r w:rsidRPr="007610FC">
        <w:rPr>
          <w:position w:val="-48"/>
        </w:rPr>
        <w:object w:dxaOrig="3140" w:dyaOrig="1080" w14:anchorId="28155B51">
          <v:shape id="_x0000_i1086" type="#_x0000_t75" style="width:157.2pt;height:54pt" o:ole="">
            <v:imagedata r:id="rId130" o:title=""/>
          </v:shape>
          <o:OLEObject Type="Embed" ProgID="Equation.DSMT4" ShapeID="_x0000_i1086" DrawAspect="Content" ObjectID="_1693136000" r:id="rId131"/>
        </w:object>
      </w:r>
    </w:p>
    <w:p w14:paraId="323CB5B8" w14:textId="1B356F56" w:rsidR="008A5B34" w:rsidRDefault="005D68DB" w:rsidP="00B17091">
      <w:pPr>
        <w:ind w:firstLineChars="0" w:firstLine="0"/>
      </w:pPr>
      <w:r>
        <w:t>Since</w:t>
      </w:r>
      <w:r w:rsidR="00CD410D" w:rsidRPr="00681C2C">
        <w:rPr>
          <w:position w:val="-12"/>
        </w:rPr>
        <w:object w:dxaOrig="2760" w:dyaOrig="360" w14:anchorId="12D0F989">
          <v:shape id="_x0000_i1087" type="#_x0000_t75" style="width:138pt;height:18pt" o:ole="">
            <v:imagedata r:id="rId132" o:title=""/>
          </v:shape>
          <o:OLEObject Type="Embed" ProgID="Equation.DSMT4" ShapeID="_x0000_i1087" DrawAspect="Content" ObjectID="_1693136001" r:id="rId133"/>
        </w:object>
      </w:r>
      <w:r w:rsidR="0065662E">
        <w:t>,</w:t>
      </w:r>
      <w:r w:rsidR="0078632D">
        <w:t xml:space="preserve"> it</w:t>
      </w:r>
      <w:r w:rsidR="0065662E">
        <w:t xml:space="preserve"> follows that</w:t>
      </w:r>
    </w:p>
    <w:p w14:paraId="5DCC5E63" w14:textId="548556CE" w:rsidR="0065662E" w:rsidRDefault="001C1796" w:rsidP="00A75305">
      <w:pPr>
        <w:ind w:firstLineChars="0" w:firstLine="0"/>
        <w:jc w:val="center"/>
      </w:pPr>
      <w:r w:rsidRPr="009510B4">
        <w:rPr>
          <w:position w:val="-46"/>
        </w:rPr>
        <w:object w:dxaOrig="4099" w:dyaOrig="1060" w14:anchorId="0F16BDCD">
          <v:shape id="_x0000_i1088" type="#_x0000_t75" style="width:205.2pt;height:53.4pt" o:ole="">
            <v:imagedata r:id="rId134" o:title=""/>
          </v:shape>
          <o:OLEObject Type="Embed" ProgID="Equation.DSMT4" ShapeID="_x0000_i1088" DrawAspect="Content" ObjectID="_1693136002" r:id="rId135"/>
        </w:object>
      </w:r>
    </w:p>
    <w:p w14:paraId="36D3DAD2" w14:textId="63DB31FA" w:rsidR="000C36F5" w:rsidRDefault="00884155" w:rsidP="00884155">
      <w:pPr>
        <w:ind w:firstLineChars="0" w:firstLine="0"/>
        <w:jc w:val="center"/>
      </w:pPr>
      <w:r w:rsidRPr="00884155">
        <w:rPr>
          <w:position w:val="-24"/>
        </w:rPr>
        <w:object w:dxaOrig="1260" w:dyaOrig="620" w14:anchorId="19771D5D">
          <v:shape id="_x0000_i1089" type="#_x0000_t75" style="width:63pt;height:31.2pt" o:ole="">
            <v:imagedata r:id="rId136" o:title=""/>
          </v:shape>
          <o:OLEObject Type="Embed" ProgID="Equation.DSMT4" ShapeID="_x0000_i1089" DrawAspect="Content" ObjectID="_1693136003" r:id="rId137"/>
        </w:object>
      </w:r>
    </w:p>
    <w:p w14:paraId="6D116D54" w14:textId="21E189C8" w:rsidR="00A75305" w:rsidRDefault="00E25E3C" w:rsidP="001461D3">
      <w:pPr>
        <w:ind w:firstLineChars="0" w:firstLine="0"/>
      </w:pPr>
      <w:r>
        <w:t>Therefore, th</w:t>
      </w:r>
      <w:r w:rsidR="00DD499B">
        <w:t xml:space="preserve">e state-space </w:t>
      </w:r>
      <w:r w:rsidR="009C6B12">
        <w:t>model is corresponding to the transfer function</w:t>
      </w:r>
      <w:r w:rsidR="009766F2">
        <w:t xml:space="preserve"> </w:t>
      </w:r>
      <w:r w:rsidR="004A1FBE" w:rsidRPr="00884155">
        <w:rPr>
          <w:position w:val="-24"/>
        </w:rPr>
        <w:object w:dxaOrig="560" w:dyaOrig="620" w14:anchorId="0979277A">
          <v:shape id="_x0000_i1090" type="#_x0000_t75" style="width:28.8pt;height:31.2pt" o:ole="">
            <v:imagedata r:id="rId138" o:title=""/>
          </v:shape>
          <o:OLEObject Type="Embed" ProgID="Equation.DSMT4" ShapeID="_x0000_i1090" DrawAspect="Content" ObjectID="_1693136004" r:id="rId139"/>
        </w:object>
      </w:r>
      <w:r w:rsidR="004A1FBE">
        <w:t>, instead of</w:t>
      </w:r>
      <w:r w:rsidR="009766F2">
        <w:t xml:space="preserve"> </w:t>
      </w:r>
      <w:r w:rsidR="000822CA" w:rsidRPr="000822CA">
        <w:rPr>
          <w:position w:val="-28"/>
        </w:rPr>
        <w:object w:dxaOrig="1400" w:dyaOrig="700" w14:anchorId="649BE988">
          <v:shape id="_x0000_i1091" type="#_x0000_t75" style="width:70.8pt;height:35.4pt" o:ole="">
            <v:imagedata r:id="rId140" o:title=""/>
          </v:shape>
          <o:OLEObject Type="Embed" ProgID="Equation.DSMT4" ShapeID="_x0000_i1091" DrawAspect="Content" ObjectID="_1693136005" r:id="rId141"/>
        </w:object>
      </w:r>
    </w:p>
    <w:p w14:paraId="129A7AB3" w14:textId="33A04AA9" w:rsidR="00A75305" w:rsidRDefault="00A75305" w:rsidP="007A2666">
      <w:pPr>
        <w:pStyle w:val="a3"/>
        <w:numPr>
          <w:ilvl w:val="0"/>
          <w:numId w:val="6"/>
        </w:numPr>
        <w:ind w:firstLineChars="0"/>
      </w:pPr>
    </w:p>
    <w:p w14:paraId="5949448B" w14:textId="62CB648E" w:rsidR="00B25B32" w:rsidRDefault="002962BE" w:rsidP="001461D3">
      <w:pPr>
        <w:ind w:firstLineChars="0" w:firstLine="0"/>
      </w:pPr>
      <w:r>
        <w:t xml:space="preserve">No, the reason is same as c). </w:t>
      </w:r>
      <w:r w:rsidR="00345AB3">
        <w:t xml:space="preserve">Although </w:t>
      </w:r>
      <w:r w:rsidR="00345AB3" w:rsidRPr="00884155">
        <w:rPr>
          <w:position w:val="-24"/>
        </w:rPr>
        <w:object w:dxaOrig="560" w:dyaOrig="620" w14:anchorId="73C8B62F">
          <v:shape id="_x0000_i1092" type="#_x0000_t75" style="width:28.8pt;height:31.2pt" o:ole="">
            <v:imagedata r:id="rId138" o:title=""/>
          </v:shape>
          <o:OLEObject Type="Embed" ProgID="Equation.DSMT4" ShapeID="_x0000_i1092" DrawAspect="Content" ObjectID="_1693136006" r:id="rId142"/>
        </w:object>
      </w:r>
      <w:r w:rsidR="00345AB3">
        <w:t xml:space="preserve"> is both controllable and </w:t>
      </w:r>
      <w:r w:rsidR="00622010">
        <w:t xml:space="preserve">observable, we can’t </w:t>
      </w:r>
      <w:r w:rsidR="00943F2A">
        <w:t xml:space="preserve">get the conclusion that the original system is </w:t>
      </w:r>
      <w:r w:rsidR="002F00CF">
        <w:t>controllable and observable.</w:t>
      </w:r>
    </w:p>
    <w:sectPr w:rsidR="00B2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5FD"/>
    <w:multiLevelType w:val="hybridMultilevel"/>
    <w:tmpl w:val="6E3C9594"/>
    <w:lvl w:ilvl="0" w:tplc="D514DC8E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AC5173"/>
    <w:multiLevelType w:val="hybridMultilevel"/>
    <w:tmpl w:val="DCECD0C6"/>
    <w:lvl w:ilvl="0" w:tplc="D592032E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C410BF"/>
    <w:multiLevelType w:val="hybridMultilevel"/>
    <w:tmpl w:val="A860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2284"/>
    <w:multiLevelType w:val="hybridMultilevel"/>
    <w:tmpl w:val="D466DB1A"/>
    <w:lvl w:ilvl="0" w:tplc="F662CA26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A85B22"/>
    <w:multiLevelType w:val="hybridMultilevel"/>
    <w:tmpl w:val="7F76311E"/>
    <w:lvl w:ilvl="0" w:tplc="D39207D4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47F45"/>
    <w:multiLevelType w:val="hybridMultilevel"/>
    <w:tmpl w:val="ADA415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B7"/>
    <w:rsid w:val="00000428"/>
    <w:rsid w:val="00002314"/>
    <w:rsid w:val="00002989"/>
    <w:rsid w:val="00003630"/>
    <w:rsid w:val="0000384C"/>
    <w:rsid w:val="0000493E"/>
    <w:rsid w:val="0000508D"/>
    <w:rsid w:val="00006372"/>
    <w:rsid w:val="000067CC"/>
    <w:rsid w:val="0001125F"/>
    <w:rsid w:val="00011919"/>
    <w:rsid w:val="0001213B"/>
    <w:rsid w:val="00014FED"/>
    <w:rsid w:val="0002417F"/>
    <w:rsid w:val="00031075"/>
    <w:rsid w:val="00032BD3"/>
    <w:rsid w:val="00033EDB"/>
    <w:rsid w:val="00034176"/>
    <w:rsid w:val="0003450E"/>
    <w:rsid w:val="00036251"/>
    <w:rsid w:val="00041B8F"/>
    <w:rsid w:val="0004366E"/>
    <w:rsid w:val="000457DA"/>
    <w:rsid w:val="00045ACC"/>
    <w:rsid w:val="00050E89"/>
    <w:rsid w:val="00052A3B"/>
    <w:rsid w:val="00053546"/>
    <w:rsid w:val="00056676"/>
    <w:rsid w:val="00061A81"/>
    <w:rsid w:val="00061CF2"/>
    <w:rsid w:val="000625E8"/>
    <w:rsid w:val="000653FD"/>
    <w:rsid w:val="00067664"/>
    <w:rsid w:val="00072D04"/>
    <w:rsid w:val="0007578C"/>
    <w:rsid w:val="00080CA5"/>
    <w:rsid w:val="00080EC9"/>
    <w:rsid w:val="000822CA"/>
    <w:rsid w:val="000904B4"/>
    <w:rsid w:val="000904F2"/>
    <w:rsid w:val="00090CB3"/>
    <w:rsid w:val="0009115F"/>
    <w:rsid w:val="00092C4C"/>
    <w:rsid w:val="000934AF"/>
    <w:rsid w:val="000951C8"/>
    <w:rsid w:val="000958AD"/>
    <w:rsid w:val="00096E8F"/>
    <w:rsid w:val="000A4612"/>
    <w:rsid w:val="000A654A"/>
    <w:rsid w:val="000A7B21"/>
    <w:rsid w:val="000B1C9F"/>
    <w:rsid w:val="000B3C68"/>
    <w:rsid w:val="000B535E"/>
    <w:rsid w:val="000B6182"/>
    <w:rsid w:val="000B6EDD"/>
    <w:rsid w:val="000C0937"/>
    <w:rsid w:val="000C36F5"/>
    <w:rsid w:val="000C5958"/>
    <w:rsid w:val="000D15B4"/>
    <w:rsid w:val="000D1BAF"/>
    <w:rsid w:val="000D3254"/>
    <w:rsid w:val="000D560A"/>
    <w:rsid w:val="000E0F06"/>
    <w:rsid w:val="000E10A3"/>
    <w:rsid w:val="000E269B"/>
    <w:rsid w:val="000E2931"/>
    <w:rsid w:val="000F370C"/>
    <w:rsid w:val="000F497F"/>
    <w:rsid w:val="000F4C72"/>
    <w:rsid w:val="000F6E6E"/>
    <w:rsid w:val="000F74D4"/>
    <w:rsid w:val="000F7A16"/>
    <w:rsid w:val="00102607"/>
    <w:rsid w:val="00104EBF"/>
    <w:rsid w:val="00106099"/>
    <w:rsid w:val="00106A7B"/>
    <w:rsid w:val="001074B6"/>
    <w:rsid w:val="00107D9E"/>
    <w:rsid w:val="00114940"/>
    <w:rsid w:val="00117A32"/>
    <w:rsid w:val="00122212"/>
    <w:rsid w:val="00123321"/>
    <w:rsid w:val="00133077"/>
    <w:rsid w:val="00135127"/>
    <w:rsid w:val="0013688D"/>
    <w:rsid w:val="00136E8C"/>
    <w:rsid w:val="00140422"/>
    <w:rsid w:val="00141D06"/>
    <w:rsid w:val="001424B3"/>
    <w:rsid w:val="001461D3"/>
    <w:rsid w:val="00151604"/>
    <w:rsid w:val="00152754"/>
    <w:rsid w:val="0016089D"/>
    <w:rsid w:val="00164FFD"/>
    <w:rsid w:val="00165898"/>
    <w:rsid w:val="00166E65"/>
    <w:rsid w:val="00171572"/>
    <w:rsid w:val="00172856"/>
    <w:rsid w:val="00173E39"/>
    <w:rsid w:val="0017565D"/>
    <w:rsid w:val="00177876"/>
    <w:rsid w:val="00177E72"/>
    <w:rsid w:val="00180C80"/>
    <w:rsid w:val="00183B08"/>
    <w:rsid w:val="00183B26"/>
    <w:rsid w:val="00185BB1"/>
    <w:rsid w:val="00186091"/>
    <w:rsid w:val="00186FB2"/>
    <w:rsid w:val="00187EB9"/>
    <w:rsid w:val="00190A4E"/>
    <w:rsid w:val="00190E30"/>
    <w:rsid w:val="00192A83"/>
    <w:rsid w:val="00195F29"/>
    <w:rsid w:val="001974FE"/>
    <w:rsid w:val="001977A4"/>
    <w:rsid w:val="001A13EC"/>
    <w:rsid w:val="001A13FC"/>
    <w:rsid w:val="001A2795"/>
    <w:rsid w:val="001A4BCC"/>
    <w:rsid w:val="001A6482"/>
    <w:rsid w:val="001B0212"/>
    <w:rsid w:val="001B14F3"/>
    <w:rsid w:val="001B251E"/>
    <w:rsid w:val="001B60E9"/>
    <w:rsid w:val="001B7EEC"/>
    <w:rsid w:val="001C09E7"/>
    <w:rsid w:val="001C1796"/>
    <w:rsid w:val="001C17FE"/>
    <w:rsid w:val="001C69ED"/>
    <w:rsid w:val="001C732D"/>
    <w:rsid w:val="001C76A7"/>
    <w:rsid w:val="001D00F2"/>
    <w:rsid w:val="001D26D4"/>
    <w:rsid w:val="001E1B72"/>
    <w:rsid w:val="001E1D15"/>
    <w:rsid w:val="001E3FA1"/>
    <w:rsid w:val="001E6B26"/>
    <w:rsid w:val="001F36E9"/>
    <w:rsid w:val="001F3F40"/>
    <w:rsid w:val="001F4099"/>
    <w:rsid w:val="001F4B20"/>
    <w:rsid w:val="001F5294"/>
    <w:rsid w:val="001F5C3C"/>
    <w:rsid w:val="0020013E"/>
    <w:rsid w:val="00202D6B"/>
    <w:rsid w:val="00202FB6"/>
    <w:rsid w:val="002045D8"/>
    <w:rsid w:val="00205D8A"/>
    <w:rsid w:val="00205F55"/>
    <w:rsid w:val="00210540"/>
    <w:rsid w:val="0021548D"/>
    <w:rsid w:val="00217D84"/>
    <w:rsid w:val="00220D98"/>
    <w:rsid w:val="0022253F"/>
    <w:rsid w:val="00225135"/>
    <w:rsid w:val="00225B4E"/>
    <w:rsid w:val="002264BE"/>
    <w:rsid w:val="002321FC"/>
    <w:rsid w:val="002333D6"/>
    <w:rsid w:val="00240039"/>
    <w:rsid w:val="00242D0F"/>
    <w:rsid w:val="0025128E"/>
    <w:rsid w:val="002564F1"/>
    <w:rsid w:val="002606CC"/>
    <w:rsid w:val="00261037"/>
    <w:rsid w:val="00261FD8"/>
    <w:rsid w:val="00264B84"/>
    <w:rsid w:val="00265DF2"/>
    <w:rsid w:val="002671CF"/>
    <w:rsid w:val="002705DF"/>
    <w:rsid w:val="00271621"/>
    <w:rsid w:val="0027413C"/>
    <w:rsid w:val="002773AD"/>
    <w:rsid w:val="00284329"/>
    <w:rsid w:val="00293924"/>
    <w:rsid w:val="00294906"/>
    <w:rsid w:val="002962BE"/>
    <w:rsid w:val="00296F3C"/>
    <w:rsid w:val="002A0708"/>
    <w:rsid w:val="002A1EDA"/>
    <w:rsid w:val="002A224E"/>
    <w:rsid w:val="002A4712"/>
    <w:rsid w:val="002B1D28"/>
    <w:rsid w:val="002B26FC"/>
    <w:rsid w:val="002B636F"/>
    <w:rsid w:val="002C0B7D"/>
    <w:rsid w:val="002C13E2"/>
    <w:rsid w:val="002C397D"/>
    <w:rsid w:val="002C4329"/>
    <w:rsid w:val="002C6233"/>
    <w:rsid w:val="002C6F09"/>
    <w:rsid w:val="002C7FE3"/>
    <w:rsid w:val="002D098C"/>
    <w:rsid w:val="002D2D0B"/>
    <w:rsid w:val="002D4402"/>
    <w:rsid w:val="002E0009"/>
    <w:rsid w:val="002E278A"/>
    <w:rsid w:val="002E5737"/>
    <w:rsid w:val="002E703A"/>
    <w:rsid w:val="002E7162"/>
    <w:rsid w:val="002E75ED"/>
    <w:rsid w:val="002E78EE"/>
    <w:rsid w:val="002E7B87"/>
    <w:rsid w:val="002F00CF"/>
    <w:rsid w:val="002F041D"/>
    <w:rsid w:val="002F1387"/>
    <w:rsid w:val="002F1BF9"/>
    <w:rsid w:val="002F5A1A"/>
    <w:rsid w:val="002F64EA"/>
    <w:rsid w:val="003011DC"/>
    <w:rsid w:val="003016A3"/>
    <w:rsid w:val="00302E43"/>
    <w:rsid w:val="003036FC"/>
    <w:rsid w:val="00303D76"/>
    <w:rsid w:val="00304A8D"/>
    <w:rsid w:val="00307845"/>
    <w:rsid w:val="00317D83"/>
    <w:rsid w:val="0032007B"/>
    <w:rsid w:val="003202F3"/>
    <w:rsid w:val="00320AC4"/>
    <w:rsid w:val="00321B2A"/>
    <w:rsid w:val="0032205A"/>
    <w:rsid w:val="00322FBF"/>
    <w:rsid w:val="00331B64"/>
    <w:rsid w:val="003331D9"/>
    <w:rsid w:val="00334822"/>
    <w:rsid w:val="00337EE9"/>
    <w:rsid w:val="003418F3"/>
    <w:rsid w:val="003422C8"/>
    <w:rsid w:val="00345AB3"/>
    <w:rsid w:val="0034612E"/>
    <w:rsid w:val="0034671C"/>
    <w:rsid w:val="003511DB"/>
    <w:rsid w:val="0035141D"/>
    <w:rsid w:val="0036205E"/>
    <w:rsid w:val="0036362F"/>
    <w:rsid w:val="00363889"/>
    <w:rsid w:val="00366F88"/>
    <w:rsid w:val="00370537"/>
    <w:rsid w:val="00370ECF"/>
    <w:rsid w:val="0037217A"/>
    <w:rsid w:val="00374C66"/>
    <w:rsid w:val="00375066"/>
    <w:rsid w:val="00377628"/>
    <w:rsid w:val="003809B2"/>
    <w:rsid w:val="003814C8"/>
    <w:rsid w:val="0038282C"/>
    <w:rsid w:val="003852E4"/>
    <w:rsid w:val="003860C2"/>
    <w:rsid w:val="0038714B"/>
    <w:rsid w:val="00390B89"/>
    <w:rsid w:val="00394E15"/>
    <w:rsid w:val="0039531A"/>
    <w:rsid w:val="003A5219"/>
    <w:rsid w:val="003A59AC"/>
    <w:rsid w:val="003A6922"/>
    <w:rsid w:val="003A713C"/>
    <w:rsid w:val="003A7762"/>
    <w:rsid w:val="003B18FC"/>
    <w:rsid w:val="003B237F"/>
    <w:rsid w:val="003B4407"/>
    <w:rsid w:val="003B5784"/>
    <w:rsid w:val="003B5B5D"/>
    <w:rsid w:val="003C3D1D"/>
    <w:rsid w:val="003C6617"/>
    <w:rsid w:val="003D07B6"/>
    <w:rsid w:val="003D1788"/>
    <w:rsid w:val="003D2167"/>
    <w:rsid w:val="003D219D"/>
    <w:rsid w:val="003D2A5D"/>
    <w:rsid w:val="003D703D"/>
    <w:rsid w:val="003E0841"/>
    <w:rsid w:val="003E2B84"/>
    <w:rsid w:val="003E36B6"/>
    <w:rsid w:val="003E61B6"/>
    <w:rsid w:val="003E6885"/>
    <w:rsid w:val="003E7B48"/>
    <w:rsid w:val="003F1C5B"/>
    <w:rsid w:val="003F700C"/>
    <w:rsid w:val="00401CA2"/>
    <w:rsid w:val="00402BAB"/>
    <w:rsid w:val="00405A09"/>
    <w:rsid w:val="00405D1B"/>
    <w:rsid w:val="0040624E"/>
    <w:rsid w:val="00410219"/>
    <w:rsid w:val="00411519"/>
    <w:rsid w:val="0041264A"/>
    <w:rsid w:val="00412E79"/>
    <w:rsid w:val="00413138"/>
    <w:rsid w:val="0041405B"/>
    <w:rsid w:val="00417DFA"/>
    <w:rsid w:val="00421229"/>
    <w:rsid w:val="004215FB"/>
    <w:rsid w:val="00421A92"/>
    <w:rsid w:val="00422FB8"/>
    <w:rsid w:val="00425459"/>
    <w:rsid w:val="00425D8C"/>
    <w:rsid w:val="00426FBA"/>
    <w:rsid w:val="00432D2E"/>
    <w:rsid w:val="00433BE8"/>
    <w:rsid w:val="00433D7C"/>
    <w:rsid w:val="00436E8A"/>
    <w:rsid w:val="00445155"/>
    <w:rsid w:val="00445443"/>
    <w:rsid w:val="00445EE6"/>
    <w:rsid w:val="004468BD"/>
    <w:rsid w:val="004513BA"/>
    <w:rsid w:val="00451504"/>
    <w:rsid w:val="00456086"/>
    <w:rsid w:val="00462ED7"/>
    <w:rsid w:val="00463057"/>
    <w:rsid w:val="00466307"/>
    <w:rsid w:val="00466F65"/>
    <w:rsid w:val="00472569"/>
    <w:rsid w:val="004733D8"/>
    <w:rsid w:val="00474C26"/>
    <w:rsid w:val="00474C9B"/>
    <w:rsid w:val="0047610D"/>
    <w:rsid w:val="00487024"/>
    <w:rsid w:val="004910D2"/>
    <w:rsid w:val="00491E55"/>
    <w:rsid w:val="00492109"/>
    <w:rsid w:val="0049373E"/>
    <w:rsid w:val="00494B46"/>
    <w:rsid w:val="004A0EF3"/>
    <w:rsid w:val="004A1FBE"/>
    <w:rsid w:val="004B32A8"/>
    <w:rsid w:val="004B39A3"/>
    <w:rsid w:val="004B4D67"/>
    <w:rsid w:val="004B51AF"/>
    <w:rsid w:val="004B5BC2"/>
    <w:rsid w:val="004B683B"/>
    <w:rsid w:val="004B698B"/>
    <w:rsid w:val="004B7353"/>
    <w:rsid w:val="004C0AF6"/>
    <w:rsid w:val="004C0B27"/>
    <w:rsid w:val="004C19F8"/>
    <w:rsid w:val="004C1FC2"/>
    <w:rsid w:val="004C2342"/>
    <w:rsid w:val="004C4263"/>
    <w:rsid w:val="004C57D6"/>
    <w:rsid w:val="004C6D13"/>
    <w:rsid w:val="004C6D93"/>
    <w:rsid w:val="004D08D6"/>
    <w:rsid w:val="004D13B5"/>
    <w:rsid w:val="004D2CF9"/>
    <w:rsid w:val="004D44E7"/>
    <w:rsid w:val="004D4738"/>
    <w:rsid w:val="004D6864"/>
    <w:rsid w:val="004D721A"/>
    <w:rsid w:val="004D79F6"/>
    <w:rsid w:val="004E13C3"/>
    <w:rsid w:val="004E3258"/>
    <w:rsid w:val="004E3B08"/>
    <w:rsid w:val="004E3EDC"/>
    <w:rsid w:val="004F04FD"/>
    <w:rsid w:val="004F0F33"/>
    <w:rsid w:val="004F14E1"/>
    <w:rsid w:val="004F18E2"/>
    <w:rsid w:val="004F6613"/>
    <w:rsid w:val="00501D1B"/>
    <w:rsid w:val="00503057"/>
    <w:rsid w:val="00504388"/>
    <w:rsid w:val="00505E05"/>
    <w:rsid w:val="00505F81"/>
    <w:rsid w:val="00510381"/>
    <w:rsid w:val="005109FE"/>
    <w:rsid w:val="00510E08"/>
    <w:rsid w:val="00511AA1"/>
    <w:rsid w:val="005123BC"/>
    <w:rsid w:val="00512F5A"/>
    <w:rsid w:val="00514A65"/>
    <w:rsid w:val="00515629"/>
    <w:rsid w:val="00516176"/>
    <w:rsid w:val="00522094"/>
    <w:rsid w:val="00523BF2"/>
    <w:rsid w:val="00523D8D"/>
    <w:rsid w:val="00527034"/>
    <w:rsid w:val="00531763"/>
    <w:rsid w:val="00531FB2"/>
    <w:rsid w:val="0053256D"/>
    <w:rsid w:val="00535E18"/>
    <w:rsid w:val="00537289"/>
    <w:rsid w:val="00537332"/>
    <w:rsid w:val="00537E47"/>
    <w:rsid w:val="00540760"/>
    <w:rsid w:val="00541EEA"/>
    <w:rsid w:val="0054589C"/>
    <w:rsid w:val="0054698E"/>
    <w:rsid w:val="00546F6D"/>
    <w:rsid w:val="00550BB5"/>
    <w:rsid w:val="00553EFB"/>
    <w:rsid w:val="005543D0"/>
    <w:rsid w:val="005546A2"/>
    <w:rsid w:val="005658DC"/>
    <w:rsid w:val="00566CAE"/>
    <w:rsid w:val="00571789"/>
    <w:rsid w:val="00571C5C"/>
    <w:rsid w:val="00573EEE"/>
    <w:rsid w:val="005745B8"/>
    <w:rsid w:val="00580836"/>
    <w:rsid w:val="00580915"/>
    <w:rsid w:val="005831B8"/>
    <w:rsid w:val="005859C2"/>
    <w:rsid w:val="00586663"/>
    <w:rsid w:val="005946C6"/>
    <w:rsid w:val="00595161"/>
    <w:rsid w:val="00597526"/>
    <w:rsid w:val="005A1CC5"/>
    <w:rsid w:val="005A3369"/>
    <w:rsid w:val="005A6D03"/>
    <w:rsid w:val="005B303C"/>
    <w:rsid w:val="005B325E"/>
    <w:rsid w:val="005B4409"/>
    <w:rsid w:val="005B6A0F"/>
    <w:rsid w:val="005C1299"/>
    <w:rsid w:val="005C465B"/>
    <w:rsid w:val="005C5590"/>
    <w:rsid w:val="005C7958"/>
    <w:rsid w:val="005D21DF"/>
    <w:rsid w:val="005D5DCF"/>
    <w:rsid w:val="005D68DB"/>
    <w:rsid w:val="005D773B"/>
    <w:rsid w:val="005E5BBB"/>
    <w:rsid w:val="005E5F9F"/>
    <w:rsid w:val="005F1167"/>
    <w:rsid w:val="005F18CD"/>
    <w:rsid w:val="005F18ED"/>
    <w:rsid w:val="005F3B45"/>
    <w:rsid w:val="005F5254"/>
    <w:rsid w:val="005F6596"/>
    <w:rsid w:val="005F71D3"/>
    <w:rsid w:val="00600776"/>
    <w:rsid w:val="00601713"/>
    <w:rsid w:val="006046C7"/>
    <w:rsid w:val="00607E14"/>
    <w:rsid w:val="0061001C"/>
    <w:rsid w:val="00610364"/>
    <w:rsid w:val="00612278"/>
    <w:rsid w:val="006167AE"/>
    <w:rsid w:val="00617C43"/>
    <w:rsid w:val="00617E7F"/>
    <w:rsid w:val="00620E61"/>
    <w:rsid w:val="00621576"/>
    <w:rsid w:val="00622010"/>
    <w:rsid w:val="00622DFA"/>
    <w:rsid w:val="006230A8"/>
    <w:rsid w:val="006260BF"/>
    <w:rsid w:val="0062623E"/>
    <w:rsid w:val="006273C4"/>
    <w:rsid w:val="00630637"/>
    <w:rsid w:val="006320AD"/>
    <w:rsid w:val="00632E54"/>
    <w:rsid w:val="00636585"/>
    <w:rsid w:val="00644077"/>
    <w:rsid w:val="006440AE"/>
    <w:rsid w:val="00644E76"/>
    <w:rsid w:val="00645C4E"/>
    <w:rsid w:val="006543D6"/>
    <w:rsid w:val="0065662E"/>
    <w:rsid w:val="006667C1"/>
    <w:rsid w:val="00670C3B"/>
    <w:rsid w:val="006738E1"/>
    <w:rsid w:val="0067470C"/>
    <w:rsid w:val="0067703A"/>
    <w:rsid w:val="006806FF"/>
    <w:rsid w:val="006808DD"/>
    <w:rsid w:val="00680A30"/>
    <w:rsid w:val="006812B1"/>
    <w:rsid w:val="00681C2C"/>
    <w:rsid w:val="006844B0"/>
    <w:rsid w:val="00690EF5"/>
    <w:rsid w:val="00692126"/>
    <w:rsid w:val="00692651"/>
    <w:rsid w:val="00692E72"/>
    <w:rsid w:val="00695193"/>
    <w:rsid w:val="006953CA"/>
    <w:rsid w:val="00697345"/>
    <w:rsid w:val="006A2292"/>
    <w:rsid w:val="006A3F83"/>
    <w:rsid w:val="006A51D3"/>
    <w:rsid w:val="006A6FEF"/>
    <w:rsid w:val="006B0029"/>
    <w:rsid w:val="006B09DC"/>
    <w:rsid w:val="006B261D"/>
    <w:rsid w:val="006B3612"/>
    <w:rsid w:val="006B3E0F"/>
    <w:rsid w:val="006B4C25"/>
    <w:rsid w:val="006C3385"/>
    <w:rsid w:val="006C5684"/>
    <w:rsid w:val="006C7D14"/>
    <w:rsid w:val="006D4236"/>
    <w:rsid w:val="006D4CDB"/>
    <w:rsid w:val="006D5E91"/>
    <w:rsid w:val="006D6261"/>
    <w:rsid w:val="006D718E"/>
    <w:rsid w:val="006E17C9"/>
    <w:rsid w:val="006E3294"/>
    <w:rsid w:val="006E3D74"/>
    <w:rsid w:val="006E4B41"/>
    <w:rsid w:val="006E759F"/>
    <w:rsid w:val="006F254F"/>
    <w:rsid w:val="006F4A69"/>
    <w:rsid w:val="006F5EDB"/>
    <w:rsid w:val="006F5F9A"/>
    <w:rsid w:val="006F6C2A"/>
    <w:rsid w:val="006F6EC8"/>
    <w:rsid w:val="0070024C"/>
    <w:rsid w:val="007008F3"/>
    <w:rsid w:val="00701113"/>
    <w:rsid w:val="00702F4C"/>
    <w:rsid w:val="00705967"/>
    <w:rsid w:val="0071042A"/>
    <w:rsid w:val="00714590"/>
    <w:rsid w:val="00715F2F"/>
    <w:rsid w:val="007161DF"/>
    <w:rsid w:val="00716AA7"/>
    <w:rsid w:val="00716F93"/>
    <w:rsid w:val="007202F8"/>
    <w:rsid w:val="007208FC"/>
    <w:rsid w:val="007221B8"/>
    <w:rsid w:val="00722857"/>
    <w:rsid w:val="00722E1D"/>
    <w:rsid w:val="00723AF3"/>
    <w:rsid w:val="0072420F"/>
    <w:rsid w:val="00724397"/>
    <w:rsid w:val="00724B1F"/>
    <w:rsid w:val="00725974"/>
    <w:rsid w:val="00731C3E"/>
    <w:rsid w:val="0073209A"/>
    <w:rsid w:val="00732EFC"/>
    <w:rsid w:val="00733BC8"/>
    <w:rsid w:val="00735A06"/>
    <w:rsid w:val="007364B3"/>
    <w:rsid w:val="007376F7"/>
    <w:rsid w:val="00740E12"/>
    <w:rsid w:val="007430C1"/>
    <w:rsid w:val="0074422B"/>
    <w:rsid w:val="0074454F"/>
    <w:rsid w:val="007448A0"/>
    <w:rsid w:val="00746C87"/>
    <w:rsid w:val="0075083E"/>
    <w:rsid w:val="00751A3F"/>
    <w:rsid w:val="00752EE1"/>
    <w:rsid w:val="007557F4"/>
    <w:rsid w:val="00760D2A"/>
    <w:rsid w:val="00761013"/>
    <w:rsid w:val="007610FC"/>
    <w:rsid w:val="007613D9"/>
    <w:rsid w:val="007614DD"/>
    <w:rsid w:val="0076189E"/>
    <w:rsid w:val="00763748"/>
    <w:rsid w:val="00763A0A"/>
    <w:rsid w:val="00763ACA"/>
    <w:rsid w:val="0076482E"/>
    <w:rsid w:val="00764B25"/>
    <w:rsid w:val="00764CEB"/>
    <w:rsid w:val="00765509"/>
    <w:rsid w:val="007745AA"/>
    <w:rsid w:val="00774E43"/>
    <w:rsid w:val="00775F10"/>
    <w:rsid w:val="00775F1C"/>
    <w:rsid w:val="00775F46"/>
    <w:rsid w:val="007802AE"/>
    <w:rsid w:val="00780664"/>
    <w:rsid w:val="00781A0B"/>
    <w:rsid w:val="007850D7"/>
    <w:rsid w:val="0078632D"/>
    <w:rsid w:val="00786E46"/>
    <w:rsid w:val="007909C7"/>
    <w:rsid w:val="007909E9"/>
    <w:rsid w:val="007941BA"/>
    <w:rsid w:val="00794245"/>
    <w:rsid w:val="00795B74"/>
    <w:rsid w:val="007971A5"/>
    <w:rsid w:val="007A2666"/>
    <w:rsid w:val="007A2ECD"/>
    <w:rsid w:val="007A4582"/>
    <w:rsid w:val="007B735E"/>
    <w:rsid w:val="007C2820"/>
    <w:rsid w:val="007C2FD3"/>
    <w:rsid w:val="007C353B"/>
    <w:rsid w:val="007C5478"/>
    <w:rsid w:val="007D65B2"/>
    <w:rsid w:val="007E2F35"/>
    <w:rsid w:val="007E534B"/>
    <w:rsid w:val="007E5738"/>
    <w:rsid w:val="007E7D35"/>
    <w:rsid w:val="007F1C21"/>
    <w:rsid w:val="007F290A"/>
    <w:rsid w:val="007F3DDF"/>
    <w:rsid w:val="007F53D8"/>
    <w:rsid w:val="007F6BC4"/>
    <w:rsid w:val="007F7AB5"/>
    <w:rsid w:val="00804B8E"/>
    <w:rsid w:val="0080657C"/>
    <w:rsid w:val="00811514"/>
    <w:rsid w:val="00817F0F"/>
    <w:rsid w:val="00820B42"/>
    <w:rsid w:val="00823A16"/>
    <w:rsid w:val="008246E8"/>
    <w:rsid w:val="00827512"/>
    <w:rsid w:val="008302B1"/>
    <w:rsid w:val="00830740"/>
    <w:rsid w:val="00836D46"/>
    <w:rsid w:val="008427A1"/>
    <w:rsid w:val="008455C3"/>
    <w:rsid w:val="00846BED"/>
    <w:rsid w:val="00852B1A"/>
    <w:rsid w:val="0085520E"/>
    <w:rsid w:val="00855CF9"/>
    <w:rsid w:val="008570DF"/>
    <w:rsid w:val="0085733C"/>
    <w:rsid w:val="00860486"/>
    <w:rsid w:val="00866B5A"/>
    <w:rsid w:val="008720AF"/>
    <w:rsid w:val="00873DFE"/>
    <w:rsid w:val="00874235"/>
    <w:rsid w:val="00875FFB"/>
    <w:rsid w:val="0087639A"/>
    <w:rsid w:val="008763D0"/>
    <w:rsid w:val="00876FA7"/>
    <w:rsid w:val="00880BF5"/>
    <w:rsid w:val="00884155"/>
    <w:rsid w:val="00885A12"/>
    <w:rsid w:val="00892037"/>
    <w:rsid w:val="00896537"/>
    <w:rsid w:val="008A0736"/>
    <w:rsid w:val="008A1667"/>
    <w:rsid w:val="008A563A"/>
    <w:rsid w:val="008A5B34"/>
    <w:rsid w:val="008B0C9C"/>
    <w:rsid w:val="008B17F4"/>
    <w:rsid w:val="008B1E47"/>
    <w:rsid w:val="008B4858"/>
    <w:rsid w:val="008B7822"/>
    <w:rsid w:val="008C0B36"/>
    <w:rsid w:val="008C765B"/>
    <w:rsid w:val="008D0404"/>
    <w:rsid w:val="008D0738"/>
    <w:rsid w:val="008D3BA4"/>
    <w:rsid w:val="008F0173"/>
    <w:rsid w:val="008F1887"/>
    <w:rsid w:val="008F388C"/>
    <w:rsid w:val="008F3BD5"/>
    <w:rsid w:val="008F7A1A"/>
    <w:rsid w:val="008F7D2E"/>
    <w:rsid w:val="008F7F25"/>
    <w:rsid w:val="00904FA5"/>
    <w:rsid w:val="00905D18"/>
    <w:rsid w:val="00905E29"/>
    <w:rsid w:val="00910159"/>
    <w:rsid w:val="00912049"/>
    <w:rsid w:val="00914800"/>
    <w:rsid w:val="00915519"/>
    <w:rsid w:val="0091551E"/>
    <w:rsid w:val="00916F6D"/>
    <w:rsid w:val="00930807"/>
    <w:rsid w:val="00931273"/>
    <w:rsid w:val="00933E90"/>
    <w:rsid w:val="009348CA"/>
    <w:rsid w:val="00935248"/>
    <w:rsid w:val="00937127"/>
    <w:rsid w:val="009412FD"/>
    <w:rsid w:val="00943F2A"/>
    <w:rsid w:val="00943FB6"/>
    <w:rsid w:val="009452EE"/>
    <w:rsid w:val="00945FAB"/>
    <w:rsid w:val="009468FD"/>
    <w:rsid w:val="009510B4"/>
    <w:rsid w:val="00952E3F"/>
    <w:rsid w:val="009539EB"/>
    <w:rsid w:val="00960145"/>
    <w:rsid w:val="00961E60"/>
    <w:rsid w:val="0096519D"/>
    <w:rsid w:val="0096605E"/>
    <w:rsid w:val="0096641A"/>
    <w:rsid w:val="00966AF0"/>
    <w:rsid w:val="00972071"/>
    <w:rsid w:val="009766F2"/>
    <w:rsid w:val="00981195"/>
    <w:rsid w:val="00982988"/>
    <w:rsid w:val="00982A6E"/>
    <w:rsid w:val="009873E3"/>
    <w:rsid w:val="009875DC"/>
    <w:rsid w:val="0099208E"/>
    <w:rsid w:val="009A4A61"/>
    <w:rsid w:val="009A58D1"/>
    <w:rsid w:val="009A6196"/>
    <w:rsid w:val="009B0DC5"/>
    <w:rsid w:val="009B3265"/>
    <w:rsid w:val="009B38EE"/>
    <w:rsid w:val="009B3E3B"/>
    <w:rsid w:val="009B4661"/>
    <w:rsid w:val="009B4978"/>
    <w:rsid w:val="009B5145"/>
    <w:rsid w:val="009C0A46"/>
    <w:rsid w:val="009C269F"/>
    <w:rsid w:val="009C2934"/>
    <w:rsid w:val="009C6B12"/>
    <w:rsid w:val="009D30CD"/>
    <w:rsid w:val="009D3657"/>
    <w:rsid w:val="009D5722"/>
    <w:rsid w:val="009D68D6"/>
    <w:rsid w:val="009D706E"/>
    <w:rsid w:val="009D7D3C"/>
    <w:rsid w:val="009E2F66"/>
    <w:rsid w:val="009E4047"/>
    <w:rsid w:val="009E5A3C"/>
    <w:rsid w:val="009E744E"/>
    <w:rsid w:val="009F15A4"/>
    <w:rsid w:val="009F43DA"/>
    <w:rsid w:val="00A01354"/>
    <w:rsid w:val="00A01F4E"/>
    <w:rsid w:val="00A026A3"/>
    <w:rsid w:val="00A071FF"/>
    <w:rsid w:val="00A07627"/>
    <w:rsid w:val="00A10B4C"/>
    <w:rsid w:val="00A122C6"/>
    <w:rsid w:val="00A150D6"/>
    <w:rsid w:val="00A16668"/>
    <w:rsid w:val="00A16860"/>
    <w:rsid w:val="00A16F30"/>
    <w:rsid w:val="00A17AC4"/>
    <w:rsid w:val="00A20130"/>
    <w:rsid w:val="00A22046"/>
    <w:rsid w:val="00A242C3"/>
    <w:rsid w:val="00A25522"/>
    <w:rsid w:val="00A257E4"/>
    <w:rsid w:val="00A26090"/>
    <w:rsid w:val="00A26AA2"/>
    <w:rsid w:val="00A27E22"/>
    <w:rsid w:val="00A30B58"/>
    <w:rsid w:val="00A31FBD"/>
    <w:rsid w:val="00A32950"/>
    <w:rsid w:val="00A34DEE"/>
    <w:rsid w:val="00A37D0B"/>
    <w:rsid w:val="00A37FE3"/>
    <w:rsid w:val="00A41B3A"/>
    <w:rsid w:val="00A4292A"/>
    <w:rsid w:val="00A451E6"/>
    <w:rsid w:val="00A46BDB"/>
    <w:rsid w:val="00A52678"/>
    <w:rsid w:val="00A60AC2"/>
    <w:rsid w:val="00A60B2F"/>
    <w:rsid w:val="00A61BE1"/>
    <w:rsid w:val="00A63640"/>
    <w:rsid w:val="00A6641D"/>
    <w:rsid w:val="00A70967"/>
    <w:rsid w:val="00A74023"/>
    <w:rsid w:val="00A75305"/>
    <w:rsid w:val="00A773AC"/>
    <w:rsid w:val="00A850EF"/>
    <w:rsid w:val="00A8625F"/>
    <w:rsid w:val="00A86F30"/>
    <w:rsid w:val="00A87A24"/>
    <w:rsid w:val="00A90CA5"/>
    <w:rsid w:val="00A90EC4"/>
    <w:rsid w:val="00A9169A"/>
    <w:rsid w:val="00A91B89"/>
    <w:rsid w:val="00A96D81"/>
    <w:rsid w:val="00A96F08"/>
    <w:rsid w:val="00A97CE6"/>
    <w:rsid w:val="00AA0C1A"/>
    <w:rsid w:val="00AA2A55"/>
    <w:rsid w:val="00AA2C5E"/>
    <w:rsid w:val="00AA78CC"/>
    <w:rsid w:val="00AB3EF4"/>
    <w:rsid w:val="00AB493F"/>
    <w:rsid w:val="00AB7218"/>
    <w:rsid w:val="00AC26B1"/>
    <w:rsid w:val="00AC313B"/>
    <w:rsid w:val="00AC4810"/>
    <w:rsid w:val="00AC5466"/>
    <w:rsid w:val="00AC6F89"/>
    <w:rsid w:val="00AD216F"/>
    <w:rsid w:val="00AD267A"/>
    <w:rsid w:val="00AD4403"/>
    <w:rsid w:val="00AD6271"/>
    <w:rsid w:val="00AD662C"/>
    <w:rsid w:val="00AD7711"/>
    <w:rsid w:val="00AF2868"/>
    <w:rsid w:val="00AF3058"/>
    <w:rsid w:val="00AF3DE0"/>
    <w:rsid w:val="00AF3E2D"/>
    <w:rsid w:val="00AF63AD"/>
    <w:rsid w:val="00B004E0"/>
    <w:rsid w:val="00B02618"/>
    <w:rsid w:val="00B02CB0"/>
    <w:rsid w:val="00B034FB"/>
    <w:rsid w:val="00B06EEF"/>
    <w:rsid w:val="00B10B54"/>
    <w:rsid w:val="00B13B60"/>
    <w:rsid w:val="00B17091"/>
    <w:rsid w:val="00B25B32"/>
    <w:rsid w:val="00B2686A"/>
    <w:rsid w:val="00B32E58"/>
    <w:rsid w:val="00B36E7C"/>
    <w:rsid w:val="00B37E99"/>
    <w:rsid w:val="00B40C28"/>
    <w:rsid w:val="00B47B56"/>
    <w:rsid w:val="00B53C71"/>
    <w:rsid w:val="00B540AC"/>
    <w:rsid w:val="00B548CE"/>
    <w:rsid w:val="00B56D1B"/>
    <w:rsid w:val="00B60386"/>
    <w:rsid w:val="00B634F4"/>
    <w:rsid w:val="00B63F91"/>
    <w:rsid w:val="00B65347"/>
    <w:rsid w:val="00B658E1"/>
    <w:rsid w:val="00B65E1B"/>
    <w:rsid w:val="00B6645C"/>
    <w:rsid w:val="00B67DB7"/>
    <w:rsid w:val="00B707B9"/>
    <w:rsid w:val="00B70A30"/>
    <w:rsid w:val="00B70B58"/>
    <w:rsid w:val="00B72C77"/>
    <w:rsid w:val="00B73D95"/>
    <w:rsid w:val="00B75F7A"/>
    <w:rsid w:val="00B77525"/>
    <w:rsid w:val="00B8034F"/>
    <w:rsid w:val="00B806F7"/>
    <w:rsid w:val="00B822A5"/>
    <w:rsid w:val="00B8650B"/>
    <w:rsid w:val="00B86EF3"/>
    <w:rsid w:val="00BA1D0C"/>
    <w:rsid w:val="00BA3784"/>
    <w:rsid w:val="00BA7239"/>
    <w:rsid w:val="00BA7E06"/>
    <w:rsid w:val="00BB0C3B"/>
    <w:rsid w:val="00BB1E61"/>
    <w:rsid w:val="00BB4F1D"/>
    <w:rsid w:val="00BB54CA"/>
    <w:rsid w:val="00BC2A7D"/>
    <w:rsid w:val="00BC467C"/>
    <w:rsid w:val="00BC46CE"/>
    <w:rsid w:val="00BC58A4"/>
    <w:rsid w:val="00BC5BA8"/>
    <w:rsid w:val="00BC68CA"/>
    <w:rsid w:val="00BC728F"/>
    <w:rsid w:val="00BC7358"/>
    <w:rsid w:val="00BC7E20"/>
    <w:rsid w:val="00BD69B9"/>
    <w:rsid w:val="00BD7E0E"/>
    <w:rsid w:val="00BE01B7"/>
    <w:rsid w:val="00BE0248"/>
    <w:rsid w:val="00BE2A85"/>
    <w:rsid w:val="00BE3650"/>
    <w:rsid w:val="00BE45E7"/>
    <w:rsid w:val="00BE5F29"/>
    <w:rsid w:val="00BE636A"/>
    <w:rsid w:val="00BE74AA"/>
    <w:rsid w:val="00BF2031"/>
    <w:rsid w:val="00BF3024"/>
    <w:rsid w:val="00BF405A"/>
    <w:rsid w:val="00BF4E4F"/>
    <w:rsid w:val="00C00CB7"/>
    <w:rsid w:val="00C034C8"/>
    <w:rsid w:val="00C04925"/>
    <w:rsid w:val="00C12B3F"/>
    <w:rsid w:val="00C12DAC"/>
    <w:rsid w:val="00C12EA6"/>
    <w:rsid w:val="00C1628D"/>
    <w:rsid w:val="00C25D1C"/>
    <w:rsid w:val="00C26DF5"/>
    <w:rsid w:val="00C3426F"/>
    <w:rsid w:val="00C379E5"/>
    <w:rsid w:val="00C40967"/>
    <w:rsid w:val="00C4205E"/>
    <w:rsid w:val="00C42B3A"/>
    <w:rsid w:val="00C44FAE"/>
    <w:rsid w:val="00C47665"/>
    <w:rsid w:val="00C5599C"/>
    <w:rsid w:val="00C563CD"/>
    <w:rsid w:val="00C60FAA"/>
    <w:rsid w:val="00C6105E"/>
    <w:rsid w:val="00C6228C"/>
    <w:rsid w:val="00C63192"/>
    <w:rsid w:val="00C65B9C"/>
    <w:rsid w:val="00C66FE7"/>
    <w:rsid w:val="00C71E12"/>
    <w:rsid w:val="00C71F70"/>
    <w:rsid w:val="00C7298C"/>
    <w:rsid w:val="00C7700A"/>
    <w:rsid w:val="00C81667"/>
    <w:rsid w:val="00C824A3"/>
    <w:rsid w:val="00C8429D"/>
    <w:rsid w:val="00C8529C"/>
    <w:rsid w:val="00C903C8"/>
    <w:rsid w:val="00C9175A"/>
    <w:rsid w:val="00C919EF"/>
    <w:rsid w:val="00C92A0F"/>
    <w:rsid w:val="00C971CD"/>
    <w:rsid w:val="00C97BCB"/>
    <w:rsid w:val="00CA0B4D"/>
    <w:rsid w:val="00CA361C"/>
    <w:rsid w:val="00CA7C5A"/>
    <w:rsid w:val="00CB2467"/>
    <w:rsid w:val="00CB58F2"/>
    <w:rsid w:val="00CB6FF8"/>
    <w:rsid w:val="00CC156A"/>
    <w:rsid w:val="00CC3262"/>
    <w:rsid w:val="00CC6137"/>
    <w:rsid w:val="00CC6602"/>
    <w:rsid w:val="00CC786E"/>
    <w:rsid w:val="00CD410D"/>
    <w:rsid w:val="00CE2511"/>
    <w:rsid w:val="00CE54C7"/>
    <w:rsid w:val="00CE5C30"/>
    <w:rsid w:val="00CE69AB"/>
    <w:rsid w:val="00CF0296"/>
    <w:rsid w:val="00CF04A0"/>
    <w:rsid w:val="00CF274C"/>
    <w:rsid w:val="00CF35C4"/>
    <w:rsid w:val="00CF4753"/>
    <w:rsid w:val="00CF4817"/>
    <w:rsid w:val="00D06E23"/>
    <w:rsid w:val="00D07096"/>
    <w:rsid w:val="00D10D1F"/>
    <w:rsid w:val="00D1209A"/>
    <w:rsid w:val="00D12F22"/>
    <w:rsid w:val="00D14DA2"/>
    <w:rsid w:val="00D21EA4"/>
    <w:rsid w:val="00D224C0"/>
    <w:rsid w:val="00D22E86"/>
    <w:rsid w:val="00D366FD"/>
    <w:rsid w:val="00D4141D"/>
    <w:rsid w:val="00D42DDD"/>
    <w:rsid w:val="00D44068"/>
    <w:rsid w:val="00D45053"/>
    <w:rsid w:val="00D47C04"/>
    <w:rsid w:val="00D47E83"/>
    <w:rsid w:val="00D512A7"/>
    <w:rsid w:val="00D53BD2"/>
    <w:rsid w:val="00D54ABE"/>
    <w:rsid w:val="00D62F35"/>
    <w:rsid w:val="00D63F60"/>
    <w:rsid w:val="00D70848"/>
    <w:rsid w:val="00D70C18"/>
    <w:rsid w:val="00D71654"/>
    <w:rsid w:val="00D73A8E"/>
    <w:rsid w:val="00D76A79"/>
    <w:rsid w:val="00D7792C"/>
    <w:rsid w:val="00D802C2"/>
    <w:rsid w:val="00D87C26"/>
    <w:rsid w:val="00D902FF"/>
    <w:rsid w:val="00D9278F"/>
    <w:rsid w:val="00D94B87"/>
    <w:rsid w:val="00D9653A"/>
    <w:rsid w:val="00D97ED0"/>
    <w:rsid w:val="00DA1F97"/>
    <w:rsid w:val="00DA2DA9"/>
    <w:rsid w:val="00DA31AE"/>
    <w:rsid w:val="00DA3BAB"/>
    <w:rsid w:val="00DA4ED8"/>
    <w:rsid w:val="00DB3FF2"/>
    <w:rsid w:val="00DC0AF6"/>
    <w:rsid w:val="00DC16AE"/>
    <w:rsid w:val="00DC2365"/>
    <w:rsid w:val="00DC2C88"/>
    <w:rsid w:val="00DC3BC4"/>
    <w:rsid w:val="00DC3E15"/>
    <w:rsid w:val="00DC4122"/>
    <w:rsid w:val="00DC708A"/>
    <w:rsid w:val="00DD0936"/>
    <w:rsid w:val="00DD499B"/>
    <w:rsid w:val="00DD5655"/>
    <w:rsid w:val="00DE0215"/>
    <w:rsid w:val="00DE0F12"/>
    <w:rsid w:val="00DE3271"/>
    <w:rsid w:val="00DE4CCB"/>
    <w:rsid w:val="00DE541E"/>
    <w:rsid w:val="00DF113D"/>
    <w:rsid w:val="00DF5BBA"/>
    <w:rsid w:val="00DF6A68"/>
    <w:rsid w:val="00E0035F"/>
    <w:rsid w:val="00E018CC"/>
    <w:rsid w:val="00E027A0"/>
    <w:rsid w:val="00E030A2"/>
    <w:rsid w:val="00E04DAC"/>
    <w:rsid w:val="00E079FA"/>
    <w:rsid w:val="00E10C20"/>
    <w:rsid w:val="00E12000"/>
    <w:rsid w:val="00E201AB"/>
    <w:rsid w:val="00E20BFE"/>
    <w:rsid w:val="00E243FB"/>
    <w:rsid w:val="00E25617"/>
    <w:rsid w:val="00E25E3C"/>
    <w:rsid w:val="00E277B3"/>
    <w:rsid w:val="00E27EF4"/>
    <w:rsid w:val="00E30345"/>
    <w:rsid w:val="00E3375E"/>
    <w:rsid w:val="00E361E8"/>
    <w:rsid w:val="00E40BC6"/>
    <w:rsid w:val="00E42E4F"/>
    <w:rsid w:val="00E4450D"/>
    <w:rsid w:val="00E46AEC"/>
    <w:rsid w:val="00E5195F"/>
    <w:rsid w:val="00E51A2E"/>
    <w:rsid w:val="00E57309"/>
    <w:rsid w:val="00E60752"/>
    <w:rsid w:val="00E62C52"/>
    <w:rsid w:val="00E66172"/>
    <w:rsid w:val="00E67660"/>
    <w:rsid w:val="00E71970"/>
    <w:rsid w:val="00E725D7"/>
    <w:rsid w:val="00E75E7E"/>
    <w:rsid w:val="00E7686B"/>
    <w:rsid w:val="00E77770"/>
    <w:rsid w:val="00E80547"/>
    <w:rsid w:val="00E8092C"/>
    <w:rsid w:val="00E80F2B"/>
    <w:rsid w:val="00E8376B"/>
    <w:rsid w:val="00E941F9"/>
    <w:rsid w:val="00EA41CD"/>
    <w:rsid w:val="00EA7C7A"/>
    <w:rsid w:val="00EB0EB6"/>
    <w:rsid w:val="00EB137C"/>
    <w:rsid w:val="00EB16C1"/>
    <w:rsid w:val="00EB240F"/>
    <w:rsid w:val="00EB444E"/>
    <w:rsid w:val="00EB6E24"/>
    <w:rsid w:val="00EC181E"/>
    <w:rsid w:val="00EC38EB"/>
    <w:rsid w:val="00EC716C"/>
    <w:rsid w:val="00ED0BF7"/>
    <w:rsid w:val="00ED14EC"/>
    <w:rsid w:val="00ED558E"/>
    <w:rsid w:val="00ED7714"/>
    <w:rsid w:val="00ED7B1A"/>
    <w:rsid w:val="00EE0CBA"/>
    <w:rsid w:val="00EE148E"/>
    <w:rsid w:val="00EE623C"/>
    <w:rsid w:val="00EE6D96"/>
    <w:rsid w:val="00EE7242"/>
    <w:rsid w:val="00EF4A37"/>
    <w:rsid w:val="00EF6A07"/>
    <w:rsid w:val="00F00BD1"/>
    <w:rsid w:val="00F0151F"/>
    <w:rsid w:val="00F0171C"/>
    <w:rsid w:val="00F02D7B"/>
    <w:rsid w:val="00F04796"/>
    <w:rsid w:val="00F13216"/>
    <w:rsid w:val="00F147EC"/>
    <w:rsid w:val="00F15C6E"/>
    <w:rsid w:val="00F20445"/>
    <w:rsid w:val="00F21456"/>
    <w:rsid w:val="00F23975"/>
    <w:rsid w:val="00F253EA"/>
    <w:rsid w:val="00F26A5C"/>
    <w:rsid w:val="00F305CA"/>
    <w:rsid w:val="00F3081F"/>
    <w:rsid w:val="00F31F53"/>
    <w:rsid w:val="00F322C5"/>
    <w:rsid w:val="00F34633"/>
    <w:rsid w:val="00F35433"/>
    <w:rsid w:val="00F3546D"/>
    <w:rsid w:val="00F35B45"/>
    <w:rsid w:val="00F41211"/>
    <w:rsid w:val="00F41C19"/>
    <w:rsid w:val="00F446A1"/>
    <w:rsid w:val="00F505E7"/>
    <w:rsid w:val="00F51FFB"/>
    <w:rsid w:val="00F56B40"/>
    <w:rsid w:val="00F57C4D"/>
    <w:rsid w:val="00F644F6"/>
    <w:rsid w:val="00F66B2C"/>
    <w:rsid w:val="00F70B23"/>
    <w:rsid w:val="00F71E9E"/>
    <w:rsid w:val="00F7367C"/>
    <w:rsid w:val="00F74F5A"/>
    <w:rsid w:val="00F81EB6"/>
    <w:rsid w:val="00F82583"/>
    <w:rsid w:val="00F83780"/>
    <w:rsid w:val="00F83F63"/>
    <w:rsid w:val="00F85332"/>
    <w:rsid w:val="00F90D58"/>
    <w:rsid w:val="00F96987"/>
    <w:rsid w:val="00FA2BC1"/>
    <w:rsid w:val="00FA4FB9"/>
    <w:rsid w:val="00FB20F7"/>
    <w:rsid w:val="00FB24BD"/>
    <w:rsid w:val="00FB508F"/>
    <w:rsid w:val="00FB54CB"/>
    <w:rsid w:val="00FC211F"/>
    <w:rsid w:val="00FC43EB"/>
    <w:rsid w:val="00FC47A4"/>
    <w:rsid w:val="00FC56C3"/>
    <w:rsid w:val="00FD0912"/>
    <w:rsid w:val="00FD2D31"/>
    <w:rsid w:val="00FD41D6"/>
    <w:rsid w:val="00FD5E36"/>
    <w:rsid w:val="00FD7D5F"/>
    <w:rsid w:val="00FE3F39"/>
    <w:rsid w:val="00FE4716"/>
    <w:rsid w:val="00FE532B"/>
    <w:rsid w:val="00FE6B21"/>
    <w:rsid w:val="00FF0422"/>
    <w:rsid w:val="00FF0ABD"/>
    <w:rsid w:val="00FF421F"/>
    <w:rsid w:val="00FF51D8"/>
    <w:rsid w:val="00FF5B87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58EC8ADF"/>
  <w15:chartTrackingRefBased/>
  <w15:docId w15:val="{37EB7B68-C507-44EF-A3A7-BEFDDE0A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2A7"/>
    <w:pPr>
      <w:widowControl w:val="0"/>
      <w:spacing w:line="30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E75E7E"/>
    <w:pPr>
      <w:keepNext/>
      <w:keepLines/>
      <w:spacing w:beforeLines="100" w:before="100" w:afterLines="80" w:after="8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节"/>
    <w:basedOn w:val="a"/>
    <w:next w:val="a"/>
    <w:link w:val="20"/>
    <w:uiPriority w:val="9"/>
    <w:unhideWhenUsed/>
    <w:qFormat/>
    <w:rsid w:val="00E75E7E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aliases w:val="条"/>
    <w:basedOn w:val="a"/>
    <w:next w:val="a"/>
    <w:link w:val="30"/>
    <w:uiPriority w:val="9"/>
    <w:unhideWhenUsed/>
    <w:qFormat/>
    <w:rsid w:val="00E75E7E"/>
    <w:pPr>
      <w:keepNext/>
      <w:keepLines/>
      <w:spacing w:beforeLines="50" w:before="50" w:afterLines="50" w:after="50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款，项"/>
    <w:basedOn w:val="a"/>
    <w:next w:val="a"/>
    <w:link w:val="40"/>
    <w:uiPriority w:val="9"/>
    <w:unhideWhenUsed/>
    <w:qFormat/>
    <w:rsid w:val="00E75E7E"/>
    <w:pPr>
      <w:keepNext/>
      <w:keepLines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uiPriority w:val="9"/>
    <w:rsid w:val="00E75E7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aliases w:val="节 字符"/>
    <w:basedOn w:val="a0"/>
    <w:link w:val="2"/>
    <w:uiPriority w:val="9"/>
    <w:rsid w:val="00E75E7E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条 字符"/>
    <w:basedOn w:val="a0"/>
    <w:link w:val="3"/>
    <w:uiPriority w:val="9"/>
    <w:rsid w:val="00E75E7E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款，项 字符"/>
    <w:basedOn w:val="a0"/>
    <w:link w:val="4"/>
    <w:uiPriority w:val="9"/>
    <w:rsid w:val="00E75E7E"/>
    <w:rPr>
      <w:rFonts w:ascii="Times New Roman" w:eastAsia="黑体" w:hAnsi="Times New Roman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B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D9721-8377-4F59-9A99-67A7EE5E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liuweihao@u.nus.edu</dc:creator>
  <cp:keywords/>
  <dc:description/>
  <cp:lastModifiedBy>Liu Weihao</cp:lastModifiedBy>
  <cp:revision>1095</cp:revision>
  <dcterms:created xsi:type="dcterms:W3CDTF">2021-09-03T01:00:00Z</dcterms:created>
  <dcterms:modified xsi:type="dcterms:W3CDTF">2021-09-14T06:17:00Z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