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CC" w:rsidRDefault="00B70BCC" w:rsidP="00B70BCC">
      <w:pPr>
        <w:pStyle w:val="Default"/>
      </w:pPr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EE511</w:t>
      </w:r>
      <w:r w:rsidR="00062555">
        <w:rPr>
          <w:b/>
          <w:bCs/>
          <w:sz w:val="26"/>
          <w:szCs w:val="26"/>
        </w:rPr>
        <w:t>0/</w:t>
      </w:r>
      <w:proofErr w:type="gramStart"/>
      <w:r w:rsidR="00062555">
        <w:rPr>
          <w:rFonts w:hint="eastAsia"/>
          <w:b/>
          <w:bCs/>
          <w:sz w:val="26"/>
          <w:szCs w:val="26"/>
        </w:rPr>
        <w:t>6110</w:t>
      </w:r>
      <w:r>
        <w:rPr>
          <w:b/>
          <w:bCs/>
          <w:sz w:val="26"/>
          <w:szCs w:val="26"/>
        </w:rPr>
        <w:t>:</w:t>
      </w:r>
      <w:r w:rsidR="00674AE0">
        <w:rPr>
          <w:b/>
          <w:bCs/>
          <w:sz w:val="26"/>
          <w:szCs w:val="26"/>
        </w:rPr>
        <w:t>Autonomous</w:t>
      </w:r>
      <w:proofErr w:type="gramEnd"/>
      <w:r w:rsidR="00674AE0">
        <w:rPr>
          <w:b/>
          <w:bCs/>
          <w:sz w:val="26"/>
          <w:szCs w:val="26"/>
        </w:rPr>
        <w:t xml:space="preserve"> Systems</w:t>
      </w:r>
      <w:r>
        <w:rPr>
          <w:b/>
          <w:bCs/>
          <w:sz w:val="26"/>
          <w:szCs w:val="26"/>
        </w:rPr>
        <w:t xml:space="preserve"> </w:t>
      </w:r>
    </w:p>
    <w:p w:rsidR="00B70BCC" w:rsidRDefault="00062555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Assignment </w:t>
      </w:r>
      <w:r>
        <w:rPr>
          <w:rFonts w:hint="eastAsia"/>
          <w:b/>
          <w:bCs/>
          <w:sz w:val="26"/>
          <w:szCs w:val="26"/>
        </w:rPr>
        <w:t>5</w:t>
      </w:r>
      <w:r w:rsidR="00060797">
        <w:rPr>
          <w:b/>
          <w:bCs/>
          <w:sz w:val="26"/>
          <w:szCs w:val="26"/>
        </w:rPr>
        <w:t xml:space="preserve"> (</w:t>
      </w:r>
      <w:r w:rsidR="006505B6">
        <w:rPr>
          <w:b/>
          <w:bCs/>
          <w:sz w:val="26"/>
          <w:szCs w:val="26"/>
        </w:rPr>
        <w:t xml:space="preserve">Motion </w:t>
      </w:r>
      <w:proofErr w:type="gramStart"/>
      <w:r w:rsidR="006505B6">
        <w:rPr>
          <w:b/>
          <w:bCs/>
          <w:sz w:val="26"/>
          <w:szCs w:val="26"/>
        </w:rPr>
        <w:t xml:space="preserve">planning </w:t>
      </w:r>
      <w:r w:rsidR="00882C51">
        <w:rPr>
          <w:b/>
          <w:bCs/>
          <w:sz w:val="26"/>
          <w:szCs w:val="26"/>
        </w:rPr>
        <w:t>)</w:t>
      </w:r>
      <w:proofErr w:type="gramEnd"/>
    </w:p>
    <w:p w:rsidR="00B70BCC" w:rsidRDefault="00B70BCC" w:rsidP="00B70BCC">
      <w:pPr>
        <w:pStyle w:val="Default"/>
        <w:jc w:val="center"/>
        <w:rPr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431"/>
      </w:tblGrid>
      <w:tr w:rsidR="00193DFA" w:rsidTr="0019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1" w:type="dxa"/>
          </w:tcPr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</w:p>
          <w:p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Write your Name, Matriculation Number, Module Code (EE511</w:t>
            </w:r>
            <w:r w:rsidR="00062555">
              <w:rPr>
                <w:sz w:val="26"/>
                <w:szCs w:val="26"/>
              </w:rPr>
              <w:t>0/</w:t>
            </w:r>
            <w:r w:rsidR="00062555">
              <w:rPr>
                <w:rFonts w:hint="eastAsia"/>
                <w:sz w:val="26"/>
                <w:szCs w:val="26"/>
              </w:rPr>
              <w:t>6110</w:t>
            </w:r>
            <w:r>
              <w:rPr>
                <w:sz w:val="26"/>
                <w:szCs w:val="26"/>
              </w:rPr>
              <w:t>) on the cover page,</w:t>
            </w:r>
          </w:p>
          <w:p w:rsidR="00193DFA" w:rsidRDefault="003B0C64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List your answers in order; </w:t>
            </w:r>
            <w:r>
              <w:t>Name your report as A1234567.pdf (where A1234567 is your matric number)</w:t>
            </w:r>
          </w:p>
          <w:p w:rsidR="00193DFA" w:rsidRDefault="00193DFA" w:rsidP="00674AE0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Submit your report t</w:t>
            </w:r>
            <w:r w:rsidR="001150CD">
              <w:rPr>
                <w:sz w:val="26"/>
                <w:szCs w:val="26"/>
              </w:rPr>
              <w:t xml:space="preserve">o </w:t>
            </w:r>
            <w:r w:rsidR="00674AE0">
              <w:rPr>
                <w:sz w:val="26"/>
                <w:szCs w:val="26"/>
              </w:rPr>
              <w:t xml:space="preserve">the website </w:t>
            </w:r>
            <w:r w:rsidR="002F3A85">
              <w:rPr>
                <w:sz w:val="26"/>
                <w:szCs w:val="26"/>
              </w:rPr>
              <w:t xml:space="preserve"> by 16</w:t>
            </w:r>
            <w:r w:rsidR="00EC1464">
              <w:rPr>
                <w:sz w:val="26"/>
                <w:szCs w:val="26"/>
              </w:rPr>
              <w:t xml:space="preserve"> Nov</w:t>
            </w:r>
            <w:r w:rsidR="0009693B">
              <w:rPr>
                <w:sz w:val="26"/>
                <w:szCs w:val="26"/>
              </w:rPr>
              <w:t>. 20</w:t>
            </w:r>
            <w:r w:rsidR="003A06E4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.</w:t>
            </w:r>
          </w:p>
          <w:p w:rsidR="00193DFA" w:rsidRDefault="00193DFA" w:rsidP="00B70BCC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</w:tbl>
    <w:p w:rsidR="00193DFA" w:rsidRDefault="00193DFA" w:rsidP="00B70BCC">
      <w:pPr>
        <w:pStyle w:val="Default"/>
        <w:jc w:val="center"/>
        <w:rPr>
          <w:sz w:val="26"/>
          <w:szCs w:val="26"/>
        </w:rPr>
      </w:pPr>
    </w:p>
    <w:p w:rsidR="00FB6080" w:rsidRDefault="00FB6080" w:rsidP="00B70BCC">
      <w:pPr>
        <w:jc w:val="center"/>
      </w:pPr>
    </w:p>
    <w:p w:rsidR="003B0C64" w:rsidRDefault="003B0C64" w:rsidP="00B70BCC">
      <w:pPr>
        <w:jc w:val="center"/>
      </w:pPr>
    </w:p>
    <w:p w:rsidR="00B70BCC" w:rsidRDefault="00B70BCC" w:rsidP="00B70BCC">
      <w:pPr>
        <w:jc w:val="center"/>
      </w:pPr>
    </w:p>
    <w:p w:rsidR="00B70BCC" w:rsidRDefault="00B70BCC" w:rsidP="00B70BC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Based on the lecture notes, and any additional reading materials of yours, answer the following questions:</w:t>
      </w:r>
    </w:p>
    <w:p w:rsidR="003B0C64" w:rsidRDefault="003B0C64" w:rsidP="00B70BCC">
      <w:pPr>
        <w:pStyle w:val="Default"/>
        <w:rPr>
          <w:sz w:val="26"/>
          <w:szCs w:val="26"/>
        </w:rPr>
      </w:pPr>
    </w:p>
    <w:p w:rsidR="00CD1F66" w:rsidRDefault="00CD1F66" w:rsidP="00B70BCC">
      <w:pPr>
        <w:pStyle w:val="Default"/>
        <w:rPr>
          <w:sz w:val="26"/>
          <w:szCs w:val="26"/>
        </w:rPr>
      </w:pPr>
    </w:p>
    <w:p w:rsidR="00CD5429" w:rsidRDefault="00C1435F" w:rsidP="00CD54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>3</w:t>
      </w:r>
      <w:r w:rsidR="00CD5429">
        <w:rPr>
          <w:sz w:val="26"/>
          <w:szCs w:val="26"/>
        </w:rPr>
        <w:t>.What is</w:t>
      </w:r>
      <w:r w:rsidR="004B5B36">
        <w:rPr>
          <w:sz w:val="26"/>
          <w:szCs w:val="26"/>
        </w:rPr>
        <w:t xml:space="preserve"> the major difference between </w:t>
      </w:r>
      <w:proofErr w:type="spellStart"/>
      <w:r w:rsidR="004B5B36">
        <w:rPr>
          <w:rFonts w:ascii="Segoe UI" w:hAnsi="Segoe UI" w:cs="Segoe UI"/>
          <w:color w:val="111111"/>
          <w:shd w:val="clear" w:color="auto" w:fill="FFFFFF"/>
        </w:rPr>
        <w:t>Dijkstra</w:t>
      </w:r>
      <w:proofErr w:type="spellEnd"/>
      <w:r w:rsidR="00CD5429">
        <w:rPr>
          <w:sz w:val="26"/>
          <w:szCs w:val="26"/>
        </w:rPr>
        <w:t xml:space="preserve"> and A* search algorithms?</w:t>
      </w:r>
      <w:r w:rsidR="009B434C">
        <w:rPr>
          <w:sz w:val="26"/>
          <w:szCs w:val="26"/>
        </w:rPr>
        <w:t xml:space="preserve"> According to your understanding, please explain it.</w:t>
      </w:r>
    </w:p>
    <w:p w:rsidR="00CD5429" w:rsidRDefault="00CD5429" w:rsidP="004B5B36">
      <w:pPr>
        <w:pStyle w:val="Default"/>
        <w:rPr>
          <w:sz w:val="26"/>
          <w:szCs w:val="26"/>
        </w:rPr>
      </w:pPr>
    </w:p>
    <w:p w:rsidR="00A56BC4" w:rsidRDefault="00A56BC4" w:rsidP="00A56BC4">
      <w:pPr>
        <w:pStyle w:val="Default"/>
      </w:pPr>
    </w:p>
    <w:p w:rsidR="003B0C64" w:rsidRDefault="003B0C64" w:rsidP="00A56BC4">
      <w:pPr>
        <w:pStyle w:val="Default"/>
      </w:pPr>
    </w:p>
    <w:p w:rsidR="00656665" w:rsidRDefault="00C1435F" w:rsidP="00AF436A">
      <w:pPr>
        <w:pStyle w:val="Default"/>
        <w:rPr>
          <w:rFonts w:ascii="Georgia" w:eastAsia="Times New Roman" w:hAnsi="Georgia" w:cs="Segoe UI"/>
          <w:color w:val="292929"/>
          <w:spacing w:val="-1"/>
        </w:rPr>
      </w:pPr>
      <w:r>
        <w:t>4</w:t>
      </w:r>
      <w:r w:rsidR="00A56BC4">
        <w:rPr>
          <w:rFonts w:ascii="Georgia" w:eastAsia="Times New Roman" w:hAnsi="Georgia" w:cs="Segoe UI"/>
          <w:color w:val="292929"/>
          <w:spacing w:val="-1"/>
        </w:rPr>
        <w:t xml:space="preserve">.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We have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the following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3x5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grid</w:t>
      </w:r>
      <w:r w:rsidR="003B0C64">
        <w:rPr>
          <w:rFonts w:ascii="Georgia" w:eastAsia="Times New Roman" w:hAnsi="Georgia" w:cs="Segoe UI"/>
          <w:color w:val="292929"/>
          <w:spacing w:val="-1"/>
        </w:rPr>
        <w:t xml:space="preserve"> (see the following figure)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. The starting square is (1,1) marked in green, while the target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 square is (1,4) marked in red and t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>he wall square is (1,3) marked in black.</w:t>
      </w:r>
      <w:r w:rsidR="006368A9">
        <w:rPr>
          <w:rFonts w:ascii="Georgia" w:eastAsia="Times New Roman" w:hAnsi="Georgia" w:cs="Segoe UI"/>
          <w:color w:val="292929"/>
          <w:spacing w:val="-1"/>
        </w:rPr>
        <w:t xml:space="preserve"> It is required to </w:t>
      </w:r>
      <w:r w:rsidR="006368A9" w:rsidRPr="00B815A2">
        <w:rPr>
          <w:rFonts w:ascii="Georgia" w:eastAsia="Times New Roman" w:hAnsi="Georgia" w:cs="Segoe UI"/>
          <w:color w:val="292929"/>
          <w:spacing w:val="-1"/>
          <w:lang w:val="en-US"/>
        </w:rPr>
        <w:t>mo</w:t>
      </w:r>
      <w:r w:rsidR="006368A9">
        <w:rPr>
          <w:rFonts w:ascii="Georgia" w:eastAsia="Times New Roman" w:hAnsi="Georgia" w:cs="Segoe UI"/>
          <w:color w:val="292929"/>
          <w:spacing w:val="-1"/>
          <w:lang w:val="en-US"/>
        </w:rPr>
        <w:t>ve only in four directions (right, left, up, down</w:t>
      </w:r>
      <w:r w:rsidR="006368A9" w:rsidRPr="00B815A2">
        <w:rPr>
          <w:rFonts w:ascii="Georgia" w:eastAsia="Times New Roman" w:hAnsi="Georgia" w:cs="Segoe UI"/>
          <w:color w:val="292929"/>
          <w:spacing w:val="-1"/>
          <w:lang w:val="en-US"/>
        </w:rPr>
        <w:t xml:space="preserve">).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 </w:t>
      </w:r>
      <w:r w:rsidR="00ED7968">
        <w:rPr>
          <w:rFonts w:ascii="Georgia" w:eastAsia="Times New Roman" w:hAnsi="Georgia" w:cs="Segoe UI"/>
          <w:color w:val="292929"/>
          <w:spacing w:val="-1"/>
        </w:rPr>
        <w:t xml:space="preserve">We </w:t>
      </w:r>
    </w:p>
    <w:p w:rsidR="00656665" w:rsidRDefault="00656665" w:rsidP="00AF436A">
      <w:pPr>
        <w:pStyle w:val="Default"/>
        <w:rPr>
          <w:rFonts w:ascii="Georgia" w:eastAsia="Times New Roman" w:hAnsi="Georgia" w:cs="Segoe UI"/>
          <w:color w:val="292929"/>
          <w:spacing w:val="-1"/>
        </w:rPr>
      </w:pPr>
    </w:p>
    <w:p w:rsidR="00AB2770" w:rsidRPr="00AF436A" w:rsidRDefault="00ED7968" w:rsidP="00AF436A">
      <w:pPr>
        <w:pStyle w:val="Default"/>
        <w:rPr>
          <w:rFonts w:ascii="Georgia" w:eastAsia="Times New Roman" w:hAnsi="Georgia" w:cs="Segoe UI"/>
          <w:color w:val="292929"/>
          <w:spacing w:val="-1"/>
        </w:rPr>
      </w:pPr>
      <w:r>
        <w:rPr>
          <w:rFonts w:ascii="Georgia" w:eastAsia="Times New Roman" w:hAnsi="Georgia" w:cs="Segoe UI"/>
          <w:color w:val="292929"/>
          <w:spacing w:val="-1"/>
        </w:rPr>
        <w:t>ha</w:t>
      </w:r>
      <w:r w:rsidR="00656665">
        <w:rPr>
          <w:rFonts w:ascii="Georgia" w:eastAsia="Times New Roman" w:hAnsi="Georgia" w:cs="Segoe UI"/>
          <w:color w:val="292929"/>
          <w:spacing w:val="-1"/>
        </w:rPr>
        <w:t>ve the rule( priority rank):</w:t>
      </w:r>
      <w:r w:rsidR="00656665">
        <w:rPr>
          <w:rFonts w:ascii="Georgia" w:eastAsia="Times New Roman" w:hAnsi="Georgia" w:cs="Segoe UI"/>
          <w:noProof/>
          <w:color w:val="292929"/>
          <w:spacing w:val="-1"/>
        </w:rPr>
        <w:drawing>
          <wp:inline distT="0" distB="0" distL="0" distR="0">
            <wp:extent cx="2168387" cy="209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01" cy="2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Segoe UI"/>
          <w:color w:val="292929"/>
          <w:spacing w:val="-1"/>
        </w:rPr>
        <w:t>.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 Please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use the A* search concept and 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find the 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shortest path </w:t>
      </w:r>
      <w:r w:rsidR="00062555">
        <w:rPr>
          <w:rFonts w:ascii="Georgia" w:eastAsia="Times New Roman" w:hAnsi="Georgia" w:cs="Segoe UI"/>
          <w:color w:val="292929"/>
          <w:spacing w:val="-1"/>
          <w:lang w:val="en-US"/>
        </w:rPr>
        <w:t>from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 (1,1) to</w:t>
      </w:r>
      <w:r w:rsidR="00062555" w:rsidRPr="00F81671">
        <w:rPr>
          <w:rFonts w:ascii="Georgia" w:eastAsia="Times New Roman" w:hAnsi="Georgia" w:cs="Segoe UI"/>
          <w:color w:val="292929"/>
          <w:spacing w:val="-1"/>
        </w:rPr>
        <w:t xml:space="preserve"> (1,4</w:t>
      </w:r>
      <w:r w:rsidR="00062555">
        <w:rPr>
          <w:rFonts w:ascii="Georgia" w:eastAsia="Times New Roman" w:hAnsi="Georgia" w:cs="Segoe UI"/>
          <w:color w:val="292929"/>
          <w:spacing w:val="-1"/>
        </w:rPr>
        <w:t xml:space="preserve">) </w:t>
      </w:r>
      <w:r w:rsidR="006368A9">
        <w:rPr>
          <w:rFonts w:ascii="Georgia" w:eastAsia="Times New Roman" w:hAnsi="Georgia" w:cs="Segoe UI"/>
          <w:color w:val="292929"/>
          <w:spacing w:val="-1"/>
        </w:rPr>
        <w:t>while avoiding the wall (1,3</w:t>
      </w:r>
      <w:proofErr w:type="gramStart"/>
      <w:r w:rsidR="006368A9">
        <w:rPr>
          <w:rFonts w:ascii="Georgia" w:eastAsia="Times New Roman" w:hAnsi="Georgia" w:cs="Segoe UI"/>
          <w:color w:val="292929"/>
          <w:spacing w:val="-1"/>
        </w:rPr>
        <w:t>) .</w:t>
      </w:r>
      <w:proofErr w:type="gramEnd"/>
      <w:r w:rsidR="006368A9">
        <w:rPr>
          <w:rFonts w:ascii="Georgia" w:eastAsia="Times New Roman" w:hAnsi="Georgia" w:cs="Segoe UI"/>
          <w:color w:val="292929"/>
          <w:spacing w:val="-1"/>
        </w:rPr>
        <w:t xml:space="preserve"> </w:t>
      </w:r>
    </w:p>
    <w:p w:rsidR="00AB2770" w:rsidRPr="00AB2770" w:rsidRDefault="00AB2770" w:rsidP="00AB2770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</w:pP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Draw a flow chart of A*</w:t>
      </w:r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algorithm</w:t>
      </w:r>
      <w:r w:rsidR="00232BEE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for a general case</w:t>
      </w:r>
      <w:r w:rsidR="0048596C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an</w:t>
      </w:r>
      <w:r w:rsidR="008B4955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d</w:t>
      </w:r>
      <w:r w:rsidR="0048596C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explain it</w:t>
      </w:r>
      <w:r w:rsidR="00C962B8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briefly</w:t>
      </w:r>
      <w:r w:rsidR="00232BEE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 xml:space="preserve"> (not only for this question)</w:t>
      </w:r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  <w:lang w:val="en-US"/>
        </w:rPr>
        <w:t>,</w:t>
      </w:r>
    </w:p>
    <w:p w:rsidR="00062555" w:rsidRPr="000612E5" w:rsidRDefault="00062555" w:rsidP="00062555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Write down a detailed process </w:t>
      </w:r>
      <w:proofErr w:type="gramStart"/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for  finding</w:t>
      </w:r>
      <w:proofErr w:type="gramEnd"/>
      <w:r w:rsidR="006368A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the shortest path </w:t>
      </w:r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(Don’t use the A* codes to find the shortest path</w:t>
      </w:r>
      <w:r w:rsidR="0065666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and you may follow the lecture’s steps</w:t>
      </w:r>
      <w:bookmarkStart w:id="0" w:name="_GoBack"/>
      <w:bookmarkEnd w:id="0"/>
      <w:r w:rsidRPr="00AB277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).</w:t>
      </w:r>
    </w:p>
    <w:p w:rsidR="00062555" w:rsidRDefault="00062555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3B0C64" w:rsidRDefault="003B0C64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D1F66" w:rsidRPr="00A30587" w:rsidRDefault="00CD1F66" w:rsidP="0006255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2555" w:rsidTr="007A61EB">
        <w:tc>
          <w:tcPr>
            <w:tcW w:w="1803" w:type="dxa"/>
            <w:shd w:val="clear" w:color="auto" w:fill="00B050"/>
          </w:tcPr>
          <w:p w:rsidR="00062555" w:rsidRPr="0084153B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  <w:shd w:val="clear" w:color="auto" w:fill="000000" w:themeFill="text1"/>
          </w:tcPr>
          <w:p w:rsidR="00062555" w:rsidRPr="00B60DDB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B60DDB">
              <w:rPr>
                <w:rFonts w:ascii="&amp;quot" w:eastAsiaTheme="minorEastAsia" w:hAnsi="&amp;quot"/>
                <w:color w:val="FFFFFF" w:themeColor="background1"/>
              </w:rPr>
              <w:t xml:space="preserve">     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（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1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，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3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）</w:t>
            </w:r>
          </w:p>
        </w:tc>
        <w:tc>
          <w:tcPr>
            <w:tcW w:w="1803" w:type="dxa"/>
            <w:shd w:val="clear" w:color="auto" w:fill="FF0000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（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1.4</w:t>
            </w:r>
            <w:r w:rsidRPr="00B60DDB">
              <w:rPr>
                <w:rFonts w:ascii="&amp;quot" w:eastAsiaTheme="minorEastAsia" w:hAnsi="&amp;quot" w:hint="eastAsia"/>
                <w:color w:val="FFFFFF" w:themeColor="background1"/>
              </w:rPr>
              <w:t>）</w:t>
            </w:r>
          </w:p>
        </w:tc>
        <w:tc>
          <w:tcPr>
            <w:tcW w:w="1804" w:type="dxa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  <w:tr w:rsidR="00062555" w:rsidTr="007A61EB">
        <w:tc>
          <w:tcPr>
            <w:tcW w:w="1803" w:type="dxa"/>
            <w:shd w:val="clear" w:color="auto" w:fill="FFFFFF" w:themeFill="background1"/>
          </w:tcPr>
          <w:p w:rsidR="00062555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FF0000"/>
              </w:rPr>
            </w:pPr>
            <w:r>
              <w:rPr>
                <w:rFonts w:ascii="&amp;quot" w:eastAsiaTheme="minorEastAsia" w:hAnsi="&amp;quot"/>
                <w:color w:val="FF0000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4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4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  <w:tr w:rsidR="00062555" w:rsidTr="007A61EB"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1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2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3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4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  <w:tc>
          <w:tcPr>
            <w:tcW w:w="1804" w:type="dxa"/>
          </w:tcPr>
          <w:p w:rsidR="00062555" w:rsidRPr="008B2E98" w:rsidRDefault="00062555" w:rsidP="007A61EB">
            <w:pPr>
              <w:pStyle w:val="NormalWeb"/>
              <w:spacing w:before="150" w:beforeAutospacing="0" w:after="150" w:afterAutospacing="0"/>
              <w:rPr>
                <w:rFonts w:ascii="&amp;quot" w:eastAsiaTheme="minorEastAsia" w:hAnsi="&amp;quot" w:hint="eastAsia"/>
                <w:color w:val="000000" w:themeColor="text1"/>
              </w:rPr>
            </w:pPr>
            <w:r w:rsidRPr="008B2E98">
              <w:rPr>
                <w:rFonts w:ascii="&amp;quot" w:eastAsiaTheme="minorEastAsia" w:hAnsi="&amp;quot"/>
                <w:color w:val="000000" w:themeColor="text1"/>
              </w:rPr>
              <w:t xml:space="preserve">      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（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3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，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5</w:t>
            </w:r>
            <w:r w:rsidRPr="008B2E98">
              <w:rPr>
                <w:rFonts w:ascii="&amp;quot" w:eastAsiaTheme="minorEastAsia" w:hAnsi="&amp;quot" w:hint="eastAsia"/>
                <w:color w:val="000000" w:themeColor="text1"/>
              </w:rPr>
              <w:t>）</w:t>
            </w:r>
          </w:p>
        </w:tc>
      </w:tr>
    </w:tbl>
    <w:p w:rsidR="008914C8" w:rsidRDefault="008914C8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p w:rsidR="00144BDC" w:rsidRDefault="00144BDC" w:rsidP="00193DFA">
      <w:pPr>
        <w:pStyle w:val="Default"/>
        <w:rPr>
          <w:sz w:val="26"/>
          <w:szCs w:val="26"/>
        </w:rPr>
      </w:pPr>
    </w:p>
    <w:sectPr w:rsidR="00144BDC" w:rsidSect="00AA5ACD">
      <w:pgSz w:w="12240" w:h="16340"/>
      <w:pgMar w:top="1855" w:right="1246" w:bottom="753" w:left="15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A9F"/>
    <w:multiLevelType w:val="hybridMultilevel"/>
    <w:tmpl w:val="0686897A"/>
    <w:lvl w:ilvl="0" w:tplc="BA0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80492"/>
    <w:multiLevelType w:val="hybridMultilevel"/>
    <w:tmpl w:val="6A4E8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14D0"/>
    <w:multiLevelType w:val="hybridMultilevel"/>
    <w:tmpl w:val="2020B4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41C"/>
    <w:multiLevelType w:val="hybridMultilevel"/>
    <w:tmpl w:val="06E86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F164E"/>
    <w:multiLevelType w:val="hybridMultilevel"/>
    <w:tmpl w:val="9132C4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57948"/>
    <w:multiLevelType w:val="hybridMultilevel"/>
    <w:tmpl w:val="ABC2E4E8"/>
    <w:lvl w:ilvl="0" w:tplc="22103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777F5"/>
    <w:multiLevelType w:val="hybridMultilevel"/>
    <w:tmpl w:val="A522A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22FCB"/>
    <w:multiLevelType w:val="hybridMultilevel"/>
    <w:tmpl w:val="642E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4767"/>
    <w:multiLevelType w:val="hybridMultilevel"/>
    <w:tmpl w:val="89029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CC"/>
    <w:rsid w:val="000044E8"/>
    <w:rsid w:val="00010259"/>
    <w:rsid w:val="0003770B"/>
    <w:rsid w:val="00050425"/>
    <w:rsid w:val="00060797"/>
    <w:rsid w:val="000612E5"/>
    <w:rsid w:val="00062555"/>
    <w:rsid w:val="000756EC"/>
    <w:rsid w:val="000841F1"/>
    <w:rsid w:val="0009693B"/>
    <w:rsid w:val="000D4380"/>
    <w:rsid w:val="000E06CA"/>
    <w:rsid w:val="001150CD"/>
    <w:rsid w:val="00141E9F"/>
    <w:rsid w:val="00144BDC"/>
    <w:rsid w:val="00193DFA"/>
    <w:rsid w:val="002043F3"/>
    <w:rsid w:val="00232BEE"/>
    <w:rsid w:val="00240E98"/>
    <w:rsid w:val="00250939"/>
    <w:rsid w:val="002637A9"/>
    <w:rsid w:val="002A7B0F"/>
    <w:rsid w:val="002F3A85"/>
    <w:rsid w:val="00351CDF"/>
    <w:rsid w:val="00375E0A"/>
    <w:rsid w:val="003A06E4"/>
    <w:rsid w:val="003B0C64"/>
    <w:rsid w:val="00421125"/>
    <w:rsid w:val="0044185C"/>
    <w:rsid w:val="0048596C"/>
    <w:rsid w:val="004B5B36"/>
    <w:rsid w:val="00517029"/>
    <w:rsid w:val="00527745"/>
    <w:rsid w:val="00540771"/>
    <w:rsid w:val="00541D05"/>
    <w:rsid w:val="005B6B2E"/>
    <w:rsid w:val="006368A9"/>
    <w:rsid w:val="006505B6"/>
    <w:rsid w:val="00656665"/>
    <w:rsid w:val="00674AE0"/>
    <w:rsid w:val="006812B7"/>
    <w:rsid w:val="0069715F"/>
    <w:rsid w:val="006B1CA6"/>
    <w:rsid w:val="006C3299"/>
    <w:rsid w:val="00705418"/>
    <w:rsid w:val="00715396"/>
    <w:rsid w:val="007951F9"/>
    <w:rsid w:val="007B130A"/>
    <w:rsid w:val="007C240B"/>
    <w:rsid w:val="00836309"/>
    <w:rsid w:val="00842393"/>
    <w:rsid w:val="00882C51"/>
    <w:rsid w:val="008914C8"/>
    <w:rsid w:val="008B4955"/>
    <w:rsid w:val="009B434C"/>
    <w:rsid w:val="009D0CCF"/>
    <w:rsid w:val="00A0706C"/>
    <w:rsid w:val="00A56BC4"/>
    <w:rsid w:val="00A63B97"/>
    <w:rsid w:val="00A95234"/>
    <w:rsid w:val="00AB2770"/>
    <w:rsid w:val="00AD201C"/>
    <w:rsid w:val="00AD6181"/>
    <w:rsid w:val="00AF436A"/>
    <w:rsid w:val="00B70BCC"/>
    <w:rsid w:val="00B77035"/>
    <w:rsid w:val="00BB2F3B"/>
    <w:rsid w:val="00BC5B8B"/>
    <w:rsid w:val="00BE6977"/>
    <w:rsid w:val="00C12D84"/>
    <w:rsid w:val="00C1435F"/>
    <w:rsid w:val="00C7032A"/>
    <w:rsid w:val="00C75090"/>
    <w:rsid w:val="00C806FC"/>
    <w:rsid w:val="00C962B8"/>
    <w:rsid w:val="00CD1F66"/>
    <w:rsid w:val="00CD5429"/>
    <w:rsid w:val="00D550B4"/>
    <w:rsid w:val="00D5720A"/>
    <w:rsid w:val="00D96072"/>
    <w:rsid w:val="00DF491D"/>
    <w:rsid w:val="00E32E0D"/>
    <w:rsid w:val="00E37AC5"/>
    <w:rsid w:val="00E54400"/>
    <w:rsid w:val="00EA7495"/>
    <w:rsid w:val="00EC1464"/>
    <w:rsid w:val="00ED7968"/>
    <w:rsid w:val="00F42A0F"/>
    <w:rsid w:val="00FA616B"/>
    <w:rsid w:val="00FB6080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826F"/>
  <w15:chartTrackingRefBased/>
  <w15:docId w15:val="{E2A7C389-4115-4898-9156-08D834F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93D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40E98"/>
    <w:rPr>
      <w:color w:val="808080"/>
    </w:rPr>
  </w:style>
  <w:style w:type="paragraph" w:styleId="NormalWeb">
    <w:name w:val="Normal (Web)"/>
    <w:basedOn w:val="Normal"/>
    <w:uiPriority w:val="99"/>
    <w:unhideWhenUsed/>
    <w:rsid w:val="00B7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Sunan</dc:creator>
  <cp:keywords/>
  <dc:description/>
  <cp:lastModifiedBy>Huang Sunan</cp:lastModifiedBy>
  <cp:revision>149</cp:revision>
  <dcterms:created xsi:type="dcterms:W3CDTF">2019-10-10T02:29:00Z</dcterms:created>
  <dcterms:modified xsi:type="dcterms:W3CDTF">2021-10-26T13:19:00Z</dcterms:modified>
</cp:coreProperties>
</file>