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и Рыночная экономика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Рынок – это совокупность всех отношений касающихся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купле-продажи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товаров и услуг. Определенная форма  хозяйственных отношений между производителей в сфере обмена.</w:t>
      </w:r>
    </w:p>
    <w:p w:rsidR="00BF5F62" w:rsidRPr="00D50827" w:rsidRDefault="00BF5F62" w:rsidP="00BF5F62">
      <w:pPr>
        <w:rPr>
          <w:rFonts w:ascii="Times New Roman" w:hAnsi="Times New Roman" w:cs="Times New Roman"/>
          <w:b/>
          <w:sz w:val="28"/>
          <w:szCs w:val="28"/>
        </w:rPr>
      </w:pPr>
      <w:r w:rsidRPr="00D50827">
        <w:rPr>
          <w:rFonts w:ascii="Times New Roman" w:hAnsi="Times New Roman" w:cs="Times New Roman"/>
          <w:b/>
          <w:sz w:val="28"/>
          <w:szCs w:val="28"/>
        </w:rPr>
        <w:t>Признаки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Нерегулируемое предложение  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Нерегулируемый спрос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Нерегулируемая цена</w:t>
      </w:r>
    </w:p>
    <w:p w:rsidR="00BF5F62" w:rsidRDefault="00BF5F62" w:rsidP="00BF5F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Функции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Ценообразование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Посредническая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Регулирующая</w:t>
      </w:r>
    </w:p>
    <w:p w:rsidR="00BF5F62" w:rsidRPr="00BE53E0" w:rsidRDefault="00BF5F62" w:rsidP="00BF5F62">
      <w:pPr>
        <w:rPr>
          <w:rFonts w:ascii="Times New Roman" w:hAnsi="Times New Roman" w:cs="Times New Roman"/>
          <w:sz w:val="28"/>
          <w:szCs w:val="28"/>
        </w:rPr>
      </w:pPr>
      <w:r w:rsidRPr="00BE53E0">
        <w:rPr>
          <w:rFonts w:ascii="Times New Roman" w:hAnsi="Times New Roman" w:cs="Times New Roman"/>
          <w:sz w:val="28"/>
          <w:szCs w:val="28"/>
        </w:rPr>
        <w:t>Санирующая (оздоровительная )</w:t>
      </w:r>
    </w:p>
    <w:p w:rsidR="00BF5F62" w:rsidRPr="00BE53E0" w:rsidRDefault="00BF5F62" w:rsidP="00BF5F62">
      <w:pPr>
        <w:rPr>
          <w:rFonts w:ascii="Times New Roman" w:hAnsi="Times New Roman" w:cs="Times New Roman"/>
          <w:b/>
          <w:sz w:val="28"/>
          <w:szCs w:val="28"/>
        </w:rPr>
      </w:pPr>
      <w:r w:rsidRPr="00BE53E0">
        <w:rPr>
          <w:rFonts w:ascii="Times New Roman" w:hAnsi="Times New Roman" w:cs="Times New Roman"/>
          <w:b/>
          <w:sz w:val="28"/>
          <w:szCs w:val="28"/>
        </w:rPr>
        <w:t>Черты рынка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Негативные: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Инфляция 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Безработица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Социальное и экономическое неравенство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Неизбежность циклов (цикличность)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Позитивные: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Эффективное распределение ресурсов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Стимулирует НТП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Гибко регулирует на изменение спроса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F5F62" w:rsidRPr="005401E3" w:rsidRDefault="00BF5F62" w:rsidP="00BF5F62">
      <w:pPr>
        <w:rPr>
          <w:rFonts w:ascii="Times New Roman" w:hAnsi="Times New Roman" w:cs="Times New Roman"/>
          <w:b/>
          <w:sz w:val="28"/>
          <w:szCs w:val="28"/>
        </w:rPr>
      </w:pPr>
      <w:r w:rsidRPr="005401E3">
        <w:rPr>
          <w:rFonts w:ascii="Times New Roman" w:hAnsi="Times New Roman" w:cs="Times New Roman"/>
          <w:b/>
          <w:sz w:val="28"/>
          <w:szCs w:val="28"/>
        </w:rPr>
        <w:lastRenderedPageBreak/>
        <w:t>Системы рынков</w:t>
      </w:r>
    </w:p>
    <w:p w:rsidR="00BF5F62" w:rsidRPr="005401E3" w:rsidRDefault="00BF5F62" w:rsidP="00BF5F62">
      <w:pPr>
        <w:rPr>
          <w:rFonts w:ascii="Times New Roman" w:hAnsi="Times New Roman" w:cs="Times New Roman"/>
          <w:i/>
          <w:sz w:val="28"/>
          <w:szCs w:val="28"/>
        </w:rPr>
      </w:pPr>
      <w:r w:rsidRPr="005401E3">
        <w:rPr>
          <w:rFonts w:ascii="Times New Roman" w:hAnsi="Times New Roman" w:cs="Times New Roman"/>
          <w:i/>
          <w:sz w:val="28"/>
          <w:szCs w:val="28"/>
        </w:rPr>
        <w:t>По отношению к закону: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Легальный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Нелегальный</w:t>
      </w:r>
    </w:p>
    <w:p w:rsidR="00BF5F62" w:rsidRDefault="00BF5F62" w:rsidP="00BF5F62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По пространству :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Местный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Региональный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Мировой</w:t>
      </w:r>
    </w:p>
    <w:p w:rsidR="00BF5F62" w:rsidRPr="00944C73" w:rsidRDefault="00BF5F62" w:rsidP="00BF5F62">
      <w:pPr>
        <w:rPr>
          <w:rFonts w:ascii="Times New Roman" w:hAnsi="Times New Roman" w:cs="Times New Roman"/>
          <w:i/>
          <w:sz w:val="28"/>
          <w:szCs w:val="28"/>
        </w:rPr>
      </w:pPr>
      <w:r w:rsidRPr="00944C73">
        <w:rPr>
          <w:rFonts w:ascii="Times New Roman" w:hAnsi="Times New Roman" w:cs="Times New Roman"/>
          <w:i/>
          <w:sz w:val="28"/>
          <w:szCs w:val="28"/>
        </w:rPr>
        <w:t xml:space="preserve">По </w:t>
      </w:r>
      <w:proofErr w:type="spellStart"/>
      <w:r w:rsidRPr="00944C73">
        <w:rPr>
          <w:rFonts w:ascii="Times New Roman" w:hAnsi="Times New Roman" w:cs="Times New Roman"/>
          <w:i/>
          <w:sz w:val="28"/>
          <w:szCs w:val="28"/>
        </w:rPr>
        <w:t>конкурентности</w:t>
      </w:r>
      <w:proofErr w:type="spellEnd"/>
      <w:r w:rsidRPr="00944C73">
        <w:rPr>
          <w:rFonts w:ascii="Times New Roman" w:hAnsi="Times New Roman" w:cs="Times New Roman"/>
          <w:i/>
          <w:sz w:val="28"/>
          <w:szCs w:val="28"/>
        </w:rPr>
        <w:t xml:space="preserve"> :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Чистая(свободная) конкуренция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 w:rsidRPr="004D2186">
        <w:rPr>
          <w:rFonts w:ascii="Times New Roman" w:hAnsi="Times New Roman" w:cs="Times New Roman"/>
          <w:sz w:val="28"/>
          <w:szCs w:val="28"/>
        </w:rPr>
        <w:t>Несовершенная конкуренция</w:t>
      </w:r>
      <w:r>
        <w:rPr>
          <w:rFonts w:ascii="Times New Roman" w:hAnsi="Times New Roman" w:cs="Times New Roman"/>
          <w:sz w:val="28"/>
          <w:szCs w:val="28"/>
        </w:rPr>
        <w:t xml:space="preserve"> (когда есть монополии и олигополии)</w:t>
      </w:r>
    </w:p>
    <w:p w:rsidR="00BF5F62" w:rsidRDefault="00BF5F62" w:rsidP="00BF5F62">
      <w:pPr>
        <w:rPr>
          <w:rFonts w:ascii="Times New Roman" w:hAnsi="Times New Roman" w:cs="Times New Roman"/>
          <w:i/>
          <w:sz w:val="28"/>
          <w:szCs w:val="28"/>
        </w:rPr>
      </w:pPr>
      <w:r w:rsidRPr="00FD0984">
        <w:rPr>
          <w:rFonts w:ascii="Times New Roman" w:hAnsi="Times New Roman" w:cs="Times New Roman"/>
          <w:i/>
          <w:sz w:val="28"/>
          <w:szCs w:val="28"/>
        </w:rPr>
        <w:t>По товарам и услуг: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потребительских товаров и услуг (ярмарка, торговая биржа, аукцион)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труда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Фондовый рынок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иностранных валют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Инвестиционный рынок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капитала (средств производства и денег)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информации (реклама)</w:t>
      </w:r>
    </w:p>
    <w:p w:rsidR="00BF5F62" w:rsidRDefault="00BF5F62" w:rsidP="00BF5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Рынок средств производства</w:t>
      </w:r>
    </w:p>
    <w:p w:rsidR="004D425B" w:rsidRDefault="004D425B"/>
    <w:sectPr w:rsidR="004D4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BF5F62"/>
    <w:rsid w:val="004D425B"/>
    <w:rsid w:val="00BF5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2019-03-06T16:13:00Z</dcterms:created>
  <dcterms:modified xsi:type="dcterms:W3CDTF">2019-03-06T16:14:00Z</dcterms:modified>
</cp:coreProperties>
</file>