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365D"/>
          <w:sz w:val="40"/>
        </w:rPr>
        <w:t>MultiBiz Job Portal: Machine Learning &amp; AI Technical Documentation</w:t>
      </w:r>
    </w:p>
    <w:p>
      <w:pPr>
        <w:spacing w:after="360"/>
      </w:pPr>
      <w:r>
        <w:rPr>
          <w:rFonts w:ascii="Calibri" w:hAnsi="Calibri"/>
          <w:i/>
          <w:color w:val="718096"/>
          <w:sz w:val="24"/>
        </w:rPr>
        <w:t>Comprehensive Inventory of Machine Learning Models, NLP Algorithms, and Panel Defense Guide</w:t>
      </w:r>
    </w:p>
    <w:p>
      <w:pPr>
        <w:spacing w:before="240" w:after="160"/>
      </w:pPr>
      <w:r>
        <w:rPr>
          <w:b/>
          <w:color w:val="2B6CB0"/>
          <w:sz w:val="28"/>
        </w:rPr>
        <w:t>1. Master Table: Lahat ng ML / AI Techniques sa Project 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Technique / Model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Kategorya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Tool / Library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 sa Project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TF-IDF (Term Frequency - Inverse Document Frequency)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NLP Feature Extraction / Vectorization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Orange Data Mining / Python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Baseline Text Vectorizer: Ginawang numerical weights ang mga salita sa resume at job descriptions para sukatin ang kahalagahan ng bawat term.</w:t>
            </w:r>
          </w:p>
        </w:tc>
      </w:tr>
      <w:tr>
        <w:tc>
          <w:tcPr>
            <w:tcW w:type="dxa" w:w="57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Logistic Regression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Supervised Classification Algorithm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Orange Data Mining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Baseline Classifier: Ginamit para i-classify ang mga applicants sa High, Medium, o Low match batay sa TF-IDF features.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all-MiniLM-L6-v2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Deep Learning Transformer (Sentence-BERT)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ONNX Runtime (model_quantized.onnx)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Production Semantic Model: Ang mismong tumatakbo sa live website para i-convert ang profile at job criteria sa 384-dimensional dense semantic vectors.</w:t>
            </w:r>
          </w:p>
        </w:tc>
      </w:tr>
      <w:tr>
        <w:tc>
          <w:tcPr>
            <w:tcW w:type="dxa" w:w="57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Cosine Similarity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Vector Mathematics / Similarity Metric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NumPy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Sinusukat ang anggulo sa pagitan ng applicant vector at job criteria vector para makuha ang 0%–100% semantic match score.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WordPiece Subword Tokenizer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NLP Tokenization &amp; Normalization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Pure Python (tokenizer.json)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Hinihiwa ang mga salita sa subwords (may ## prefix) para ma-handle ang spelling variations at bagong terms nang hindi nag-kacrash.</w:t>
            </w:r>
          </w:p>
        </w:tc>
      </w:tr>
      <w:tr>
        <w:tc>
          <w:tcPr>
            <w:tcW w:type="dxa" w:w="57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Document Verification &amp; Classifier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Rule-Based NLP &amp; Negative Filtering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Python re (Regex)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Dine-detect at nirereject ang mga pekeng resume (invoices, legal affidavits, medical records, essays).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Information Extraction (IE)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Entity Extraction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pypdf, python-docx, Python re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Kinukuha ang education level, calculated years of experience, at contact details mula sa PDF at Word documents.</w:t>
            </w:r>
          </w:p>
        </w:tc>
      </w:tr>
      <w:tr>
        <w:tc>
          <w:tcPr>
            <w:tcW w:type="dxa" w:w="57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Skill Taxonomy Recognizer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Dictionary-Based NLP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Regex Lookaheads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Hinahanap ang 100+ recognized skills sa resume batay sa curated skills taxonomy.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Transferable Skill Affinity Graph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Semantic Graph / Domain Clustering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Multi-Tier Weighted Graph (1.0, 0.85, 0.80, 0.60)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Kinikilala ang cross-domain skills (halimbawa: kung marunong mag-Python, may affinity sa Django at Backend).</w:t>
            </w:r>
          </w:p>
        </w:tc>
      </w:tr>
      <w:tr>
        <w:tc>
          <w:tcPr>
            <w:tcW w:type="dxa" w:w="57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Decision Matrix &amp; Blocker Validator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Decision Logic / Gating System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Python logic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Inuuri ang aplikante sa Qualified (&gt;= 60%), Under-Qualified (40%–59%), o Not Qualified habang tinitingnan ang mandatory licenses (PRC, CPA).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XGBoost (Legacy Prototype)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Gradient Boosted Decision Trees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Python Flask API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Unang prototype para sa tabular candidate ranking sa lumang PHP version.</w:t>
            </w:r>
          </w:p>
        </w:tc>
      </w:tr>
      <w:tr>
        <w:tc>
          <w:tcPr>
            <w:tcW w:type="dxa" w:w="57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2D3748"/>
                <w:sz w:val="17"/>
              </w:rPr>
              <w:t>Chatbot Career Scoring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AI Assessment Microservice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Flask API sa Render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D3748"/>
                <w:sz w:val="17"/>
              </w:rPr>
              <w:t>Nagbibigay ng category breakdown scores batay sa career assessment quiz.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color w:val="2B6CB0"/>
          <w:sz w:val="28"/>
        </w:rPr>
        <w:t>2. Paano Gumagana ang Tatlong Pangunahing Bahagi sa Live Website</w:t>
      </w:r>
    </w:p>
    <w:p>
      <w:pPr>
        <w:spacing w:after="40"/>
      </w:pPr>
      <w:r>
        <w:rPr>
          <w:b/>
          <w:color w:val="1A365D"/>
          <w:sz w:val="23"/>
        </w:rPr>
        <w:t>A. all-MiniLM-L6-v2 (Deep Learning Transformer)</w:t>
      </w:r>
    </w:p>
    <w:p>
      <w:r>
        <w:t>• Uri: Sentence-BERT Architecture (6 layers, 384 hidden dimensions, ~22.7M parameters).</w:t>
        <w:br/>
        <w:t>• Deployment Format: 8-bit Quantized ONNX (model_quantized.onnx, file size: 22.9 MB).</w:t>
        <w:br/>
        <w:t>• Runtime Engine: ONNX Runtime (CPUExecutionProvider) na tumatakbo sa loob ng Django backend nang hindi kailangan ng mamahaling GPU.</w:t>
        <w:br/>
        <w:t>• Tungkulin: Ini-embed nito ang text ng aplikante (skills, experience, education, resume) at mga requirement ng trabaho (job title, description, skills) patungo sa 384-dimensional dense vectors upang masukat ang tunay na konteksto at semantika.</w:t>
      </w:r>
    </w:p>
    <w:p>
      <w:pPr>
        <w:spacing w:after="40"/>
      </w:pPr>
      <w:r>
        <w:rPr>
          <w:b/>
          <w:color w:val="1A365D"/>
          <w:sz w:val="23"/>
        </w:rPr>
        <w:t>B. Cosine Similarity Vector Metric</w:t>
      </w:r>
    </w:p>
    <w:p>
      <w:r>
        <w:t>• Uri: Non-parametric, Deterministic Linear Algebra Metric (NumPy matrix dot-product).</w:t>
        <w:br/>
        <w:t>• Formula: cos(θ) = (u · v) / (||u|| * ||v||)</w:t>
        <w:br/>
        <w:t>• Tungkulin: Sinusukat ang anggulo sa multi-dimensional space sa pagitan ng applicant vector at job criteria vectors. Dahil normalized ang vectors, ang dot-product ay nagbibigay ng direktang cosine score (0.0 hanggang 1.0) na kino-convert sa 0% hanggang 100% Match Relevance.</w:t>
        <w:br/>
        <w:t>• Paalala sa Panel: Ang Cosine Similarity ay HINDI tine-train (walang trainable weights); ito ay isang mathematical formula na inilalapat sa output ng Transformer.</w:t>
      </w:r>
    </w:p>
    <w:p>
      <w:pPr>
        <w:spacing w:after="40"/>
      </w:pPr>
      <w:r>
        <w:rPr>
          <w:b/>
          <w:color w:val="1A365D"/>
          <w:sz w:val="23"/>
        </w:rPr>
        <w:t>C. WordPiece Subword Tokenizer</w:t>
      </w:r>
    </w:p>
    <w:p>
      <w:r>
        <w:t>• Uri: Unsupervised Subword Tokenization Algorithm.</w:t>
        <w:br/>
        <w:t>• Vocabulary Size: 30,522 tokens mula sa Hugging Face tokenizer.json.</w:t>
        <w:br/>
        <w:t>• Tungkulin: Hinihiwa ang mga salita sa mga kilalang subword units gamit ang '##' prefix (halimbawa, 'TensorFlow' -&gt; 'Tensor', '##Flow'). Dahil dito, ang system ay laging may representasyon para sa mga bago o misspelled na salita nang hindi nag-kacrash sa out-of-vocabulary (OOV) errors.</w:t>
      </w:r>
    </w:p>
    <w:p>
      <w:pPr>
        <w:spacing w:before="280" w:after="120"/>
      </w:pPr>
      <w:r>
        <w:rPr>
          <w:b/>
          <w:color w:val="2B6CB0"/>
          <w:sz w:val="28"/>
        </w:rPr>
        <w:t>3. Research &amp; Evolution Story: TF-IDF + Logistic Regression vs. Sentence-Transformers</w:t>
      </w:r>
    </w:p>
    <w:p>
      <w:r>
        <w:t>Sa inyong capstone research, mahalagang maipaliwanag na dumaan ang proyekto sa dalawang yugto (phases):</w:t>
        <w:br/>
        <w:br/>
        <w:t>Phase 1: Prototyping &amp; Baseline (Orange Data Mining)</w:t>
        <w:br/>
        <w:t>• Sinubukan ang TF-IDF para i-vectorize ang mga salita mula sa candidate resumes at job descriptions.</w:t>
        <w:br/>
        <w:t>• Ginamit ang Logistic Regression para i-classify ang mga aplikante sa High, Medium, at Low suitability batay sa labeled dataset (orange_ml_testing.csv).</w:t>
        <w:br/>
        <w:t>• Limitasyon ng TF-IDF: Isa itong Bag-of-Words method na naghahanap lamang ng exact spelling matches. Kapag ang resume ay may 'Web Developer' at ang job posting ay may 'Software Engineer', hindi ito maiintindihan ng TF-IDF bilang magkatulad. Bukod pa rito, nangangailangan ito ng libu-libong labeled training data bawat job role.</w:t>
        <w:br/>
        <w:br/>
        <w:t>Phase 2: Production Upgrade (Sentence-Transformers all-MiniLM-L6-v2)</w:t>
        <w:br/>
        <w:t>• Dahil sa kakulangan ng TF-IDF sa konteksto, nag-upgrade ang proyekto sa Deep Learning Sentence-Transformers.</w:t>
        <w:br/>
        <w:t>• Zero-Shot Architecture: Agad itong gumagana sa mga bagong job postings nang hindi kailangan ng dating hiring history (solusyon sa Cold Start problem).</w:t>
        <w:br/>
        <w:t>• 8-bit ONNX Quantization: Na-compress ang modelo mula 120MB patungong 22.9MB para sa sub-50ms CPU execution sa production Django web server.</w:t>
      </w:r>
    </w:p>
    <w:p>
      <w:pPr>
        <w:spacing w:before="280" w:after="120"/>
      </w:pPr>
      <w:r>
        <w:rPr>
          <w:b/>
          <w:color w:val="2B6CB0"/>
          <w:sz w:val="28"/>
        </w:rPr>
        <w:t>4. Panel Defense Q&amp;A Quick Reference Guide</w:t>
      </w:r>
    </w:p>
    <w:p>
      <w:pPr>
        <w:spacing w:before="120" w:after="40"/>
      </w:pPr>
      <w:r>
        <w:rPr>
          <w:b/>
          <w:color w:val="2C5282"/>
        </w:rPr>
        <w:t>Tanong 1: Ano ang ibig sabihin ng 'Pre-trained'?</w:t>
      </w:r>
    </w:p>
    <w:p>
      <w:pPr>
        <w:spacing w:after="120"/>
      </w:pPr>
      <w:r>
        <w:t>Sagot: Ginamit natin ang Transfer Learning. Ang all-MiniLM-L6-v2 ay na-train na ng research scientists gamit ang higit sa 1 bilyong sentence pairs sa pamamagitan ng Contrastive Learning (Multiple Negatives Ranking Loss). May likas na itong pang-unawa sa bokabularyo, konteksto, at kasingkahulugan.</w:t>
      </w:r>
    </w:p>
    <w:p>
      <w:pPr>
        <w:spacing w:before="120" w:after="40"/>
      </w:pPr>
      <w:r>
        <w:rPr>
          <w:b/>
          <w:color w:val="2C5282"/>
        </w:rPr>
        <w:t>Tanong 2: Bakit hindi kayo nag-train mula sa scratch?</w:t>
      </w:r>
    </w:p>
    <w:p>
      <w:pPr>
        <w:spacing w:after="120"/>
      </w:pPr>
      <w:r>
        <w:t>Sagot: Ang pag-train ng deep transformer mula sa simula ay nangangailangan ng daan-daang libong dolyar at supercomputer GPUs. Bukod dito, ang isang bagong portal ay walang milyon-milyong historical hiring data, kaya magkakaroon lamang ito ng matinding bias at overfitting kung ipipilit mag-train mula sa scratch.</w:t>
      </w:r>
    </w:p>
    <w:p>
      <w:pPr>
        <w:spacing w:before="120" w:after="40"/>
      </w:pPr>
      <w:r>
        <w:rPr>
          <w:b/>
          <w:color w:val="2C5282"/>
        </w:rPr>
        <w:t>Tanong 3: Paano tine-train ang Cosine Similarity?</w:t>
      </w:r>
    </w:p>
    <w:p>
      <w:pPr>
        <w:spacing w:after="120"/>
      </w:pPr>
      <w:r>
        <w:t>Sagot: Ito ay isang mathematical metric (non-parametric formula) at HINDI tine-train. Ang neural network ang siyang nag-proproduce ng 384-dimensional vectors sa paraang ang anggulo sa pagitan ng magkatulad na konsepto ay malapit sa zero degrees (cosine value na malapit sa 1.0).</w:t>
      </w:r>
    </w:p>
    <w:p>
      <w:pPr>
        <w:spacing w:before="120" w:after="40"/>
      </w:pPr>
      <w:r>
        <w:rPr>
          <w:b/>
          <w:color w:val="2C5282"/>
        </w:rPr>
        <w:t>Tanong 4: Bakit hindi na lang gumamit ng OpenAI o ChatGPT API?</w:t>
      </w:r>
    </w:p>
    <w:p>
      <w:pPr>
        <w:spacing w:after="120"/>
      </w:pPr>
      <w:r>
        <w:t>Sagot: Ang commercial LLM APIs ay may bayad bawat request, may network latency, posibleng mag-down ang external service, at may privacy issues sa pagpasa ng personal na resumes. Ang ating quantized ONNX model ay tumatakbo nang libre, pribado, at offline/local sa loob lamang ng 50 milliseconds.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