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 2:</w:t>
      </w:r>
    </w:p>
    <w:p>
      <w:pPr>
        <w:pStyle w:val="Normal"/>
        <w:bidi w:val="0"/>
        <w:jc w:val="start"/>
        <w:rPr/>
      </w:pPr>
      <w:r>
        <w:rPr/>
        <w:t>The heaviest pumpkin was 2725-P in the year 2725, which was a Knuclehead. It was from Chicago in Place 60 and weighed 2707.788 lb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260985</wp:posOffset>
            </wp:positionV>
            <wp:extent cx="6120130" cy="6120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estion 5: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graph shows that there is a strong relationship between the estimated weight and the actual weight, however there are a large number of estimated weights that are significantly below the actual weight, and two estimates that are much higher than any actually recorded pumpkin.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7:</w:t>
      </w:r>
    </w:p>
    <w:p>
      <w:pPr>
        <w:pStyle w:val="Normal"/>
        <w:bidi w:val="0"/>
        <w:jc w:val="start"/>
        <w:rPr/>
      </w:pPr>
      <w:r>
        <w:rPr/>
        <w:t xml:space="preserve">a) </w:t>
      </w:r>
      <w:r>
        <w:rPr/>
        <w:t>The country with the highest mean pumpkin weight was Canada, with a mean weight of 360.40kg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b) The variety in the country with the lowest mean weight was the Jarrahdale in Canada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8)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12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plot shows that there are no dramatic differences in the distribution of pumpkin weights across the UK, Canada or Australia.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9)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12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plot shows that the Knucklehead in Canada has the most pumpkins that are outside of the usual distribution, and may be causing a skewing of the mean weight of pumpkins in Canada.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LibreOffice/24.8.4.2$Windows_X86_64 LibreOffice_project/bb3cfa12c7b1bf994ecc5649a80400d06cd71002</Application>
  <AppVersion>15.0000</AppVersion>
  <Pages>3</Pages>
  <Words>166</Words>
  <Characters>801</Characters>
  <CharactersWithSpaces>956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2025-01-26T21:53:26Z</dcterms:created>
  <dc:creator/>
  <dc:description/>
  <dc:language>en-GB</dc:language>
  <cp:lastModifiedBy/>
  <dcterms:modified xsi:type="dcterms:W3CDTF">2025-01-26T22:11:43Z</dcterms:modified>
  <cp:revision>2</cp:revision>
  <dc:subject/>
  <dc:title/>
</cp:coreProperties>
</file>