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471937925" w:displacedByCustomXml="next"/>
    <w:sdt>
      <w:sdtPr>
        <w:id w:val="-1851023027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:rsidR="004E1379" w:rsidRDefault="004E1379" w:rsidP="00577EEB"/>
        <w:tbl>
          <w:tblPr>
            <w:tblpPr w:leftFromText="187" w:rightFromText="187" w:vertAnchor="page" w:horzAnchor="margin" w:tblpXSpec="center" w:tblpY="3481"/>
            <w:tblW w:w="4473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55"/>
          </w:tblGrid>
          <w:tr w:rsidR="005F4647" w:rsidTr="005F4647">
            <w:trPr>
              <w:trHeight w:val="300"/>
            </w:trPr>
            <w:sdt>
              <w:sdtPr>
                <w:rPr>
                  <w:color w:val="365F91" w:themeColor="accent1" w:themeShade="BF"/>
                  <w:szCs w:val="24"/>
                </w:rPr>
                <w:alias w:val="Организация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73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4647" w:rsidRDefault="005F4647" w:rsidP="005F4647">
                    <w:pPr>
                      <w:pStyle w:val="af0"/>
                      <w:rPr>
                        <w:color w:val="365F91" w:themeColor="accent1" w:themeShade="BF"/>
                      </w:rPr>
                    </w:pPr>
                    <w:r>
                      <w:rPr>
                        <w:color w:val="365F91" w:themeColor="accent1" w:themeShade="BF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5F4647" w:rsidTr="005F4647">
            <w:trPr>
              <w:trHeight w:val="4650"/>
            </w:trPr>
            <w:tc>
              <w:tcPr>
                <w:tcW w:w="873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4647" w:rsidRDefault="00BD1C80" w:rsidP="004A5AB5">
                    <w:pPr>
                      <w:pStyle w:val="af0"/>
                      <w:spacing w:line="216" w:lineRule="auto"/>
                      <w:ind w:firstLine="0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Плагин </w:t>
                    </w:r>
                    <w:r w:rsidR="004A5AB5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проведения испытаний и экспресс анализа</w:t>
                    </w:r>
                  </w:p>
                </w:sdtContent>
              </w:sdt>
            </w:tc>
          </w:tr>
          <w:tr w:rsidR="005F4647" w:rsidTr="005F4647">
            <w:trPr>
              <w:trHeight w:val="300"/>
            </w:trPr>
            <w:sdt>
              <w:sdtPr>
                <w:rPr>
                  <w:color w:val="365F91" w:themeColor="accent1" w:themeShade="BF"/>
                  <w:szCs w:val="24"/>
                </w:rPr>
                <w:alias w:val="Подзаголовок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73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4647" w:rsidRDefault="005F4647" w:rsidP="005F4647">
                    <w:pPr>
                      <w:pStyle w:val="af0"/>
                      <w:rPr>
                        <w:color w:val="365F91" w:themeColor="accent1" w:themeShade="BF"/>
                      </w:rPr>
                    </w:pPr>
                    <w:r>
                      <w:rPr>
                        <w:color w:val="365F91" w:themeColor="accent1" w:themeShade="BF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5026" w:tblpY="13801"/>
            <w:tblW w:w="1613" w:type="pct"/>
            <w:tblLook w:val="04A0" w:firstRow="1" w:lastRow="0" w:firstColumn="1" w:lastColumn="0" w:noHBand="0" w:noVBand="1"/>
          </w:tblPr>
          <w:tblGrid>
            <w:gridCol w:w="3229"/>
          </w:tblGrid>
          <w:tr w:rsidR="005F4647" w:rsidTr="005F4647">
            <w:trPr>
              <w:trHeight w:val="872"/>
            </w:trPr>
            <w:tc>
              <w:tcPr>
                <w:tcW w:w="315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F4647" w:rsidRPr="005F4647" w:rsidRDefault="00BD1C80" w:rsidP="005F4647">
                    <w:pPr>
                      <w:pStyle w:val="af0"/>
                      <w:ind w:firstLine="0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ООО Аллод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Дата"/>
                  <w:tag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5F4647" w:rsidRPr="005F4647" w:rsidRDefault="00BD1C80" w:rsidP="005F4647">
                    <w:pPr>
                      <w:pStyle w:val="af0"/>
                      <w:ind w:firstLine="0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201</w:t>
                    </w:r>
                    <w:r w:rsidR="00096258">
                      <w:rPr>
                        <w:sz w:val="28"/>
                        <w:szCs w:val="28"/>
                      </w:rPr>
                      <w:t>8</w:t>
                    </w:r>
                    <w:r>
                      <w:rPr>
                        <w:sz w:val="28"/>
                        <w:szCs w:val="28"/>
                      </w:rPr>
                      <w:t xml:space="preserve"> год</w:t>
                    </w:r>
                  </w:p>
                </w:sdtContent>
              </w:sdt>
              <w:p w:rsidR="005F4647" w:rsidRDefault="005F4647" w:rsidP="005F4647">
                <w:pPr>
                  <w:pStyle w:val="af0"/>
                  <w:rPr>
                    <w:color w:val="4F81BD" w:themeColor="accent1"/>
                  </w:rPr>
                </w:pPr>
              </w:p>
            </w:tc>
          </w:tr>
        </w:tbl>
        <w:p w:rsidR="004E1379" w:rsidRDefault="004E1379">
          <w:pPr>
            <w:ind w:firstLine="0"/>
            <w:rPr>
              <w:sz w:val="22"/>
            </w:rPr>
          </w:pPr>
          <w:r>
            <w:rPr>
              <w:b/>
              <w:bCs/>
              <w:sz w:val="22"/>
            </w:rPr>
            <w:br w:type="page"/>
          </w:r>
        </w:p>
      </w:sdtContent>
    </w:sdt>
    <w:p w:rsidR="008A2E8C" w:rsidRDefault="008A2E8C">
      <w:pPr>
        <w:pStyle w:val="a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4705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116CEB" w:rsidRDefault="00116CEB">
          <w:pPr>
            <w:pStyle w:val="ae"/>
          </w:pPr>
          <w:r w:rsidRPr="00116CEB">
            <w:rPr>
              <w:color w:val="000000" w:themeColor="text1"/>
            </w:rPr>
            <w:t>Оглавление</w:t>
          </w:r>
        </w:p>
        <w:p w:rsidR="00975987" w:rsidRDefault="00F07DED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 w:rsidR="00116CEB">
            <w:instrText xml:space="preserve"> TOC \o "1-3" \h \z \u </w:instrText>
          </w:r>
          <w:r>
            <w:fldChar w:fldCharType="separate"/>
          </w:r>
          <w:hyperlink w:anchor="_Toc10132026" w:history="1">
            <w:r w:rsidR="00975987" w:rsidRPr="006774E6">
              <w:rPr>
                <w:rStyle w:val="af"/>
                <w:noProof/>
              </w:rPr>
              <w:t>1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Установка плагина</w:t>
            </w:r>
            <w:r w:rsidR="009759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27" w:history="1">
            <w:r w:rsidR="00975987" w:rsidRPr="006774E6">
              <w:rPr>
                <w:rStyle w:val="af"/>
                <w:noProof/>
              </w:rPr>
              <w:t>2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Циклограмма испытаний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_Toc10132027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1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28" w:history="1">
            <w:r w:rsidR="00975987" w:rsidRPr="006774E6">
              <w:rPr>
                <w:rStyle w:val="af"/>
                <w:noProof/>
              </w:rPr>
              <w:t>2.1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Добавление компонента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_Toc10132028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1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29" w:history="1">
            <w:r w:rsidR="00975987" w:rsidRPr="006774E6">
              <w:rPr>
                <w:rStyle w:val="af"/>
                <w:noProof/>
                <w:lang w:val="en-US"/>
              </w:rPr>
              <w:t>2.2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Настройка циклограммы режимов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_Toc10132029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2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30" w:history="1">
            <w:r w:rsidR="00975987" w:rsidRPr="006774E6">
              <w:rPr>
                <w:rStyle w:val="af"/>
                <w:noProof/>
              </w:rPr>
              <w:t>3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База данных испытаний (БДИ)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_Toc10132030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5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31" w:history="1">
            <w:r w:rsidR="00975987" w:rsidRPr="006774E6">
              <w:rPr>
                <w:rStyle w:val="af"/>
                <w:noProof/>
              </w:rPr>
              <w:t>4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Расчетные каналы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_Toc10132031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9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32" w:history="1">
            <w:r w:rsidR="00975987" w:rsidRPr="006774E6">
              <w:rPr>
                <w:rStyle w:val="af"/>
                <w:noProof/>
              </w:rPr>
              <w:t>5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Настройка кинематической схемы объекта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_Toc10132032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10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33" w:history="1">
            <w:r w:rsidR="00975987" w:rsidRPr="006774E6">
              <w:rPr>
                <w:rStyle w:val="af"/>
                <w:noProof/>
              </w:rPr>
              <w:t>6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Компоненты для отображения графиков в ходе испытания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_Toc10132033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10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34" w:history="1">
            <w:r w:rsidR="00975987" w:rsidRPr="006774E6">
              <w:rPr>
                <w:rStyle w:val="af"/>
                <w:noProof/>
              </w:rPr>
              <w:t>6.3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Компонент «Рабочая точка»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_Toc10132034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10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35" w:history="1">
            <w:r w:rsidR="00975987" w:rsidRPr="006774E6">
              <w:rPr>
                <w:rStyle w:val="af"/>
                <w:noProof/>
              </w:rPr>
              <w:t>6.4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Компонент «Отображение спектра»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_Toc10132035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12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36" w:history="1">
            <w:r w:rsidR="00975987" w:rsidRPr="006774E6">
              <w:rPr>
                <w:rStyle w:val="af"/>
                <w:noProof/>
              </w:rPr>
              <w:t>6.5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Компонент «Курсор»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_Toc10132036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14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7423B4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10132037" w:history="1">
            <w:r w:rsidR="00975987" w:rsidRPr="006774E6">
              <w:rPr>
                <w:rStyle w:val="af"/>
                <w:noProof/>
              </w:rPr>
              <w:t>6.6</w:t>
            </w:r>
            <w:r w:rsidR="00975987">
              <w:rPr>
                <w:noProof/>
                <w:sz w:val="22"/>
                <w:lang w:eastAsia="ru-RU"/>
              </w:rPr>
              <w:tab/>
            </w:r>
            <w:r w:rsidR="00975987" w:rsidRPr="006774E6">
              <w:rPr>
                <w:rStyle w:val="af"/>
                <w:noProof/>
              </w:rPr>
              <w:t>Компонент «Орбита»</w:t>
            </w:r>
            <w:r w:rsidR="00975987">
              <w:rPr>
                <w:noProof/>
                <w:webHidden/>
              </w:rPr>
              <w:tab/>
            </w:r>
            <w:r w:rsidR="00F07DED">
              <w:rPr>
                <w:noProof/>
                <w:webHidden/>
              </w:rPr>
              <w:fldChar w:fldCharType="begin"/>
            </w:r>
            <w:r w:rsidR="00975987">
              <w:rPr>
                <w:noProof/>
                <w:webHidden/>
              </w:rPr>
              <w:instrText xml:space="preserve"> PAGEREF _Toc10132037 \h </w:instrText>
            </w:r>
            <w:r w:rsidR="00F07DED">
              <w:rPr>
                <w:noProof/>
                <w:webHidden/>
              </w:rPr>
            </w:r>
            <w:r w:rsidR="00F07DED">
              <w:rPr>
                <w:noProof/>
                <w:webHidden/>
              </w:rPr>
              <w:fldChar w:fldCharType="separate"/>
            </w:r>
            <w:r w:rsidR="00975987">
              <w:rPr>
                <w:noProof/>
                <w:webHidden/>
              </w:rPr>
              <w:t>15</w:t>
            </w:r>
            <w:r w:rsidR="00F07DED">
              <w:rPr>
                <w:noProof/>
                <w:webHidden/>
              </w:rPr>
              <w:fldChar w:fldCharType="end"/>
            </w:r>
          </w:hyperlink>
        </w:p>
        <w:p w:rsidR="00975987" w:rsidRDefault="00F07DED" w:rsidP="00975987">
          <w:r>
            <w:fldChar w:fldCharType="end"/>
          </w:r>
        </w:p>
      </w:sdtContent>
    </w:sdt>
    <w:bookmarkEnd w:id="0" w:displacedByCustomXml="prev"/>
    <w:p w:rsidR="001446CE" w:rsidRPr="003C498D" w:rsidRDefault="00975987" w:rsidP="003C498D">
      <w:pPr>
        <w:pStyle w:val="1"/>
      </w:pPr>
      <w:bookmarkStart w:id="1" w:name="_Toc10132026"/>
      <w:r>
        <w:t>Установка плагина</w:t>
      </w:r>
      <w:bookmarkEnd w:id="1"/>
    </w:p>
    <w:p w:rsidR="00E042ED" w:rsidRDefault="00975987" w:rsidP="00975987">
      <w:pPr>
        <w:pStyle w:val="a4"/>
        <w:numPr>
          <w:ilvl w:val="6"/>
          <w:numId w:val="6"/>
        </w:numPr>
        <w:ind w:left="641" w:hanging="357"/>
      </w:pPr>
      <w:r w:rsidRPr="00975987">
        <w:t xml:space="preserve">Установить плагин </w:t>
      </w:r>
      <w:proofErr w:type="spellStart"/>
      <w:r w:rsidRPr="00975987">
        <w:t>plgControlCyclogram-installer</w:t>
      </w:r>
      <w:proofErr w:type="spellEnd"/>
      <w:r>
        <w:rPr>
          <w:lang w:val="en-US"/>
        </w:rPr>
        <w:t>;</w:t>
      </w:r>
    </w:p>
    <w:p w:rsidR="00975987" w:rsidRPr="00975987" w:rsidRDefault="00975987" w:rsidP="00975987">
      <w:pPr>
        <w:pStyle w:val="a4"/>
        <w:numPr>
          <w:ilvl w:val="6"/>
          <w:numId w:val="6"/>
        </w:numPr>
        <w:ind w:left="641" w:hanging="357"/>
      </w:pPr>
      <w:r>
        <w:t xml:space="preserve">Запустить </w:t>
      </w:r>
      <w:r>
        <w:rPr>
          <w:lang w:val="en-US"/>
        </w:rPr>
        <w:t>Recorder</w:t>
      </w:r>
      <w:r w:rsidRPr="00975987">
        <w:t xml:space="preserve"> и добавить плагин</w:t>
      </w:r>
      <w:r>
        <w:t xml:space="preserve"> </w:t>
      </w:r>
      <w:proofErr w:type="spellStart"/>
      <w:r w:rsidRPr="00975987">
        <w:t>plgControlCyclogram</w:t>
      </w:r>
      <w:proofErr w:type="spellEnd"/>
      <w:r w:rsidRPr="00975987">
        <w:t>.</w:t>
      </w:r>
      <w:proofErr w:type="spellStart"/>
      <w:r>
        <w:rPr>
          <w:lang w:val="en-US"/>
        </w:rPr>
        <w:t>dll</w:t>
      </w:r>
      <w:proofErr w:type="spellEnd"/>
      <w:r w:rsidRPr="00975987">
        <w:t>;</w:t>
      </w:r>
    </w:p>
    <w:p w:rsidR="00975987" w:rsidRPr="00975987" w:rsidRDefault="00975987" w:rsidP="00975987">
      <w:pPr>
        <w:pStyle w:val="a4"/>
        <w:numPr>
          <w:ilvl w:val="6"/>
          <w:numId w:val="6"/>
        </w:numPr>
        <w:ind w:left="641" w:hanging="357"/>
      </w:pPr>
      <w:r>
        <w:t>Перезапустить ПО «</w:t>
      </w:r>
      <w:r>
        <w:rPr>
          <w:lang w:val="en-US"/>
        </w:rPr>
        <w:t>Recorder</w:t>
      </w:r>
      <w:r>
        <w:t>»</w:t>
      </w:r>
      <w:r w:rsidRPr="00975987">
        <w:t xml:space="preserve"> (</w:t>
      </w:r>
      <w:r w:rsidRPr="00975987">
        <w:rPr>
          <w:b/>
          <w:i/>
        </w:rPr>
        <w:t xml:space="preserve">может потребоваться запуск </w:t>
      </w:r>
      <w:r w:rsidRPr="00975987">
        <w:rPr>
          <w:b/>
          <w:i/>
          <w:lang w:val="en-US"/>
        </w:rPr>
        <w:t>Recorder</w:t>
      </w:r>
      <w:r w:rsidRPr="00975987">
        <w:rPr>
          <w:b/>
          <w:i/>
        </w:rPr>
        <w:t xml:space="preserve"> от имени администратора</w:t>
      </w:r>
      <w:r w:rsidRPr="00975987">
        <w:t>);</w:t>
      </w:r>
    </w:p>
    <w:p w:rsidR="005B2314" w:rsidRDefault="005B2314" w:rsidP="00A348E6">
      <w:pPr>
        <w:pStyle w:val="1"/>
      </w:pPr>
      <w:bookmarkStart w:id="2" w:name="_Toc10132027"/>
      <w:r>
        <w:t>Циклограмма</w:t>
      </w:r>
      <w:r w:rsidR="00975987">
        <w:t xml:space="preserve"> испытаний</w:t>
      </w:r>
      <w:bookmarkEnd w:id="2"/>
    </w:p>
    <w:p w:rsidR="00975987" w:rsidRDefault="00975987" w:rsidP="00975987">
      <w:pPr>
        <w:pStyle w:val="2"/>
        <w:numPr>
          <w:ilvl w:val="1"/>
          <w:numId w:val="31"/>
        </w:numPr>
        <w:ind w:left="227" w:hanging="57"/>
      </w:pPr>
      <w:bookmarkStart w:id="3" w:name="_Toc10132028"/>
      <w:r>
        <w:t>Добавление компонента</w:t>
      </w:r>
      <w:bookmarkEnd w:id="3"/>
    </w:p>
    <w:p w:rsidR="00975987" w:rsidRPr="00975987" w:rsidRDefault="00975987" w:rsidP="00A348E6">
      <w:r>
        <w:t xml:space="preserve">Для добавления пульта управления циклограммой испытания в </w:t>
      </w:r>
      <w:r>
        <w:rPr>
          <w:lang w:val="en-US"/>
        </w:rPr>
        <w:t>Recorder</w:t>
      </w:r>
      <w:r w:rsidRPr="00975987">
        <w:t xml:space="preserve"> </w:t>
      </w:r>
      <w:r>
        <w:t xml:space="preserve">добавить «Пользовательскую мнемосхему». В панели инструментов выбрать «Пульт циклограммы» </w:t>
      </w:r>
      <w:r>
        <w:rPr>
          <w:noProof/>
          <w:lang w:eastAsia="ru-RU"/>
        </w:rPr>
        <w:drawing>
          <wp:inline distT="0" distB="0" distL="0" distR="0">
            <wp:extent cx="186690" cy="186690"/>
            <wp:effectExtent l="19050" t="0" r="3810" b="0"/>
            <wp:docPr id="52" name="Рисунок 52" descr="G:\oburec\project2010\2011\иконки\my\48\pult_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:\oburec\project2010\2011\иконки\my\48\pult_48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7" cy="18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добавить на формуляр.</w:t>
      </w:r>
    </w:p>
    <w:p w:rsidR="006B431A" w:rsidRDefault="006B431A" w:rsidP="00A348E6">
      <w:r>
        <w:t xml:space="preserve">Внешний вид компонента «Пульт циклограммы» показан на </w:t>
      </w:r>
      <w:r w:rsidR="007423B4">
        <w:fldChar w:fldCharType="begin"/>
      </w:r>
      <w:r w:rsidR="007423B4">
        <w:instrText xml:space="preserve"> REF _Ref508317158 </w:instrText>
      </w:r>
      <w:r w:rsidR="007423B4">
        <w:fldChar w:fldCharType="separate"/>
      </w:r>
      <w:r w:rsidR="00975987">
        <w:t xml:space="preserve">Рисунок </w:t>
      </w:r>
      <w:r w:rsidR="00975987">
        <w:rPr>
          <w:noProof/>
        </w:rPr>
        <w:t>1</w:t>
      </w:r>
      <w:r w:rsidR="007423B4">
        <w:rPr>
          <w:noProof/>
        </w:rPr>
        <w:fldChar w:fldCharType="end"/>
      </w:r>
      <w:r w:rsidR="00400E93">
        <w:t>.</w:t>
      </w:r>
    </w:p>
    <w:p w:rsidR="006B431A" w:rsidRDefault="006B431A" w:rsidP="006B431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10128" cy="1646020"/>
            <wp:effectExtent l="0" t="0" r="0" b="0"/>
            <wp:docPr id="53" name="Рисунок 53" descr="G:\oburec\data\mbase\руководство\screens\Image 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:\oburec\data\mbase\руководство\screens\Image 1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944" cy="164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31A" w:rsidRDefault="006B431A" w:rsidP="006B431A">
      <w:pPr>
        <w:pStyle w:val="a9"/>
      </w:pPr>
      <w:bookmarkStart w:id="4" w:name="_Ref508317158"/>
      <w:r>
        <w:t xml:space="preserve">Рисунок </w:t>
      </w:r>
      <w:r w:rsidR="007423B4">
        <w:fldChar w:fldCharType="begin"/>
      </w:r>
      <w:r w:rsidR="007423B4">
        <w:instrText xml:space="preserve"> SEQ Рисунок \* ARABIC </w:instrText>
      </w:r>
      <w:r w:rsidR="007423B4">
        <w:fldChar w:fldCharType="separate"/>
      </w:r>
      <w:r w:rsidR="00975987">
        <w:rPr>
          <w:noProof/>
        </w:rPr>
        <w:t>1</w:t>
      </w:r>
      <w:r w:rsidR="007423B4">
        <w:rPr>
          <w:noProof/>
        </w:rPr>
        <w:fldChar w:fldCharType="end"/>
      </w:r>
      <w:bookmarkEnd w:id="4"/>
      <w:r>
        <w:t xml:space="preserve"> Пример отображения пульта циклограммы</w:t>
      </w:r>
    </w:p>
    <w:p w:rsidR="00975987" w:rsidRDefault="00975987" w:rsidP="00975987">
      <w:pPr>
        <w:pStyle w:val="2"/>
        <w:numPr>
          <w:ilvl w:val="1"/>
          <w:numId w:val="31"/>
        </w:numPr>
        <w:ind w:left="227" w:hanging="57"/>
      </w:pPr>
      <w:r>
        <w:lastRenderedPageBreak/>
        <w:t>Настройка циклограммы</w:t>
      </w:r>
    </w:p>
    <w:p w:rsidR="00410133" w:rsidRDefault="00410133" w:rsidP="00410133">
      <w:pPr>
        <w:ind w:firstLine="0"/>
        <w:rPr>
          <w:b/>
          <w:lang w:val="en-US"/>
        </w:rPr>
      </w:pPr>
      <w:r w:rsidRPr="00410133">
        <w:rPr>
          <w:b/>
        </w:rPr>
        <w:t>Постановка задачи</w:t>
      </w:r>
      <w:r w:rsidRPr="00410133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410133" w:rsidRDefault="00410133" w:rsidP="00410133">
      <w:pPr>
        <w:pStyle w:val="a4"/>
        <w:numPr>
          <w:ilvl w:val="6"/>
          <w:numId w:val="6"/>
        </w:numPr>
        <w:ind w:left="641" w:hanging="357"/>
      </w:pPr>
      <w:r>
        <w:t>Обеспечить управление регуляторами (управление оборотами, управление моментом)</w:t>
      </w:r>
      <w:r w:rsidRPr="00410133">
        <w:t>;</w:t>
      </w:r>
    </w:p>
    <w:p w:rsidR="00410133" w:rsidRDefault="00410133" w:rsidP="00410133">
      <w:pPr>
        <w:pStyle w:val="a4"/>
        <w:numPr>
          <w:ilvl w:val="6"/>
          <w:numId w:val="6"/>
        </w:numPr>
        <w:ind w:left="641" w:hanging="357"/>
      </w:pPr>
      <w:r>
        <w:t xml:space="preserve">Обеспечить смену режимов </w:t>
      </w:r>
      <w:r w:rsidRPr="00410133">
        <w:t>(</w:t>
      </w:r>
      <w:r>
        <w:t>различные задания регуляторам</w:t>
      </w:r>
      <w:r w:rsidRPr="00410133">
        <w:t>)</w:t>
      </w:r>
      <w:r>
        <w:t xml:space="preserve"> с возможностью задания скорости перехода с режима на режим (тип интерполяции между заданиями)</w:t>
      </w:r>
      <w:r w:rsidRPr="00410133">
        <w:t>;</w:t>
      </w:r>
    </w:p>
    <w:p w:rsidR="00FB1AA8" w:rsidRPr="00975987" w:rsidRDefault="00FB1AA8" w:rsidP="00410133">
      <w:pPr>
        <w:pStyle w:val="a4"/>
        <w:numPr>
          <w:ilvl w:val="6"/>
          <w:numId w:val="6"/>
        </w:numPr>
        <w:ind w:left="641" w:hanging="357"/>
      </w:pPr>
      <w:r>
        <w:t>Обеспечить допусковый контроль выхода на режим (запрет перехода на новый режим, до перехода канала обратной связи в допуск)</w:t>
      </w:r>
      <w:r w:rsidRPr="00FB1AA8">
        <w:t>;</w:t>
      </w:r>
    </w:p>
    <w:p w:rsidR="00410133" w:rsidRDefault="00410133" w:rsidP="00410133">
      <w:pPr>
        <w:pStyle w:val="a4"/>
        <w:numPr>
          <w:ilvl w:val="6"/>
          <w:numId w:val="6"/>
        </w:numPr>
        <w:ind w:left="641" w:hanging="357"/>
      </w:pPr>
      <w:r>
        <w:t>Управление дискретными каналами на каждом из режимов</w:t>
      </w:r>
      <w:r w:rsidRPr="00975987">
        <w:t>;</w:t>
      </w:r>
    </w:p>
    <w:p w:rsidR="00410133" w:rsidRPr="00410133" w:rsidRDefault="00410133" w:rsidP="00410133">
      <w:pPr>
        <w:pStyle w:val="a4"/>
        <w:numPr>
          <w:ilvl w:val="6"/>
          <w:numId w:val="6"/>
        </w:numPr>
        <w:ind w:left="641" w:hanging="357"/>
      </w:pPr>
      <w:r>
        <w:t>Запуск аварийной подпрограммы по событию</w:t>
      </w:r>
      <w:r w:rsidR="00FB1AA8">
        <w:t xml:space="preserve"> (триггеру)</w:t>
      </w:r>
      <w:r w:rsidRPr="00410133">
        <w:t>;</w:t>
      </w:r>
    </w:p>
    <w:p w:rsidR="00410133" w:rsidRPr="00FB1AA8" w:rsidRDefault="00FB1AA8" w:rsidP="00410133">
      <w:pPr>
        <w:pStyle w:val="a4"/>
        <w:numPr>
          <w:ilvl w:val="6"/>
          <w:numId w:val="6"/>
        </w:numPr>
        <w:ind w:left="641" w:hanging="357"/>
      </w:pPr>
      <w:r>
        <w:t>Задание сложных (составных) триггеров</w:t>
      </w:r>
      <w:r>
        <w:rPr>
          <w:lang w:val="en-US"/>
        </w:rPr>
        <w:t>;</w:t>
      </w:r>
    </w:p>
    <w:p w:rsidR="00FB1AA8" w:rsidRPr="00FB1AA8" w:rsidRDefault="00FB1AA8" w:rsidP="00410133">
      <w:pPr>
        <w:pStyle w:val="a4"/>
        <w:numPr>
          <w:ilvl w:val="6"/>
          <w:numId w:val="6"/>
        </w:numPr>
        <w:ind w:left="641" w:hanging="357"/>
      </w:pPr>
      <w:r>
        <w:t>Переход в ручной режим управления</w:t>
      </w:r>
      <w:r w:rsidRPr="00FB1AA8">
        <w:t xml:space="preserve"> (</w:t>
      </w:r>
      <w:r>
        <w:t>запрет работы регуляторов, установка заданий регуляторам вручную</w:t>
      </w:r>
      <w:r w:rsidRPr="00FB1AA8">
        <w:t>);</w:t>
      </w:r>
    </w:p>
    <w:p w:rsidR="00FB1AA8" w:rsidRPr="00FB1AA8" w:rsidRDefault="00FB1AA8" w:rsidP="00FB1AA8">
      <w:pPr>
        <w:pStyle w:val="3"/>
        <w:numPr>
          <w:ilvl w:val="0"/>
          <w:numId w:val="0"/>
        </w:numPr>
        <w:rPr>
          <w:rFonts w:asciiTheme="minorHAnsi" w:eastAsiaTheme="minorHAnsi" w:hAnsiTheme="minorHAnsi" w:cstheme="minorBidi"/>
          <w:b/>
          <w:color w:val="auto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Cs w:val="22"/>
        </w:rPr>
        <w:t>Создание регуляторов</w:t>
      </w:r>
      <w:r w:rsidRPr="00FB1AA8">
        <w:rPr>
          <w:rFonts w:asciiTheme="minorHAnsi" w:eastAsiaTheme="minorHAnsi" w:hAnsiTheme="minorHAnsi" w:cstheme="minorBidi"/>
          <w:b/>
          <w:color w:val="auto"/>
          <w:szCs w:val="22"/>
        </w:rPr>
        <w:t>:</w:t>
      </w:r>
    </w:p>
    <w:p w:rsidR="00FB1AA8" w:rsidRDefault="00FB1AA8" w:rsidP="00FB1AA8">
      <w:r>
        <w:t xml:space="preserve">Для входа в настройку плагина необходимо перевести </w:t>
      </w:r>
      <w:r>
        <w:rPr>
          <w:lang w:val="en-US"/>
        </w:rPr>
        <w:t>Recorder</w:t>
      </w:r>
      <w:r w:rsidRPr="00FB1AA8">
        <w:t xml:space="preserve"> </w:t>
      </w:r>
      <w:r>
        <w:t>в останов, зайти в настройку, перейти на вкладку плагины и двойным щелчком по названию плагина (</w:t>
      </w:r>
      <w:proofErr w:type="spellStart"/>
      <w:r>
        <w:rPr>
          <w:lang w:val="en-US"/>
        </w:rPr>
        <w:t>plgControlCyclogram</w:t>
      </w:r>
      <w:proofErr w:type="spellEnd"/>
      <w:r>
        <w:t>) открыть настройку (</w:t>
      </w:r>
      <w:r w:rsidR="00F07DED">
        <w:fldChar w:fldCharType="begin"/>
      </w:r>
      <w:r>
        <w:instrText xml:space="preserve"> REF _Ref10133241 \h </w:instrText>
      </w:r>
      <w:r w:rsidR="00F07DED">
        <w:fldChar w:fldCharType="separate"/>
      </w:r>
      <w:r>
        <w:t xml:space="preserve">Рисунок </w:t>
      </w:r>
      <w:r>
        <w:rPr>
          <w:noProof/>
        </w:rPr>
        <w:t>2</w:t>
      </w:r>
      <w:r w:rsidR="00F07DED">
        <w:fldChar w:fldCharType="end"/>
      </w:r>
      <w:r>
        <w:t>)</w:t>
      </w:r>
      <w:r w:rsidRPr="009E73B9">
        <w:t>.</w:t>
      </w:r>
    </w:p>
    <w:p w:rsidR="00835AD0" w:rsidRDefault="00926766" w:rsidP="00835AD0">
      <w:pPr>
        <w:keepNext/>
      </w:pPr>
      <w:r>
        <w:rPr>
          <w:noProof/>
          <w:lang w:eastAsia="ru-RU"/>
        </w:rPr>
        <w:drawing>
          <wp:inline distT="0" distB="0" distL="0" distR="0">
            <wp:extent cx="6210300" cy="4280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28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3B9" w:rsidRDefault="00835AD0" w:rsidP="00835AD0">
      <w:pPr>
        <w:pStyle w:val="a9"/>
      </w:pPr>
      <w:bookmarkStart w:id="5" w:name="_Ref10133241"/>
      <w:r>
        <w:t xml:space="preserve">Рисунок </w:t>
      </w:r>
      <w:r w:rsidR="007423B4">
        <w:fldChar w:fldCharType="begin"/>
      </w:r>
      <w:r w:rsidR="007423B4">
        <w:instrText xml:space="preserve"> SEQ Рис</w:instrText>
      </w:r>
      <w:r w:rsidR="007423B4">
        <w:instrText xml:space="preserve">унок \* ARABIC </w:instrText>
      </w:r>
      <w:r w:rsidR="007423B4">
        <w:fldChar w:fldCharType="separate"/>
      </w:r>
      <w:r w:rsidR="00975987">
        <w:rPr>
          <w:noProof/>
        </w:rPr>
        <w:t>2</w:t>
      </w:r>
      <w:r w:rsidR="007423B4">
        <w:rPr>
          <w:noProof/>
        </w:rPr>
        <w:fldChar w:fldCharType="end"/>
      </w:r>
      <w:bookmarkEnd w:id="5"/>
      <w:r w:rsidRPr="00835AD0">
        <w:t xml:space="preserve"> </w:t>
      </w:r>
      <w:r>
        <w:t>Окно настройки циклограммы режимов</w:t>
      </w:r>
    </w:p>
    <w:p w:rsidR="00926766" w:rsidRPr="00926766" w:rsidRDefault="00926766" w:rsidP="00EB4FF8">
      <w:pPr>
        <w:keepNext/>
        <w:ind w:firstLine="0"/>
      </w:pPr>
      <w:r>
        <w:lastRenderedPageBreak/>
        <w:t xml:space="preserve">Выполнить действия в порядке указанном на </w:t>
      </w:r>
      <w:r>
        <w:fldChar w:fldCharType="begin"/>
      </w:r>
      <w:r>
        <w:instrText xml:space="preserve"> REF _Ref10133241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</w:p>
    <w:p w:rsidR="00926766" w:rsidRPr="00926766" w:rsidRDefault="00926766" w:rsidP="00926766">
      <w:pPr>
        <w:pStyle w:val="a4"/>
        <w:keepNext/>
        <w:numPr>
          <w:ilvl w:val="0"/>
          <w:numId w:val="36"/>
        </w:numPr>
      </w:pPr>
      <w:r>
        <w:t xml:space="preserve">Ввести имя нового регулятора (на рисунке </w:t>
      </w:r>
      <w:r w:rsidRPr="00926766">
        <w:t>“</w:t>
      </w:r>
      <w:proofErr w:type="spellStart"/>
      <w:r w:rsidRPr="00926766">
        <w:rPr>
          <w:lang w:val="en-US"/>
        </w:rPr>
        <w:t>newControl</w:t>
      </w:r>
      <w:proofErr w:type="spellEnd"/>
      <w:r w:rsidRPr="00926766">
        <w:t>”</w:t>
      </w:r>
      <w:r>
        <w:t>)</w:t>
      </w:r>
    </w:p>
    <w:p w:rsidR="00926766" w:rsidRPr="00926766" w:rsidRDefault="00926766" w:rsidP="00926766">
      <w:pPr>
        <w:pStyle w:val="a4"/>
        <w:keepNext/>
        <w:numPr>
          <w:ilvl w:val="0"/>
          <w:numId w:val="36"/>
        </w:numPr>
      </w:pPr>
      <w:r>
        <w:t>Из списка каналов в правой части экрана перетащить (</w:t>
      </w:r>
      <w:r>
        <w:rPr>
          <w:lang w:val="en-US"/>
        </w:rPr>
        <w:t>drag</w:t>
      </w:r>
      <w:r w:rsidRPr="00926766">
        <w:t>&amp;</w:t>
      </w:r>
      <w:r>
        <w:rPr>
          <w:lang w:val="en-US"/>
        </w:rPr>
        <w:t>drop</w:t>
      </w:r>
      <w:r>
        <w:t>) теги в поле обратная связь и канал ЦАП</w:t>
      </w:r>
      <w:r w:rsidRPr="00926766">
        <w:t xml:space="preserve"> (</w:t>
      </w:r>
      <w:r>
        <w:t xml:space="preserve">на рисунке обратная связь </w:t>
      </w:r>
      <w:r w:rsidRPr="00926766">
        <w:t>“</w:t>
      </w:r>
      <w:r>
        <w:rPr>
          <w:lang w:val="en-US"/>
        </w:rPr>
        <w:t>Feedback</w:t>
      </w:r>
      <w:r w:rsidRPr="00926766">
        <w:t>_01”,</w:t>
      </w:r>
      <w:r>
        <w:t xml:space="preserve">канал управления ЦАП </w:t>
      </w:r>
      <w:r w:rsidRPr="00926766">
        <w:t>“</w:t>
      </w:r>
      <w:r>
        <w:rPr>
          <w:lang w:val="en-US"/>
        </w:rPr>
        <w:t>Control</w:t>
      </w:r>
      <w:r w:rsidRPr="00926766">
        <w:t>_01”)</w:t>
      </w:r>
    </w:p>
    <w:p w:rsidR="00926766" w:rsidRDefault="00926766" w:rsidP="00926766">
      <w:pPr>
        <w:pStyle w:val="a4"/>
        <w:keepNext/>
        <w:numPr>
          <w:ilvl w:val="0"/>
          <w:numId w:val="36"/>
        </w:numPr>
      </w:pPr>
      <w:r>
        <w:t>Нажать кнопку «Добавить регулятор»</w:t>
      </w:r>
    </w:p>
    <w:p w:rsidR="004944A5" w:rsidRDefault="00926766" w:rsidP="00926766">
      <w:pPr>
        <w:keepNext/>
        <w:ind w:firstLine="0"/>
      </w:pPr>
      <w:r>
        <w:t xml:space="preserve">В результате выполнения указанных шагов в программу будет добавлен регулятор типа «Прямое управление ЦАП». </w:t>
      </w:r>
    </w:p>
    <w:p w:rsidR="00926766" w:rsidRDefault="004944A5" w:rsidP="004944A5">
      <w:pPr>
        <w:keepNext/>
        <w:rPr>
          <w:i/>
        </w:rPr>
      </w:pPr>
      <w:r w:rsidRPr="004944A5">
        <w:rPr>
          <w:i/>
        </w:rPr>
        <w:t>В</w:t>
      </w:r>
      <w:r w:rsidR="00926766" w:rsidRPr="004944A5">
        <w:rPr>
          <w:i/>
        </w:rPr>
        <w:t xml:space="preserve"> настоящий момент </w:t>
      </w:r>
      <w:r w:rsidRPr="004944A5">
        <w:rPr>
          <w:i/>
        </w:rPr>
        <w:t xml:space="preserve">«Прямое управление ЦАП» </w:t>
      </w:r>
      <w:r w:rsidR="00926766" w:rsidRPr="004944A5">
        <w:rPr>
          <w:i/>
        </w:rPr>
        <w:t xml:space="preserve">единственный тип регулятора в программе, в дальнейшем можно нарастить типы регуляторов и добавить различные </w:t>
      </w:r>
      <w:r>
        <w:rPr>
          <w:i/>
        </w:rPr>
        <w:t>виды управления</w:t>
      </w:r>
      <w:r w:rsidR="00926766" w:rsidRPr="004944A5">
        <w:rPr>
          <w:i/>
        </w:rPr>
        <w:t xml:space="preserve"> (ПИД, дискретно импульсное регулирование, выдача циклограммы и т.д.</w:t>
      </w:r>
      <w:r>
        <w:rPr>
          <w:i/>
        </w:rPr>
        <w:t>)</w:t>
      </w:r>
      <w:r w:rsidR="00926766" w:rsidRPr="004944A5">
        <w:rPr>
          <w:i/>
        </w:rPr>
        <w:t xml:space="preserve"> Прямое управление ЦАП является базовым регулятором</w:t>
      </w:r>
      <w:r>
        <w:rPr>
          <w:i/>
        </w:rPr>
        <w:t>,</w:t>
      </w:r>
      <w:r w:rsidR="00926766" w:rsidRPr="004944A5">
        <w:rPr>
          <w:i/>
        </w:rPr>
        <w:t xml:space="preserve"> единственной настройка которого – задание регулятору (в качестве задания используется «канал ЦАП»). Предполагается, что логика управления вынесена в физическую реализацию регулятора, на вход которого подается задание и регулятор уже самостоятельно отрабатывает на основании свое</w:t>
      </w:r>
      <w:r w:rsidRPr="004944A5">
        <w:rPr>
          <w:i/>
        </w:rPr>
        <w:t>й собственной логики и каналов обратной связи.</w:t>
      </w:r>
    </w:p>
    <w:p w:rsidR="00DB79D2" w:rsidRPr="00FB1AA8" w:rsidRDefault="00DB79D2" w:rsidP="00DB79D2">
      <w:pPr>
        <w:pStyle w:val="3"/>
        <w:numPr>
          <w:ilvl w:val="0"/>
          <w:numId w:val="0"/>
        </w:numPr>
        <w:rPr>
          <w:rFonts w:asciiTheme="minorHAnsi" w:eastAsiaTheme="minorHAnsi" w:hAnsiTheme="minorHAnsi" w:cstheme="minorBidi"/>
          <w:b/>
          <w:color w:val="auto"/>
          <w:szCs w:val="22"/>
        </w:rPr>
      </w:pPr>
      <w:r w:rsidRPr="00DB79D2">
        <w:rPr>
          <w:rFonts w:asciiTheme="minorHAnsi" w:eastAsiaTheme="minorHAnsi" w:hAnsiTheme="minorHAnsi" w:cstheme="minorBidi"/>
          <w:b/>
          <w:color w:val="auto"/>
          <w:szCs w:val="22"/>
        </w:rPr>
        <w:t xml:space="preserve">2. </w:t>
      </w:r>
      <w:r>
        <w:rPr>
          <w:rFonts w:asciiTheme="minorHAnsi" w:eastAsiaTheme="minorHAnsi" w:hAnsiTheme="minorHAnsi" w:cstheme="minorBidi"/>
          <w:b/>
          <w:color w:val="auto"/>
          <w:szCs w:val="22"/>
        </w:rPr>
        <w:t>Создание режимов регуляторов</w:t>
      </w:r>
      <w:r w:rsidRPr="00FB1AA8">
        <w:rPr>
          <w:rFonts w:asciiTheme="minorHAnsi" w:eastAsiaTheme="minorHAnsi" w:hAnsiTheme="minorHAnsi" w:cstheme="minorBidi"/>
          <w:b/>
          <w:color w:val="auto"/>
          <w:szCs w:val="22"/>
        </w:rPr>
        <w:t>:</w:t>
      </w:r>
    </w:p>
    <w:p w:rsidR="00DB79D2" w:rsidRPr="00DB79D2" w:rsidRDefault="00DB79D2" w:rsidP="00DB79D2">
      <w:pPr>
        <w:keepNext/>
      </w:pPr>
      <w:r>
        <w:t xml:space="preserve">Для </w:t>
      </w:r>
      <w:r>
        <w:t>организации автоматического изменения задания регуляторам необходимо выполнить действия</w:t>
      </w:r>
      <w:r w:rsidRPr="00DB79D2">
        <w:t>:</w:t>
      </w:r>
    </w:p>
    <w:p w:rsidR="00DB79D2" w:rsidRPr="00FA5245" w:rsidRDefault="00DB79D2" w:rsidP="00DB79D2">
      <w:pPr>
        <w:pStyle w:val="a4"/>
        <w:keepNext/>
        <w:numPr>
          <w:ilvl w:val="0"/>
          <w:numId w:val="38"/>
        </w:numPr>
      </w:pPr>
      <w:r w:rsidRPr="00FA5245">
        <w:t>Создать программу. Программа состоит из последовательности режимов (каждый режим – список заданий регуляторам).  Программ может быть несколько и выполняются они одновременно.</w:t>
      </w:r>
      <w:bookmarkStart w:id="6" w:name="_GoBack"/>
      <w:bookmarkEnd w:id="6"/>
    </w:p>
    <w:sectPr w:rsidR="00DB79D2" w:rsidRPr="00FA5245" w:rsidSect="004E1379">
      <w:footerReference w:type="default" r:id="rId12"/>
      <w:pgSz w:w="11906" w:h="16838"/>
      <w:pgMar w:top="567" w:right="850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3B4" w:rsidRDefault="007423B4" w:rsidP="002D1328">
      <w:pPr>
        <w:spacing w:after="0" w:line="240" w:lineRule="auto"/>
      </w:pPr>
      <w:r>
        <w:separator/>
      </w:r>
    </w:p>
  </w:endnote>
  <w:endnote w:type="continuationSeparator" w:id="0">
    <w:p w:rsidR="007423B4" w:rsidRDefault="007423B4" w:rsidP="002D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1627429"/>
      <w:docPartObj>
        <w:docPartGallery w:val="Page Numbers (Bottom of Page)"/>
        <w:docPartUnique/>
      </w:docPartObj>
    </w:sdtPr>
    <w:sdtEndPr/>
    <w:sdtContent>
      <w:p w:rsidR="00926766" w:rsidRDefault="007423B4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7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26766" w:rsidRDefault="0092676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3B4" w:rsidRDefault="007423B4" w:rsidP="002D1328">
      <w:pPr>
        <w:spacing w:after="0" w:line="240" w:lineRule="auto"/>
      </w:pPr>
      <w:r>
        <w:separator/>
      </w:r>
    </w:p>
  </w:footnote>
  <w:footnote w:type="continuationSeparator" w:id="0">
    <w:p w:rsidR="007423B4" w:rsidRDefault="007423B4" w:rsidP="002D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55C8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12BD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3CEE9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3AA8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4E1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3B694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42BB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447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7EC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00D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5A41D9"/>
    <w:multiLevelType w:val="hybridMultilevel"/>
    <w:tmpl w:val="373E9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B5054E"/>
    <w:multiLevelType w:val="hybridMultilevel"/>
    <w:tmpl w:val="E0388644"/>
    <w:lvl w:ilvl="0" w:tplc="ED662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687522"/>
    <w:multiLevelType w:val="multilevel"/>
    <w:tmpl w:val="4A504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>
    <w:nsid w:val="11203BC6"/>
    <w:multiLevelType w:val="hybridMultilevel"/>
    <w:tmpl w:val="9A903168"/>
    <w:lvl w:ilvl="0" w:tplc="2B3E487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150C1258"/>
    <w:multiLevelType w:val="hybridMultilevel"/>
    <w:tmpl w:val="D51878D2"/>
    <w:lvl w:ilvl="0" w:tplc="D498526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15A505EE"/>
    <w:multiLevelType w:val="hybridMultilevel"/>
    <w:tmpl w:val="42CE49A0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15EE7E77"/>
    <w:multiLevelType w:val="hybridMultilevel"/>
    <w:tmpl w:val="2D3A5AD6"/>
    <w:lvl w:ilvl="0" w:tplc="9BE4126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CE3754A"/>
    <w:multiLevelType w:val="multilevel"/>
    <w:tmpl w:val="B7DC1EB6"/>
    <w:numStyleLink w:val="a"/>
  </w:abstractNum>
  <w:abstractNum w:abstractNumId="18">
    <w:nsid w:val="1DA44AE4"/>
    <w:multiLevelType w:val="hybridMultilevel"/>
    <w:tmpl w:val="822C5C42"/>
    <w:lvl w:ilvl="0" w:tplc="866A047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1DE931F6"/>
    <w:multiLevelType w:val="hybridMultilevel"/>
    <w:tmpl w:val="13CA8166"/>
    <w:lvl w:ilvl="0" w:tplc="269ED08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>
    <w:nsid w:val="25D17A9B"/>
    <w:multiLevelType w:val="hybridMultilevel"/>
    <w:tmpl w:val="DF02061E"/>
    <w:lvl w:ilvl="0" w:tplc="604CC50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kern w:val="2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751919"/>
    <w:multiLevelType w:val="multilevel"/>
    <w:tmpl w:val="B7DC1EB6"/>
    <w:styleLink w:val="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pStyle w:val="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2B9363C6"/>
    <w:multiLevelType w:val="hybridMultilevel"/>
    <w:tmpl w:val="F354A036"/>
    <w:lvl w:ilvl="0" w:tplc="E5CE9AE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>
    <w:nsid w:val="34346AA4"/>
    <w:multiLevelType w:val="hybridMultilevel"/>
    <w:tmpl w:val="070A52CA"/>
    <w:lvl w:ilvl="0" w:tplc="D7AEDCB0">
      <w:start w:val="1"/>
      <w:numFmt w:val="decimal"/>
      <w:lvlText w:val="%1."/>
      <w:lvlJc w:val="left"/>
      <w:pPr>
        <w:ind w:left="10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37382792"/>
    <w:multiLevelType w:val="hybridMultilevel"/>
    <w:tmpl w:val="8042F2AA"/>
    <w:lvl w:ilvl="0" w:tplc="9608281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4F390FD4"/>
    <w:multiLevelType w:val="hybridMultilevel"/>
    <w:tmpl w:val="55EEDC2C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5E9D6521"/>
    <w:multiLevelType w:val="hybridMultilevel"/>
    <w:tmpl w:val="30626450"/>
    <w:lvl w:ilvl="0" w:tplc="CE26249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>
    <w:nsid w:val="5FFC020B"/>
    <w:multiLevelType w:val="multilevel"/>
    <w:tmpl w:val="4A504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8">
    <w:nsid w:val="628F4C3E"/>
    <w:multiLevelType w:val="hybridMultilevel"/>
    <w:tmpl w:val="41B4ED68"/>
    <w:lvl w:ilvl="0" w:tplc="604CC508">
      <w:start w:val="1"/>
      <w:numFmt w:val="decimal"/>
      <w:lvlText w:val="%1."/>
      <w:lvlJc w:val="left"/>
      <w:pPr>
        <w:ind w:left="1040" w:hanging="360"/>
      </w:pPr>
      <w:rPr>
        <w:rFonts w:hint="default"/>
        <w:spacing w:val="0"/>
        <w:kern w:val="2"/>
        <w:position w:val="0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9">
    <w:nsid w:val="6588623E"/>
    <w:multiLevelType w:val="multilevel"/>
    <w:tmpl w:val="2F0AE1F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Restart w:val="0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>
    <w:nsid w:val="67A200EB"/>
    <w:multiLevelType w:val="hybridMultilevel"/>
    <w:tmpl w:val="55EEDC2C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>
    <w:nsid w:val="6D9F3525"/>
    <w:multiLevelType w:val="hybridMultilevel"/>
    <w:tmpl w:val="310013E0"/>
    <w:lvl w:ilvl="0" w:tplc="96F24EE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>
    <w:nsid w:val="7C2C0360"/>
    <w:multiLevelType w:val="hybridMultilevel"/>
    <w:tmpl w:val="1FBE0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A60BCB"/>
    <w:multiLevelType w:val="hybridMultilevel"/>
    <w:tmpl w:val="8042F2AA"/>
    <w:lvl w:ilvl="0" w:tplc="9608281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2"/>
  </w:num>
  <w:num w:numId="2">
    <w:abstractNumId w:val="27"/>
  </w:num>
  <w:num w:numId="3">
    <w:abstractNumId w:val="13"/>
  </w:num>
  <w:num w:numId="4">
    <w:abstractNumId w:val="18"/>
  </w:num>
  <w:num w:numId="5">
    <w:abstractNumId w:val="14"/>
  </w:num>
  <w:num w:numId="6">
    <w:abstractNumId w:val="2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numFmt w:val="decimal"/>
        <w:pStyle w:val="2"/>
        <w:lvlText w:val=""/>
        <w:lvlJc w:val="left"/>
      </w:lvl>
    </w:lvlOverride>
    <w:lvlOverride w:ilvl="2">
      <w:lvl w:ilvl="2">
        <w:numFmt w:val="decimal"/>
        <w:pStyle w:val="3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</w:num>
  <w:num w:numId="7">
    <w:abstractNumId w:val="17"/>
  </w:num>
  <w:num w:numId="8">
    <w:abstractNumId w:val="12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5"/>
  </w:num>
  <w:num w:numId="23">
    <w:abstractNumId w:val="30"/>
  </w:num>
  <w:num w:numId="24">
    <w:abstractNumId w:val="15"/>
  </w:num>
  <w:num w:numId="25">
    <w:abstractNumId w:val="26"/>
  </w:num>
  <w:num w:numId="26">
    <w:abstractNumId w:val="16"/>
  </w:num>
  <w:num w:numId="27">
    <w:abstractNumId w:val="22"/>
  </w:num>
  <w:num w:numId="28">
    <w:abstractNumId w:val="28"/>
  </w:num>
  <w:num w:numId="29">
    <w:abstractNumId w:val="11"/>
  </w:num>
  <w:num w:numId="30">
    <w:abstractNumId w:val="2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31"/>
  </w:num>
  <w:num w:numId="34">
    <w:abstractNumId w:val="19"/>
  </w:num>
  <w:num w:numId="35">
    <w:abstractNumId w:val="21"/>
  </w:num>
  <w:num w:numId="36">
    <w:abstractNumId w:val="20"/>
  </w:num>
  <w:num w:numId="37">
    <w:abstractNumId w:val="10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7E7B"/>
    <w:rsid w:val="0000113E"/>
    <w:rsid w:val="000023A7"/>
    <w:rsid w:val="00002E48"/>
    <w:rsid w:val="0001325C"/>
    <w:rsid w:val="000339F1"/>
    <w:rsid w:val="00036CB1"/>
    <w:rsid w:val="000445C8"/>
    <w:rsid w:val="0005057D"/>
    <w:rsid w:val="00055C38"/>
    <w:rsid w:val="00063211"/>
    <w:rsid w:val="00072BF6"/>
    <w:rsid w:val="00081F41"/>
    <w:rsid w:val="00087999"/>
    <w:rsid w:val="00096258"/>
    <w:rsid w:val="000A3FD5"/>
    <w:rsid w:val="000C53DC"/>
    <w:rsid w:val="000D6C0E"/>
    <w:rsid w:val="00105CAE"/>
    <w:rsid w:val="00114329"/>
    <w:rsid w:val="001149EA"/>
    <w:rsid w:val="00116CEB"/>
    <w:rsid w:val="00117FEF"/>
    <w:rsid w:val="00136DD5"/>
    <w:rsid w:val="001446CE"/>
    <w:rsid w:val="0014685A"/>
    <w:rsid w:val="00150687"/>
    <w:rsid w:val="00150D41"/>
    <w:rsid w:val="00162E05"/>
    <w:rsid w:val="0017657E"/>
    <w:rsid w:val="00184D8D"/>
    <w:rsid w:val="001B3416"/>
    <w:rsid w:val="001B36E5"/>
    <w:rsid w:val="001B3BDD"/>
    <w:rsid w:val="001B5E9B"/>
    <w:rsid w:val="001C1AE9"/>
    <w:rsid w:val="001C1F14"/>
    <w:rsid w:val="001C692A"/>
    <w:rsid w:val="001D0FEB"/>
    <w:rsid w:val="001D5324"/>
    <w:rsid w:val="001D763D"/>
    <w:rsid w:val="00216E08"/>
    <w:rsid w:val="00220351"/>
    <w:rsid w:val="0023365A"/>
    <w:rsid w:val="00233A47"/>
    <w:rsid w:val="0024688B"/>
    <w:rsid w:val="00253667"/>
    <w:rsid w:val="00254D22"/>
    <w:rsid w:val="00255EDE"/>
    <w:rsid w:val="00256738"/>
    <w:rsid w:val="0027043B"/>
    <w:rsid w:val="0027142F"/>
    <w:rsid w:val="002A121B"/>
    <w:rsid w:val="002C7BBC"/>
    <w:rsid w:val="002D1328"/>
    <w:rsid w:val="002D2DFE"/>
    <w:rsid w:val="002D3A94"/>
    <w:rsid w:val="002F707B"/>
    <w:rsid w:val="00325E5C"/>
    <w:rsid w:val="00325E6A"/>
    <w:rsid w:val="00326522"/>
    <w:rsid w:val="00331F85"/>
    <w:rsid w:val="00332497"/>
    <w:rsid w:val="0034047A"/>
    <w:rsid w:val="003818C0"/>
    <w:rsid w:val="003840A5"/>
    <w:rsid w:val="0038456E"/>
    <w:rsid w:val="00390B4A"/>
    <w:rsid w:val="00392231"/>
    <w:rsid w:val="00394F8C"/>
    <w:rsid w:val="003A2FA5"/>
    <w:rsid w:val="003C414E"/>
    <w:rsid w:val="003C497F"/>
    <w:rsid w:val="003C498D"/>
    <w:rsid w:val="003D404E"/>
    <w:rsid w:val="003F01D2"/>
    <w:rsid w:val="00400E93"/>
    <w:rsid w:val="00410133"/>
    <w:rsid w:val="00424D75"/>
    <w:rsid w:val="004405F0"/>
    <w:rsid w:val="004474AA"/>
    <w:rsid w:val="004522BC"/>
    <w:rsid w:val="004562F2"/>
    <w:rsid w:val="00460F06"/>
    <w:rsid w:val="00472505"/>
    <w:rsid w:val="00491B04"/>
    <w:rsid w:val="004944A5"/>
    <w:rsid w:val="004979A4"/>
    <w:rsid w:val="004A11BC"/>
    <w:rsid w:val="004A5AB5"/>
    <w:rsid w:val="004B0683"/>
    <w:rsid w:val="004B2C5F"/>
    <w:rsid w:val="004D2D85"/>
    <w:rsid w:val="004D5C19"/>
    <w:rsid w:val="004E1379"/>
    <w:rsid w:val="004E581A"/>
    <w:rsid w:val="00506A7A"/>
    <w:rsid w:val="00522B6F"/>
    <w:rsid w:val="005230F8"/>
    <w:rsid w:val="00524E43"/>
    <w:rsid w:val="00547CAF"/>
    <w:rsid w:val="00555018"/>
    <w:rsid w:val="00565E4D"/>
    <w:rsid w:val="00567E78"/>
    <w:rsid w:val="00577EEB"/>
    <w:rsid w:val="00583099"/>
    <w:rsid w:val="0059021F"/>
    <w:rsid w:val="0059515D"/>
    <w:rsid w:val="005A7370"/>
    <w:rsid w:val="005B2314"/>
    <w:rsid w:val="005B4DF3"/>
    <w:rsid w:val="005C0CB6"/>
    <w:rsid w:val="005E7A78"/>
    <w:rsid w:val="005F2259"/>
    <w:rsid w:val="005F4647"/>
    <w:rsid w:val="00600994"/>
    <w:rsid w:val="006021BD"/>
    <w:rsid w:val="00605424"/>
    <w:rsid w:val="00605C66"/>
    <w:rsid w:val="00607C37"/>
    <w:rsid w:val="0061036F"/>
    <w:rsid w:val="00613048"/>
    <w:rsid w:val="006159E9"/>
    <w:rsid w:val="00615F59"/>
    <w:rsid w:val="00635CD8"/>
    <w:rsid w:val="00640EE9"/>
    <w:rsid w:val="00693478"/>
    <w:rsid w:val="006A6C51"/>
    <w:rsid w:val="006B3270"/>
    <w:rsid w:val="006B431A"/>
    <w:rsid w:val="006B579B"/>
    <w:rsid w:val="006E0804"/>
    <w:rsid w:val="006E088E"/>
    <w:rsid w:val="006E3997"/>
    <w:rsid w:val="006F2E67"/>
    <w:rsid w:val="00704176"/>
    <w:rsid w:val="00706355"/>
    <w:rsid w:val="0071117C"/>
    <w:rsid w:val="00711938"/>
    <w:rsid w:val="00737369"/>
    <w:rsid w:val="007423B4"/>
    <w:rsid w:val="007456E2"/>
    <w:rsid w:val="00763DC9"/>
    <w:rsid w:val="0077023F"/>
    <w:rsid w:val="00785D7E"/>
    <w:rsid w:val="0079304C"/>
    <w:rsid w:val="007B744E"/>
    <w:rsid w:val="007C64A4"/>
    <w:rsid w:val="007D2084"/>
    <w:rsid w:val="007D713A"/>
    <w:rsid w:val="007E4D1D"/>
    <w:rsid w:val="007E5D0F"/>
    <w:rsid w:val="007E7043"/>
    <w:rsid w:val="007F3955"/>
    <w:rsid w:val="00801A49"/>
    <w:rsid w:val="00820973"/>
    <w:rsid w:val="00820DC2"/>
    <w:rsid w:val="00825D87"/>
    <w:rsid w:val="00835AD0"/>
    <w:rsid w:val="00853B50"/>
    <w:rsid w:val="00857CEA"/>
    <w:rsid w:val="008725D6"/>
    <w:rsid w:val="00874202"/>
    <w:rsid w:val="00896D6A"/>
    <w:rsid w:val="008A2E8C"/>
    <w:rsid w:val="008A3003"/>
    <w:rsid w:val="008A3DA9"/>
    <w:rsid w:val="008B1D05"/>
    <w:rsid w:val="008C43AE"/>
    <w:rsid w:val="008E3838"/>
    <w:rsid w:val="008E71EF"/>
    <w:rsid w:val="008F4FAF"/>
    <w:rsid w:val="00901CD2"/>
    <w:rsid w:val="00903F3D"/>
    <w:rsid w:val="009042E6"/>
    <w:rsid w:val="009145B7"/>
    <w:rsid w:val="00915699"/>
    <w:rsid w:val="00915A71"/>
    <w:rsid w:val="00926766"/>
    <w:rsid w:val="00941E66"/>
    <w:rsid w:val="00943032"/>
    <w:rsid w:val="00944693"/>
    <w:rsid w:val="009726A3"/>
    <w:rsid w:val="00975987"/>
    <w:rsid w:val="009826D6"/>
    <w:rsid w:val="00990A84"/>
    <w:rsid w:val="00990FBA"/>
    <w:rsid w:val="009917EB"/>
    <w:rsid w:val="00993B84"/>
    <w:rsid w:val="009947E1"/>
    <w:rsid w:val="00996713"/>
    <w:rsid w:val="009967D7"/>
    <w:rsid w:val="009E6D6A"/>
    <w:rsid w:val="009E73B9"/>
    <w:rsid w:val="009F3D26"/>
    <w:rsid w:val="00A16581"/>
    <w:rsid w:val="00A348E6"/>
    <w:rsid w:val="00A36051"/>
    <w:rsid w:val="00A36A12"/>
    <w:rsid w:val="00A37F90"/>
    <w:rsid w:val="00A448D1"/>
    <w:rsid w:val="00A561FD"/>
    <w:rsid w:val="00A63378"/>
    <w:rsid w:val="00A64C33"/>
    <w:rsid w:val="00A949EA"/>
    <w:rsid w:val="00AA045A"/>
    <w:rsid w:val="00AA205E"/>
    <w:rsid w:val="00AA62FC"/>
    <w:rsid w:val="00AC5EA7"/>
    <w:rsid w:val="00AC65DF"/>
    <w:rsid w:val="00AD2B55"/>
    <w:rsid w:val="00AD3FB7"/>
    <w:rsid w:val="00AE007F"/>
    <w:rsid w:val="00B042BD"/>
    <w:rsid w:val="00B16A99"/>
    <w:rsid w:val="00B41A24"/>
    <w:rsid w:val="00B429B7"/>
    <w:rsid w:val="00B42E9D"/>
    <w:rsid w:val="00B51D78"/>
    <w:rsid w:val="00B53DFF"/>
    <w:rsid w:val="00B62507"/>
    <w:rsid w:val="00B80813"/>
    <w:rsid w:val="00B956C8"/>
    <w:rsid w:val="00B978B3"/>
    <w:rsid w:val="00BA2546"/>
    <w:rsid w:val="00BB2BE9"/>
    <w:rsid w:val="00BB30C3"/>
    <w:rsid w:val="00BB5255"/>
    <w:rsid w:val="00BC626A"/>
    <w:rsid w:val="00BD1C80"/>
    <w:rsid w:val="00BE470D"/>
    <w:rsid w:val="00BF075B"/>
    <w:rsid w:val="00BF0AD2"/>
    <w:rsid w:val="00BF3505"/>
    <w:rsid w:val="00C0253C"/>
    <w:rsid w:val="00C320B7"/>
    <w:rsid w:val="00C44F65"/>
    <w:rsid w:val="00C50D5B"/>
    <w:rsid w:val="00C61136"/>
    <w:rsid w:val="00C67BCE"/>
    <w:rsid w:val="00C752E5"/>
    <w:rsid w:val="00C7608A"/>
    <w:rsid w:val="00CC03E5"/>
    <w:rsid w:val="00CC64B3"/>
    <w:rsid w:val="00CC6DF9"/>
    <w:rsid w:val="00CD1084"/>
    <w:rsid w:val="00CF0011"/>
    <w:rsid w:val="00D02206"/>
    <w:rsid w:val="00D36FAB"/>
    <w:rsid w:val="00D44872"/>
    <w:rsid w:val="00D5014C"/>
    <w:rsid w:val="00D57649"/>
    <w:rsid w:val="00D608F2"/>
    <w:rsid w:val="00D73DBB"/>
    <w:rsid w:val="00D82073"/>
    <w:rsid w:val="00D82295"/>
    <w:rsid w:val="00D82693"/>
    <w:rsid w:val="00D8350F"/>
    <w:rsid w:val="00D930EE"/>
    <w:rsid w:val="00D93A7B"/>
    <w:rsid w:val="00DA4F0C"/>
    <w:rsid w:val="00DA65B7"/>
    <w:rsid w:val="00DB3B7C"/>
    <w:rsid w:val="00DB79D2"/>
    <w:rsid w:val="00DC6F55"/>
    <w:rsid w:val="00DC7E7B"/>
    <w:rsid w:val="00DE313D"/>
    <w:rsid w:val="00DE5409"/>
    <w:rsid w:val="00E042ED"/>
    <w:rsid w:val="00E07927"/>
    <w:rsid w:val="00E1105D"/>
    <w:rsid w:val="00E33475"/>
    <w:rsid w:val="00E418C8"/>
    <w:rsid w:val="00E51562"/>
    <w:rsid w:val="00E55141"/>
    <w:rsid w:val="00E619C8"/>
    <w:rsid w:val="00E73B13"/>
    <w:rsid w:val="00EB06D4"/>
    <w:rsid w:val="00EB4FF8"/>
    <w:rsid w:val="00EB55A0"/>
    <w:rsid w:val="00EC511A"/>
    <w:rsid w:val="00ED2D20"/>
    <w:rsid w:val="00ED69B3"/>
    <w:rsid w:val="00EE1C1D"/>
    <w:rsid w:val="00F041BE"/>
    <w:rsid w:val="00F071A4"/>
    <w:rsid w:val="00F07DED"/>
    <w:rsid w:val="00F07E6C"/>
    <w:rsid w:val="00F1294B"/>
    <w:rsid w:val="00F12F8E"/>
    <w:rsid w:val="00F16C74"/>
    <w:rsid w:val="00F2534B"/>
    <w:rsid w:val="00F31A12"/>
    <w:rsid w:val="00F36DF9"/>
    <w:rsid w:val="00F64D7C"/>
    <w:rsid w:val="00F94A1D"/>
    <w:rsid w:val="00FA5245"/>
    <w:rsid w:val="00FB1AA8"/>
    <w:rsid w:val="00FB5639"/>
    <w:rsid w:val="00FC3FF9"/>
    <w:rsid w:val="00FD04D7"/>
    <w:rsid w:val="00FF5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3FF51-86DD-4A12-8E57-229CEC59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48E6"/>
    <w:pPr>
      <w:ind w:firstLine="680"/>
      <w:jc w:val="both"/>
    </w:pPr>
    <w:rPr>
      <w:sz w:val="24"/>
    </w:rPr>
  </w:style>
  <w:style w:type="paragraph" w:styleId="1">
    <w:name w:val="heading 1"/>
    <w:next w:val="a0"/>
    <w:link w:val="10"/>
    <w:uiPriority w:val="9"/>
    <w:qFormat/>
    <w:rsid w:val="00A448D1"/>
    <w:pPr>
      <w:keepNext/>
      <w:keepLines/>
      <w:numPr>
        <w:numId w:val="6"/>
      </w:numPr>
      <w:spacing w:after="6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next w:val="a0"/>
    <w:link w:val="20"/>
    <w:uiPriority w:val="9"/>
    <w:qFormat/>
    <w:rsid w:val="005C0CB6"/>
    <w:pPr>
      <w:keepNext/>
      <w:keepLines/>
      <w:numPr>
        <w:ilvl w:val="1"/>
        <w:numId w:val="6"/>
      </w:numPr>
      <w:spacing w:after="60" w:line="240" w:lineRule="auto"/>
      <w:ind w:left="714" w:hanging="357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08799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75987"/>
    <w:pPr>
      <w:ind w:left="284" w:firstLine="0"/>
      <w:contextualSpacing/>
    </w:pPr>
  </w:style>
  <w:style w:type="character" w:customStyle="1" w:styleId="10">
    <w:name w:val="Заголовок 1 Знак"/>
    <w:basedOn w:val="a1"/>
    <w:link w:val="1"/>
    <w:uiPriority w:val="9"/>
    <w:rsid w:val="00A448D1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Document Map"/>
    <w:basedOn w:val="a0"/>
    <w:link w:val="a6"/>
    <w:uiPriority w:val="99"/>
    <w:semiHidden/>
    <w:unhideWhenUsed/>
    <w:rsid w:val="00E0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E042ED"/>
    <w:rPr>
      <w:rFonts w:ascii="Tahoma" w:hAnsi="Tahoma" w:cs="Tahoma"/>
      <w:sz w:val="16"/>
      <w:szCs w:val="16"/>
    </w:rPr>
  </w:style>
  <w:style w:type="paragraph" w:styleId="a7">
    <w:name w:val="Balloon Text"/>
    <w:basedOn w:val="a0"/>
    <w:link w:val="a8"/>
    <w:uiPriority w:val="99"/>
    <w:semiHidden/>
    <w:unhideWhenUsed/>
    <w:rsid w:val="0046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60F06"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565E4D"/>
    <w:pPr>
      <w:spacing w:line="240" w:lineRule="auto"/>
      <w:jc w:val="center"/>
    </w:pPr>
    <w:rPr>
      <w:b/>
      <w:bCs/>
      <w:sz w:val="18"/>
      <w:szCs w:val="18"/>
    </w:rPr>
  </w:style>
  <w:style w:type="paragraph" w:styleId="aa">
    <w:name w:val="header"/>
    <w:basedOn w:val="a0"/>
    <w:link w:val="ab"/>
    <w:uiPriority w:val="99"/>
    <w:semiHidden/>
    <w:unhideWhenUsed/>
    <w:rsid w:val="002D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2D1328"/>
  </w:style>
  <w:style w:type="paragraph" w:styleId="ac">
    <w:name w:val="footer"/>
    <w:basedOn w:val="a0"/>
    <w:link w:val="ad"/>
    <w:uiPriority w:val="99"/>
    <w:unhideWhenUsed/>
    <w:rsid w:val="002D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D1328"/>
  </w:style>
  <w:style w:type="paragraph" w:styleId="ae">
    <w:name w:val="TOC Heading"/>
    <w:basedOn w:val="1"/>
    <w:next w:val="a0"/>
    <w:uiPriority w:val="39"/>
    <w:semiHidden/>
    <w:unhideWhenUsed/>
    <w:qFormat/>
    <w:rsid w:val="00116CEB"/>
    <w:pPr>
      <w:numPr>
        <w:numId w:val="0"/>
      </w:numPr>
      <w:outlineLvl w:val="9"/>
    </w:pPr>
    <w:rPr>
      <w:color w:val="365F91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116CEB"/>
    <w:pPr>
      <w:spacing w:after="100"/>
      <w:ind w:left="220" w:firstLine="0"/>
    </w:pPr>
    <w:rPr>
      <w:rFonts w:eastAsiaTheme="minorEastAsia"/>
    </w:rPr>
  </w:style>
  <w:style w:type="paragraph" w:styleId="11">
    <w:name w:val="toc 1"/>
    <w:basedOn w:val="a0"/>
    <w:next w:val="a0"/>
    <w:autoRedefine/>
    <w:uiPriority w:val="39"/>
    <w:unhideWhenUsed/>
    <w:qFormat/>
    <w:rsid w:val="00116CEB"/>
    <w:pPr>
      <w:spacing w:after="100"/>
      <w:ind w:firstLine="0"/>
    </w:pPr>
    <w:rPr>
      <w:rFonts w:eastAsiaTheme="minorEastAsia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116CEB"/>
    <w:pPr>
      <w:spacing w:after="100"/>
      <w:ind w:left="440" w:firstLine="0"/>
    </w:pPr>
    <w:rPr>
      <w:rFonts w:eastAsiaTheme="minorEastAsia"/>
    </w:rPr>
  </w:style>
  <w:style w:type="character" w:styleId="af">
    <w:name w:val="Hyperlink"/>
    <w:basedOn w:val="a1"/>
    <w:uiPriority w:val="99"/>
    <w:unhideWhenUsed/>
    <w:rsid w:val="00116CEB"/>
    <w:rPr>
      <w:color w:val="0000FF" w:themeColor="hyperlink"/>
      <w:u w:val="single"/>
    </w:rPr>
  </w:style>
  <w:style w:type="paragraph" w:styleId="af0">
    <w:name w:val="No Spacing"/>
    <w:link w:val="af1"/>
    <w:uiPriority w:val="1"/>
    <w:qFormat/>
    <w:rsid w:val="006021BD"/>
    <w:pPr>
      <w:spacing w:after="0" w:line="240" w:lineRule="auto"/>
      <w:ind w:firstLine="680"/>
    </w:pPr>
    <w:rPr>
      <w:sz w:val="24"/>
    </w:rPr>
  </w:style>
  <w:style w:type="character" w:customStyle="1" w:styleId="20">
    <w:name w:val="Заголовок 2 Знак"/>
    <w:basedOn w:val="a1"/>
    <w:link w:val="2"/>
    <w:uiPriority w:val="9"/>
    <w:rsid w:val="005C0CB6"/>
    <w:rPr>
      <w:rFonts w:ascii="Times New Roman" w:eastAsiaTheme="majorEastAsia" w:hAnsi="Times New Roman" w:cstheme="majorBidi"/>
      <w:b/>
      <w:sz w:val="32"/>
      <w:szCs w:val="26"/>
    </w:rPr>
  </w:style>
  <w:style w:type="numbering" w:customStyle="1" w:styleId="a">
    <w:name w:val="Нумерация заголовка"/>
    <w:basedOn w:val="a3"/>
    <w:uiPriority w:val="99"/>
    <w:rsid w:val="00087999"/>
    <w:pPr>
      <w:numPr>
        <w:numId w:val="35"/>
      </w:numPr>
    </w:pPr>
  </w:style>
  <w:style w:type="table" w:styleId="af2">
    <w:name w:val="Table Grid"/>
    <w:basedOn w:val="a2"/>
    <w:uiPriority w:val="59"/>
    <w:rsid w:val="00F36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Без интервала Знак"/>
    <w:basedOn w:val="a1"/>
    <w:link w:val="af0"/>
    <w:uiPriority w:val="1"/>
    <w:rsid w:val="004E1379"/>
    <w:rPr>
      <w:sz w:val="24"/>
    </w:rPr>
  </w:style>
  <w:style w:type="paragraph" w:styleId="af3">
    <w:name w:val="List"/>
    <w:basedOn w:val="a0"/>
    <w:uiPriority w:val="99"/>
    <w:semiHidden/>
    <w:unhideWhenUsed/>
    <w:rsid w:val="00903F3D"/>
    <w:pPr>
      <w:ind w:left="283" w:hanging="283"/>
      <w:contextualSpacing/>
    </w:pPr>
    <w:rPr>
      <w:rFonts w:ascii="Times New Roman" w:hAnsi="Times New Roman"/>
    </w:rPr>
  </w:style>
  <w:style w:type="character" w:customStyle="1" w:styleId="30">
    <w:name w:val="Заголовок 3 Знак"/>
    <w:basedOn w:val="a1"/>
    <w:link w:val="3"/>
    <w:uiPriority w:val="9"/>
    <w:rsid w:val="003C49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4">
    <w:name w:val="annotation reference"/>
    <w:basedOn w:val="a1"/>
    <w:uiPriority w:val="99"/>
    <w:semiHidden/>
    <w:unhideWhenUsed/>
    <w:rsid w:val="007E7043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7E704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E704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704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7043"/>
    <w:rPr>
      <w:b/>
      <w:bCs/>
      <w:sz w:val="20"/>
      <w:szCs w:val="20"/>
    </w:rPr>
  </w:style>
  <w:style w:type="paragraph" w:styleId="af9">
    <w:name w:val="Revision"/>
    <w:hidden/>
    <w:uiPriority w:val="99"/>
    <w:semiHidden/>
    <w:rsid w:val="007E7043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F07267-12C6-4DF7-B76D-114DCB13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Плагин проведения испытаний и экспресс анализа</vt:lpstr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Плагин проведения испытаний и экспресс анализа</dc:title>
  <dc:creator>ООО Аллод</dc:creator>
  <cp:lastModifiedBy>Skripnik</cp:lastModifiedBy>
  <cp:revision>41</cp:revision>
  <cp:lastPrinted>2017-02-20T19:28:00Z</cp:lastPrinted>
  <dcterms:created xsi:type="dcterms:W3CDTF">2018-03-07T20:02:00Z</dcterms:created>
  <dcterms:modified xsi:type="dcterms:W3CDTF">2019-06-07T13:36:00Z</dcterms:modified>
</cp:coreProperties>
</file>