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PR-06 - Bancos de Dados SQL com Python para Saúde Digital</w:t>
      </w:r>
    </w:p>
    <w:p>
      <w:pPr>
        <w:pStyle w:val="SubtitleCustom"/>
        <w:keepNext/>
      </w:pPr>
      <w:r>
        <w:t>Plano de aula completo e detalhado para condução do encontro de 3 horas e elaboração futura dos slides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895A4"/>
          <w:left w:val="single" w:sz="4" w:space="0" w:color="7895A4"/>
          <w:bottom w:val="single" w:sz="4" w:space="0" w:color="7895A4"/>
          <w:right w:val="single" w:sz="4" w:space="0" w:color="7895A4"/>
          <w:insideH w:val="single" w:sz="4" w:space="0" w:color="7895A4"/>
          <w:insideV w:val="single" w:sz="4" w:space="0" w:color="7895A4"/>
        </w:tblBorders>
      </w:tblPr>
      <w:tblGrid>
        <w:gridCol w:w="2613"/>
        <w:gridCol w:w="2613"/>
        <w:gridCol w:w="2613"/>
        <w:gridCol w:w="2613"/>
      </w:tblGrid>
      <w:tr>
        <w:trPr>
          <w:cantSplit/>
        </w:trPr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4C6E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Trilha</w:t>
            </w:r>
          </w:p>
        </w:tc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</w:tcPr>
          <w:p>
            <w:pPr>
              <w:spacing w:after="0" w:before="0"/>
            </w:pPr>
            <w:r>
              <w:rPr>
                <w:b w:val="0"/>
                <w:color w:val="263640"/>
                <w:sz w:val="21"/>
              </w:rPr>
              <w:t>Programação</w:t>
            </w:r>
          </w:p>
        </w:tc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4C6E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Carga horária</w:t>
            </w:r>
          </w:p>
        </w:tc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</w:tcPr>
          <w:p>
            <w:pPr>
              <w:spacing w:after="0" w:before="0"/>
            </w:pPr>
            <w:r>
              <w:rPr>
                <w:b w:val="0"/>
                <w:color w:val="263640"/>
                <w:sz w:val="21"/>
              </w:rPr>
              <w:t>3 h</w:t>
            </w:r>
          </w:p>
        </w:tc>
      </w:tr>
      <w:tr>
        <w:trPr>
          <w:cantSplit/>
        </w:trPr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4C6E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Organização</w:t>
            </w:r>
          </w:p>
        </w:tc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</w:tcPr>
          <w:p>
            <w:pPr>
              <w:spacing w:after="0" w:before="0"/>
            </w:pPr>
            <w:r>
              <w:rPr>
                <w:b w:val="0"/>
                <w:color w:val="263640"/>
                <w:sz w:val="21"/>
              </w:rPr>
              <w:t>1 encontro de 3 h</w:t>
            </w:r>
          </w:p>
        </w:tc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4C6E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Modalidade</w:t>
            </w:r>
          </w:p>
        </w:tc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</w:tcPr>
          <w:p>
            <w:pPr>
              <w:spacing w:after="0" w:before="0"/>
            </w:pPr>
            <w:r>
              <w:rPr>
                <w:b w:val="0"/>
                <w:color w:val="263640"/>
                <w:sz w:val="21"/>
              </w:rPr>
              <w:t>Presencial, remota ou híbrida</w:t>
            </w:r>
          </w:p>
        </w:tc>
      </w:tr>
      <w:tr>
        <w:trPr>
          <w:cantSplit/>
        </w:trPr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4C6E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Pré-requisitos</w:t>
            </w:r>
          </w:p>
        </w:tc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</w:tcPr>
          <w:p>
            <w:pPr>
              <w:spacing w:after="0" w:before="0"/>
            </w:pPr>
            <w:r>
              <w:rPr>
                <w:b w:val="0"/>
                <w:color w:val="263640"/>
                <w:sz w:val="21"/>
              </w:rPr>
              <w:t>Nenhum pré-requisito formal</w:t>
            </w:r>
          </w:p>
        </w:tc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4C6E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Ambiente</w:t>
            </w:r>
          </w:p>
        </w:tc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</w:tcPr>
          <w:p>
            <w:pPr>
              <w:spacing w:after="0" w:before="0"/>
            </w:pPr>
            <w:r>
              <w:rPr>
                <w:b w:val="0"/>
                <w:color w:val="263640"/>
                <w:sz w:val="21"/>
              </w:rPr>
              <w:t>Google Colab + Python + sqlite3 + saude_digital.db</w:t>
            </w:r>
          </w:p>
        </w:tc>
      </w:tr>
      <w:tr>
        <w:trPr>
          <w:cantSplit/>
        </w:trPr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4C6E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Público</w:t>
            </w:r>
          </w:p>
        </w:tc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</w:tcPr>
          <w:p>
            <w:pPr>
              <w:spacing w:after="0" w:before="0"/>
            </w:pPr>
            <w:r>
              <w:rPr>
                <w:b w:val="0"/>
                <w:color w:val="263640"/>
                <w:sz w:val="21"/>
              </w:rPr>
              <w:t>Acadêmicos e profissionais de saúde e tecnologia</w:t>
            </w:r>
          </w:p>
        </w:tc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4C6E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Produto principal</w:t>
            </w:r>
          </w:p>
        </w:tc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</w:tcPr>
          <w:p>
            <w:pPr>
              <w:spacing w:after="0" w:before="0"/>
            </w:pPr>
            <w:r>
              <w:rPr>
                <w:b w:val="0"/>
                <w:color w:val="263640"/>
                <w:sz w:val="21"/>
              </w:rPr>
              <w:t>Notebook Python + banco SQLite manipulado por código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1. Finalidade do curso na trilha</w:t>
      </w:r>
    </w:p>
    <w:p>
      <w:r>
        <w:t>O PR-06 ensina como um programa Python cria, abre, consulta e modifica um banco de dados SQL. O foco não é reapresentar toda a teoria de bancos, mas compreender a interface entre a linguagem Python e um SGBD relacional leve, usando SQLite e o módulo padrão sqlite3 em um caso de saúde digital.</w:t>
      </w:r>
    </w:p>
    <w:p>
      <w:r>
        <w:t>O curso é autônomo: não exige ter realizado o PR-05. Todos os participantes recebem no início o mesmo arquivo oficial saude_digital.db, já estruturado e populado com dados sintéticos, além de um notebook-base. Os comandos SQL necessários são retomados no contexto das operações executadas pelo Python.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895A4"/>
          <w:left w:val="single" w:sz="4" w:space="0" w:color="7895A4"/>
          <w:bottom w:val="single" w:sz="4" w:space="0" w:color="7895A4"/>
          <w:right w:val="single" w:sz="4" w:space="0" w:color="7895A4"/>
          <w:insideH w:val="single" w:sz="4" w:space="0" w:color="7895A4"/>
          <w:insideV w:val="single" w:sz="4" w:space="0" w:color="7895A4"/>
        </w:tblBorders>
      </w:tblPr>
      <w:tblGrid>
        <w:gridCol w:w="5227"/>
        <w:gridCol w:w="5227"/>
      </w:tblGrid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4C6E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Delimitação de escopo</w:t>
            </w:r>
          </w:p>
        </w:tc>
        <w:tc>
          <w:tcPr>
            <w:tcW w:type="dxa" w:w="81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21"/>
              </w:rPr>
              <w:t>Não pressupor PR-05, não ensinar administração de servidores, Backend web, API REST ou ORM completo. Pandas pode aparecer apenas como demonstração final opcional. O núcleo obrigatório é Python + sqlite3 + SQL + operações de criação, consulta e modificação do banco.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2. Resultados de aprendizagem</w:t>
      </w:r>
    </w:p>
    <w:p>
      <w:pPr>
        <w:pStyle w:val="ListBullet"/>
      </w:pPr>
      <w:r>
        <w:t>Criar um arquivo SQLite e uma tabela simples a partir de Python, compreendendo que sqlite3.connect() também pode criar o arquivo quando ele não existe.</w:t>
      </w:r>
    </w:p>
    <w:p>
      <w:pPr>
        <w:pStyle w:val="ListBullet"/>
      </w:pPr>
      <w:r>
        <w:t>Abrir o banco oficial fornecido pelo instrutor e inspecionar tabelas e estrutura em nível introdutório.</w:t>
      </w:r>
    </w:p>
    <w:p>
      <w:pPr>
        <w:pStyle w:val="ListBullet"/>
      </w:pPr>
      <w:r>
        <w:t>Executar SELECT a partir de Python, receber resultados e percorrê-los de forma organizada.</w:t>
      </w:r>
    </w:p>
    <w:p>
      <w:pPr>
        <w:pStyle w:val="ListBullet"/>
      </w:pPr>
      <w:r>
        <w:t>Inserir, atualizar e remover registros sintéticos com INSERT, UPDATE e DELETE executados por Python.</w:t>
      </w:r>
    </w:p>
    <w:p>
      <w:pPr>
        <w:pStyle w:val="ListBullet"/>
      </w:pPr>
      <w:r>
        <w:t>Utilizar placeholders/parâmetros em consultas, evitando concatenar entradas diretamente em SQL.</w:t>
      </w:r>
    </w:p>
    <w:p>
      <w:pPr>
        <w:pStyle w:val="ListBullet"/>
      </w:pPr>
      <w:r>
        <w:t>Usar commit, rollback em nível introdutório e fechamento seguro da conexão.</w:t>
      </w:r>
    </w:p>
    <w:p>
      <w:pPr>
        <w:pStyle w:val="ListBullet"/>
      </w:pPr>
      <w:r>
        <w:t>Encapsular operações frequentes em funções Python simples e reconhecer problemas básicos de integridade e rastreabilidade.</w:t>
      </w:r>
    </w:p>
    <w:p>
      <w:pPr>
        <w:pStyle w:val="ListBullet"/>
      </w:pPr>
      <w:r>
        <w:t>Usar exclusivamente dados sintéticos, anonimizados ou públicos e separar processamento técnico de interpretação clínica.</w:t>
      </w:r>
    </w:p>
    <w:p>
      <w:pPr>
        <w:pStyle w:val="Heading1"/>
        <w:keepNext/>
        <w:keepLines/>
      </w:pPr>
      <w:r>
        <w:t>3. Projeto condutor do curso</w:t>
      </w:r>
    </w:p>
    <w:p>
      <w:r>
        <w:t>O encontro parte de um banco SQLite oficial de monitoramento de saúde, entregue no início. O banco contém pacientes codificados, dispositivos e medições sintéticas. O participante começa verificando a conexão e o conteúdo do banco; em seguida escreve código Python para consultar o histórico, inserir uma nova medição, modificar um registro de teste e remover um registro criado durante a prática.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895A4"/>
          <w:left w:val="single" w:sz="4" w:space="0" w:color="7895A4"/>
          <w:bottom w:val="single" w:sz="4" w:space="0" w:color="7895A4"/>
          <w:right w:val="single" w:sz="4" w:space="0" w:color="7895A4"/>
          <w:insideH w:val="single" w:sz="4" w:space="0" w:color="7895A4"/>
          <w:insideV w:val="single" w:sz="4" w:space="0" w:color="7895A4"/>
        </w:tblBorders>
      </w:tblPr>
      <w:tblGrid>
        <w:gridCol w:w="5227"/>
        <w:gridCol w:w="5227"/>
      </w:tblGrid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4C6E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Banco fornecido no início</w:t>
            </w:r>
          </w:p>
        </w:tc>
        <w:tc>
          <w:tcPr>
            <w:tcW w:type="dxa" w:w="81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21"/>
              </w:rPr>
              <w:t>saude_digital.db é preparado previamente pelo instrutor e corresponde ao mesmo modelo usado no PR-05, mas não depende de qualquer arquivo produzido pelo participante. Todos iniciam do mesmo estado e o curso pode ser ofertado isoladamente.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3.1 Esquema didático recomendado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895A4"/>
          <w:left w:val="single" w:sz="4" w:space="0" w:color="7895A4"/>
          <w:bottom w:val="single" w:sz="4" w:space="0" w:color="7895A4"/>
          <w:right w:val="single" w:sz="4" w:space="0" w:color="7895A4"/>
          <w:insideH w:val="single" w:sz="4" w:space="0" w:color="7895A4"/>
          <w:insideV w:val="single" w:sz="4" w:space="0" w:color="7895A4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Tabela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Campos mínimos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Função didática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paciente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id, codigo, grupo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Permitir consultas parametrizadas sem identificadores reais.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dispositivo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id, codigo, tipo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Representar a origem técnica das medições.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medicao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id, paciente_id, dispositivo_id, timestamp, frequencia_cardiaca, spo2, temperatura, qualidade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Exercitar SELECT/INSERT/UPDATE/DELETE e relações.</w:t>
            </w:r>
          </w:p>
        </w:tc>
      </w:tr>
    </w:tbl>
    <w:p>
      <w:pPr>
        <w:pStyle w:val="Heading1"/>
        <w:keepNext/>
        <w:keepLines/>
      </w:pPr>
      <w:r>
        <w:t>4. Preparação prévia do instrutor</w:t>
      </w:r>
    </w:p>
    <w:p>
      <w:pPr>
        <w:pStyle w:val="ListBullet"/>
      </w:pPr>
      <w:r>
        <w:t>Preparar e validar o arquivo oficial saude_digital.db com pelo menos 3 pacientes codificados, 2-3 dispositivos e 40-80 medições sintéticas.</w:t>
      </w:r>
    </w:p>
    <w:p>
      <w:pPr>
        <w:pStyle w:val="ListBullet"/>
      </w:pPr>
      <w:r>
        <w:t>Preparar notebook Colab inicial e solução completa de referência, verificando upload do .db e execução integral em navegador.</w:t>
      </w:r>
    </w:p>
    <w:p>
      <w:pPr>
        <w:pStyle w:val="ListBullet"/>
      </w:pPr>
      <w:r>
        <w:t>Incluir no notebook uma célula de verificação do arquivo, uma célula para conexão e uma consulta inicial que confirme o estado do banco.</w:t>
      </w:r>
    </w:p>
    <w:p>
      <w:pPr>
        <w:pStyle w:val="ListBullet"/>
      </w:pPr>
      <w:r>
        <w:t>Manter um script schema.sql que permita demonstrar como Python cria um arquivo .db e uma tabela simples, sem exigir que a turma reconstrua todo o banco oficial.</w:t>
      </w:r>
    </w:p>
    <w:p>
      <w:pPr>
        <w:pStyle w:val="ListBullet"/>
      </w:pPr>
      <w:r>
        <w:t>Criar registros claramente marcados como TESTE para UPDATE/DELETE, evitando alterações ambíguas no conjunto de referência.</w:t>
      </w:r>
    </w:p>
    <w:p>
      <w:pPr>
        <w:pStyle w:val="ListBullet"/>
      </w:pPr>
      <w:r>
        <w:t>Preparar funções-modelo incompletas para consulta, inserção, atualização e remoção, deixando lacunas pequenas para o participante completar.</w:t>
      </w:r>
    </w:p>
    <w:p>
      <w:pPr>
        <w:pStyle w:val="ListBullet"/>
      </w:pPr>
      <w:r>
        <w:t>Disponibilizar no LMS notebook, banco oficial, dicionário de dados, quiz e local de entrega.</w:t>
      </w:r>
    </w:p>
    <w:p>
      <w:pPr>
        <w:pStyle w:val="ListBullet"/>
      </w:pPr>
      <w:r>
        <w:t>Manter cópia limpa do banco para reinicialização rápida se um participante corromper ou alterar dados além do previsto.</w:t>
      </w:r>
    </w:p>
    <w:p>
      <w:pPr>
        <w:pStyle w:val="Heading1"/>
        <w:keepNext/>
        <w:keepLines/>
      </w:pPr>
      <w:r>
        <w:t>5. Arquitetura didática e tecnológica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895A4"/>
          <w:left w:val="single" w:sz="4" w:space="0" w:color="7895A4"/>
          <w:bottom w:val="single" w:sz="4" w:space="0" w:color="7895A4"/>
          <w:right w:val="single" w:sz="4" w:space="0" w:color="7895A4"/>
          <w:insideH w:val="single" w:sz="4" w:space="0" w:color="7895A4"/>
          <w:insideV w:val="single" w:sz="4" w:space="0" w:color="7895A4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Função no curso</w:t>
            </w:r>
          </w:p>
        </w:tc>
        <w:tc>
          <w:tcPr>
            <w:tcW w:type="dxa" w:w="43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Responsabilidade do participante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Google Colab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Ambiente Python sem instalação local.</w:t>
            </w:r>
          </w:p>
        </w:tc>
        <w:tc>
          <w:tcPr>
            <w:tcW w:type="dxa" w:w="43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Executar e modificar as células do notebook.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Python 3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Linguagem da trilha de Programação.</w:t>
            </w:r>
          </w:p>
        </w:tc>
        <w:tc>
          <w:tcPr>
            <w:tcW w:type="dxa" w:w="43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Controlar conexão e operações sobre o banco.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sqlite3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Biblioteca padrão de acesso ao SQLite.</w:t>
            </w:r>
          </w:p>
        </w:tc>
        <w:tc>
          <w:tcPr>
            <w:tcW w:type="dxa" w:w="43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Conectar, executar SQL, parametrizar e confirmar alterações.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saude_digital.db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Banco relacional oficial já populado.</w:t>
            </w:r>
          </w:p>
        </w:tc>
        <w:tc>
          <w:tcPr>
            <w:tcW w:type="dxa" w:w="43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Consultar e manipular uma cópia de trabalho.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schema.sql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Apoio para demonstrar criação de banco/tabela.</w:t>
            </w:r>
          </w:p>
        </w:tc>
        <w:tc>
          <w:tcPr>
            <w:tcW w:type="dxa" w:w="43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Executar trechos pelo Python e relacionar SQL com código.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LMS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Distribuição, quiz e entrega.</w:t>
            </w:r>
          </w:p>
        </w:tc>
        <w:tc>
          <w:tcPr>
            <w:tcW w:type="dxa" w:w="43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Registrar evidências e acessar materiais.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895A4"/>
          <w:left w:val="single" w:sz="4" w:space="0" w:color="7895A4"/>
          <w:bottom w:val="single" w:sz="4" w:space="0" w:color="7895A4"/>
          <w:right w:val="single" w:sz="4" w:space="0" w:color="7895A4"/>
          <w:insideH w:val="single" w:sz="4" w:space="0" w:color="7895A4"/>
          <w:insideV w:val="single" w:sz="4" w:space="0" w:color="7895A4"/>
        </w:tblBorders>
      </w:tblPr>
      <w:tblGrid>
        <w:gridCol w:w="5227"/>
        <w:gridCol w:w="5227"/>
      </w:tblGrid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4C6E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Fluxo principal</w:t>
            </w:r>
          </w:p>
        </w:tc>
        <w:tc>
          <w:tcPr>
            <w:tcW w:type="dxa" w:w="81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21"/>
              </w:rPr>
              <w:t>Python -&gt; sqlite3 -&gt; SQL parametrizado -&gt; banco SQLite -&gt; resultados/alterações. O PR-05 não é necessário para iniciar este fluxo.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</w:pPr>
      <w:r>
        <w:t>6. Cronograma macro - 1 encontro de 180 minutos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895A4"/>
          <w:left w:val="single" w:sz="4" w:space="0" w:color="7895A4"/>
          <w:bottom w:val="single" w:sz="4" w:space="0" w:color="7895A4"/>
          <w:right w:val="single" w:sz="4" w:space="0" w:color="7895A4"/>
          <w:insideH w:val="single" w:sz="4" w:space="0" w:color="7895A4"/>
          <w:insideV w:val="single" w:sz="4" w:space="0" w:color="7895A4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62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Propósito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0-15 min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Abertura</w:t>
            </w:r>
          </w:p>
        </w:tc>
        <w:tc>
          <w:tcPr>
            <w:tcW w:type="dxa" w:w="62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Situar Python, SQL e banco; receber e validar o arquivo oficial.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15-40 min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Conexão e criação</w:t>
            </w:r>
          </w:p>
        </w:tc>
        <w:tc>
          <w:tcPr>
            <w:tcW w:type="dxa" w:w="62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sqlite3.connect(), criação de arquivo/tabela simples e inspeção do banco fornecido.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40-70 min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Consulta</w:t>
            </w:r>
          </w:p>
        </w:tc>
        <w:tc>
          <w:tcPr>
            <w:tcW w:type="dxa" w:w="62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SELECT, parâmetros, fetchone/fetchall e iteração sobre resultados.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70-110 min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Persistência</w:t>
            </w:r>
          </w:p>
        </w:tc>
        <w:tc>
          <w:tcPr>
            <w:tcW w:type="dxa" w:w="62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INSERT, UPDATE, DELETE, commit e rollback introdutório.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110-135 min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Funções e robustez</w:t>
            </w:r>
          </w:p>
        </w:tc>
        <w:tc>
          <w:tcPr>
            <w:tcW w:type="dxa" w:w="62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Encapsular operações, parâmetros e tratamento básico de erros.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135-165 min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Desafio integrado</w:t>
            </w:r>
          </w:p>
        </w:tc>
        <w:tc>
          <w:tcPr>
            <w:tcW w:type="dxa" w:w="62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Consultar, inserir, alterar e remover registros de teste.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165-180 min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Síntese e entrega</w:t>
            </w:r>
          </w:p>
        </w:tc>
        <w:tc>
          <w:tcPr>
            <w:tcW w:type="dxa" w:w="62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Salvar notebook/banco e apresentar continuidade opcional.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895A4"/>
          <w:left w:val="single" w:sz="4" w:space="0" w:color="7895A4"/>
          <w:bottom w:val="single" w:sz="4" w:space="0" w:color="7895A4"/>
          <w:right w:val="single" w:sz="4" w:space="0" w:color="7895A4"/>
          <w:insideH w:val="single" w:sz="4" w:space="0" w:color="7895A4"/>
          <w:insideV w:val="single" w:sz="4" w:space="0" w:color="7895A4"/>
        </w:tblBorders>
      </w:tblPr>
      <w:tblGrid>
        <w:gridCol w:w="5227"/>
        <w:gridCol w:w="5227"/>
      </w:tblGrid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4C6E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Gestão do tempo</w:t>
            </w:r>
          </w:p>
        </w:tc>
        <w:tc>
          <w:tcPr>
            <w:tcW w:type="dxa" w:w="81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21"/>
              </w:rPr>
              <w:t>Se a turma apresentar dificuldade, preservar obrigatoriamente: conexão, SELECT, INSERT, UPDATE, DELETE, parâmetros e commit. Reduzir inspeção avançada, rollback detalhado e extensão opcional para Pandas.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7. Roteiro detalhado do encontro</w:t>
      </w:r>
    </w:p>
    <w:p>
      <w:pPr>
        <w:pStyle w:val="Heading2"/>
        <w:keepNext/>
        <w:keepLines/>
      </w:pPr>
      <w:r>
        <w:t>7.1 Bloco 1 - Abertura e banco oficial (0-15 min)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895A4"/>
          <w:left w:val="single" w:sz="4" w:space="0" w:color="7895A4"/>
          <w:bottom w:val="single" w:sz="4" w:space="0" w:color="7895A4"/>
          <w:right w:val="single" w:sz="4" w:space="0" w:color="7895A4"/>
          <w:insideH w:val="single" w:sz="4" w:space="0" w:color="7895A4"/>
          <w:insideV w:val="single" w:sz="4" w:space="0" w:color="7895A4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Tempo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Foco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Ação do instrutor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Ação dos participantes</w:t>
            </w:r>
          </w:p>
        </w:tc>
        <w:tc>
          <w:tcPr>
            <w:tcW w:type="dxa" w:w="1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Apoio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0-7 min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Mapa do fluxo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Mostrar: Python envia SQL ao banco; o banco executa e devolve resultados. Explicar independência em relação ao PR-05.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Identificar o papel de Python, SQL e SQLite.</w:t>
            </w:r>
          </w:p>
        </w:tc>
        <w:tc>
          <w:tcPr>
            <w:tcW w:type="dxa" w:w="1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Slides 1-3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7-15 min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Arquivo de trabalho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Orientar upload do saude_digital.db e manter uma cópia limpa.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Fazer upload e confirmar existência do arquivo.</w:t>
            </w:r>
          </w:p>
        </w:tc>
        <w:tc>
          <w:tcPr>
            <w:tcW w:type="dxa" w:w="1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Slides 4-5 + Colab</w:t>
            </w:r>
          </w:p>
        </w:tc>
      </w:tr>
    </w:tbl>
    <w:p>
      <w:pPr>
        <w:pStyle w:val="Heading2"/>
        <w:keepNext/>
        <w:keepLines/>
      </w:pPr>
      <w:r>
        <w:t>7.2 Bloco 2 - Conexão, criação e inspeção (15-40 min)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895A4"/>
          <w:left w:val="single" w:sz="4" w:space="0" w:color="7895A4"/>
          <w:bottom w:val="single" w:sz="4" w:space="0" w:color="7895A4"/>
          <w:right w:val="single" w:sz="4" w:space="0" w:color="7895A4"/>
          <w:insideH w:val="single" w:sz="4" w:space="0" w:color="7895A4"/>
          <w:insideV w:val="single" w:sz="4" w:space="0" w:color="7895A4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Tempo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Foco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Ação do instrutor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Ação dos participantes</w:t>
            </w:r>
          </w:p>
        </w:tc>
        <w:tc>
          <w:tcPr>
            <w:tcW w:type="dxa" w:w="1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Apoio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15-23 min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Conectar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Apresentar sqlite3.connect() e explicar arquivo .db.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Abrir conexão com o banco oficial.</w:t>
            </w:r>
          </w:p>
        </w:tc>
        <w:tc>
          <w:tcPr>
            <w:tcW w:type="dxa" w:w="1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Slides 6-7 + Colab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23-32 min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Criar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Demonstrar em arquivo separado que connect() pode criar um novo .db; executar CREATE TABLE simples por Python.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Criar novo_banco_teste.db e uma tabela anotacao_tecnica.</w:t>
            </w:r>
          </w:p>
        </w:tc>
        <w:tc>
          <w:tcPr>
            <w:tcW w:type="dxa" w:w="1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Slides 8-9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32-40 min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Inspecionar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Consultar sqlite_master ou executar SELECT inicial para confirmar tabelas e dados.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Listar tabelas e contar registros principais.</w:t>
            </w:r>
          </w:p>
        </w:tc>
        <w:tc>
          <w:tcPr>
            <w:tcW w:type="dxa" w:w="1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Slide 10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3" w:space="0" w:color="B6C6CF"/>
          <w:left w:val="single" w:sz="3" w:space="0" w:color="B6C6CF"/>
          <w:bottom w:val="single" w:sz="3" w:space="0" w:color="B6C6CF"/>
          <w:right w:val="single" w:sz="3" w:space="0" w:color="B6C6CF"/>
          <w:insideH w:val="single" w:sz="3" w:space="0" w:color="B6C6CF"/>
          <w:insideV w:val="single" w:sz="3" w:space="0" w:color="B6C6CF"/>
        </w:tblBorders>
      </w:tblPr>
      <w:tblGrid>
        <w:gridCol w:w="10454"/>
      </w:tblGrid>
      <w:tr>
        <w:trPr>
          <w:cantSplit/>
        </w:trPr>
        <w:tc>
          <w:tcPr>
            <w:tcW w:type="dxa" w:w="104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</w:tcPr>
          <w:p>
            <w:pPr>
              <w:spacing w:after="40" w:before="40"/>
              <w:ind w:left="85"/>
            </w:pPr>
            <w:r>
              <w:rPr>
                <w:rFonts w:ascii="Liberation Mono" w:hAnsi="Liberation Mono"/>
                <w:b w:val="0"/>
                <w:color w:val="263640"/>
                <w:sz w:val="18"/>
              </w:rPr>
              <w:t>import sqlite3</w:t>
              <w:br/>
              <w:br/>
              <w:t>con = sqlite3.connect('saude_digital.db')</w:t>
              <w:br/>
              <w:br/>
              <w:t># Demonstração separada de criação:</w:t>
              <w:br/>
              <w:t>con_teste = sqlite3.connect('novo_banco_teste.db')</w:t>
              <w:br/>
              <w:t>con_teste.execute('''</w:t>
              <w:br/>
              <w:t>CREATE TABLE IF NOT EXISTS anotacao_tecnica (</w:t>
              <w:br/>
              <w:t xml:space="preserve">    id INTEGER PRIMARY KEY,</w:t>
              <w:br/>
              <w:t xml:space="preserve">    texto TEXT NOT NULL</w:t>
              <w:br/>
              <w:t>)</w:t>
              <w:br/>
              <w:t>''')</w:t>
              <w:br/>
              <w:t>con_teste.commit()</w:t>
              <w:br/>
              <w:t>con_teste.close()</w:t>
            </w:r>
          </w:p>
        </w:tc>
      </w:tr>
    </w:tbl>
    <w:p>
      <w:pPr>
        <w:pStyle w:val="Heading2"/>
        <w:keepNext/>
        <w:keepLines/>
      </w:pPr>
      <w:r>
        <w:t>7.3 Bloco 3 - Consultando com Python (40-70 min)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895A4"/>
          <w:left w:val="single" w:sz="4" w:space="0" w:color="7895A4"/>
          <w:bottom w:val="single" w:sz="4" w:space="0" w:color="7895A4"/>
          <w:right w:val="single" w:sz="4" w:space="0" w:color="7895A4"/>
          <w:insideH w:val="single" w:sz="4" w:space="0" w:color="7895A4"/>
          <w:insideV w:val="single" w:sz="4" w:space="0" w:color="7895A4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Tempo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Foco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Ação do instrutor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Ação dos participantes</w:t>
            </w:r>
          </w:p>
        </w:tc>
        <w:tc>
          <w:tcPr>
            <w:tcW w:type="dxa" w:w="1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Apoio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40-50 min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SELECT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Executar SELECT por con.execute()/cursor.execute e explicar que a string continua sendo SQL.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Listar pacientes/dispositivos sintéticos.</w:t>
            </w:r>
          </w:p>
        </w:tc>
        <w:tc>
          <w:tcPr>
            <w:tcW w:type="dxa" w:w="1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Slides 11-12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50-60 min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Resultados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Apresentar fetchone(), fetchall() e iteração direta.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Percorrer 5 medições e formatar a saída.</w:t>
            </w:r>
          </w:p>
        </w:tc>
        <w:tc>
          <w:tcPr>
            <w:tcW w:type="dxa" w:w="1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Slides 13-14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60-70 min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Parâmetros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Mostrar WHERE com ? e tupla de parâmetros. Comparar com concatenação/f-string insegura.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Consultar medições de dois códigos de paciente.</w:t>
            </w:r>
          </w:p>
        </w:tc>
        <w:tc>
          <w:tcPr>
            <w:tcW w:type="dxa" w:w="1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Slides 15-16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3" w:space="0" w:color="B6C6CF"/>
          <w:left w:val="single" w:sz="3" w:space="0" w:color="B6C6CF"/>
          <w:bottom w:val="single" w:sz="3" w:space="0" w:color="B6C6CF"/>
          <w:right w:val="single" w:sz="3" w:space="0" w:color="B6C6CF"/>
          <w:insideH w:val="single" w:sz="3" w:space="0" w:color="B6C6CF"/>
          <w:insideV w:val="single" w:sz="3" w:space="0" w:color="B6C6CF"/>
        </w:tblBorders>
      </w:tblPr>
      <w:tblGrid>
        <w:gridCol w:w="10454"/>
      </w:tblGrid>
      <w:tr>
        <w:trPr>
          <w:cantSplit/>
        </w:trPr>
        <w:tc>
          <w:tcPr>
            <w:tcW w:type="dxa" w:w="104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</w:tcPr>
          <w:p>
            <w:pPr>
              <w:spacing w:after="40" w:before="40"/>
              <w:ind w:left="85"/>
            </w:pPr>
            <w:r>
              <w:rPr>
                <w:rFonts w:ascii="Liberation Mono" w:hAnsi="Liberation Mono"/>
                <w:b w:val="0"/>
                <w:color w:val="263640"/>
                <w:sz w:val="18"/>
              </w:rPr>
              <w:t>sql = '''</w:t>
              <w:br/>
              <w:t>SELECT p.codigo, m.timestamp, m.spo2, m.temperatura</w:t>
              <w:br/>
              <w:t>FROM paciente p</w:t>
              <w:br/>
              <w:t>JOIN medicao m ON m.paciente_id = p.id</w:t>
              <w:br/>
              <w:t>WHERE p.codigo = ?</w:t>
              <w:br/>
              <w:t>ORDER BY m.timestamp</w:t>
              <w:br/>
              <w:t>'''</w:t>
              <w:br/>
              <w:br/>
              <w:t>linhas = con.execute(sql, ('P001',)).fetchall()</w:t>
              <w:br/>
              <w:t>for linha in linhas:</w:t>
              <w:br/>
              <w:t xml:space="preserve">    print(linha)</w:t>
            </w:r>
          </w:p>
        </w:tc>
      </w:tr>
    </w:tbl>
    <w:p>
      <w:pPr>
        <w:pStyle w:val="Heading2"/>
        <w:keepNext/>
        <w:keepLines/>
      </w:pPr>
      <w:r>
        <w:t>7.4 Bloco 4 - Inserindo, atualizando e removendo (70-110 min)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895A4"/>
          <w:left w:val="single" w:sz="4" w:space="0" w:color="7895A4"/>
          <w:bottom w:val="single" w:sz="4" w:space="0" w:color="7895A4"/>
          <w:right w:val="single" w:sz="4" w:space="0" w:color="7895A4"/>
          <w:insideH w:val="single" w:sz="4" w:space="0" w:color="7895A4"/>
          <w:insideV w:val="single" w:sz="4" w:space="0" w:color="7895A4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Tempo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Foco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Ação do instrutor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Ação dos participantes</w:t>
            </w:r>
          </w:p>
        </w:tc>
        <w:tc>
          <w:tcPr>
            <w:tcW w:type="dxa" w:w="1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Apoio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70-84 min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INSERT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Construir INSERT parametrizado para uma medição sintética de teste. Explicar lastrowid.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Inserir registro de teste e recuperar o ID criado.</w:t>
            </w:r>
          </w:p>
        </w:tc>
        <w:tc>
          <w:tcPr>
            <w:tcW w:type="dxa" w:w="1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Slides 17-19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84-96 min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UPDATE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Alterar apenas o registro de teste usando WHERE por ID.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Atualizar qualidade ou valor de teste e consultar novamente.</w:t>
            </w:r>
          </w:p>
        </w:tc>
        <w:tc>
          <w:tcPr>
            <w:tcW w:type="dxa" w:w="1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Slides 20-21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96-105 min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DELETE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Remover o registro criado durante a prática. Reforçar perigo de DELETE sem WHERE.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Excluir o registro de teste e verificar ausência.</w:t>
            </w:r>
          </w:p>
        </w:tc>
        <w:tc>
          <w:tcPr>
            <w:tcW w:type="dxa" w:w="1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Slides 22-23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105-110 min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Commit/rollback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Explicar confirmação de transação e mostrar rollback em cenário simples.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Executar commit na prática e observar o efeito.</w:t>
            </w:r>
          </w:p>
        </w:tc>
        <w:tc>
          <w:tcPr>
            <w:tcW w:type="dxa" w:w="1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Slide 24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3" w:space="0" w:color="B6C6CF"/>
          <w:left w:val="single" w:sz="3" w:space="0" w:color="B6C6CF"/>
          <w:bottom w:val="single" w:sz="3" w:space="0" w:color="B6C6CF"/>
          <w:right w:val="single" w:sz="3" w:space="0" w:color="B6C6CF"/>
          <w:insideH w:val="single" w:sz="3" w:space="0" w:color="B6C6CF"/>
          <w:insideV w:val="single" w:sz="3" w:space="0" w:color="B6C6CF"/>
        </w:tblBorders>
      </w:tblPr>
      <w:tblGrid>
        <w:gridCol w:w="10454"/>
      </w:tblGrid>
      <w:tr>
        <w:trPr>
          <w:cantSplit/>
        </w:trPr>
        <w:tc>
          <w:tcPr>
            <w:tcW w:type="dxa" w:w="104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</w:tcPr>
          <w:p>
            <w:pPr>
              <w:spacing w:after="40" w:before="40"/>
              <w:ind w:left="85"/>
            </w:pPr>
            <w:r>
              <w:rPr>
                <w:rFonts w:ascii="Liberation Mono" w:hAnsi="Liberation Mono"/>
                <w:b w:val="0"/>
                <w:color w:val="263640"/>
                <w:sz w:val="18"/>
              </w:rPr>
              <w:t>dados = (1, 1, '2026-08-19 10:30:00', 80, 97.0, 36.6, 'TESTE')</w:t>
              <w:br/>
              <w:t>cur = con.execute('''</w:t>
              <w:br/>
              <w:t>INSERT INTO medicao</w:t>
              <w:br/>
              <w:t>(paciente_id, dispositivo_id, timestamp, frequencia_cardiaca, spo2, temperatura, qualidade)</w:t>
              <w:br/>
              <w:t>VALUES (?, ?, ?, ?, ?, ?, ?)</w:t>
              <w:br/>
              <w:t>''', dados)</w:t>
              <w:br/>
              <w:t>id_teste = cur.lastrowid</w:t>
              <w:br/>
              <w:t>con.commit()</w:t>
              <w:br/>
              <w:br/>
              <w:t>con.execute('UPDATE medicao SET qualidade = ? WHERE id = ?', ('TESTE_ATUALIZADO', id_teste))</w:t>
              <w:br/>
              <w:t>con.commit()</w:t>
              <w:br/>
              <w:br/>
              <w:t>con.execute('DELETE FROM medicao WHERE id = ?', (id_teste,))</w:t>
              <w:br/>
              <w:t>con.commit()</w:t>
            </w:r>
          </w:p>
        </w:tc>
      </w:tr>
    </w:tbl>
    <w:p>
      <w:pPr>
        <w:pStyle w:val="Heading2"/>
        <w:keepNext/>
        <w:keepLines/>
      </w:pPr>
      <w:r>
        <w:t>7.5 Bloco 5 - Funções e robustez mínima (110-135 min)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895A4"/>
          <w:left w:val="single" w:sz="4" w:space="0" w:color="7895A4"/>
          <w:bottom w:val="single" w:sz="4" w:space="0" w:color="7895A4"/>
          <w:right w:val="single" w:sz="4" w:space="0" w:color="7895A4"/>
          <w:insideH w:val="single" w:sz="4" w:space="0" w:color="7895A4"/>
          <w:insideV w:val="single" w:sz="4" w:space="0" w:color="7895A4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Tempo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Foco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Ação do instrutor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Ação dos participantes</w:t>
            </w:r>
          </w:p>
        </w:tc>
        <w:tc>
          <w:tcPr>
            <w:tcW w:type="dxa" w:w="1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Apoio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110-120 min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Funções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Transformar a consulta por paciente em função.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Completar argumentos e retorno da função.</w:t>
            </w:r>
          </w:p>
        </w:tc>
        <w:tc>
          <w:tcPr>
            <w:tcW w:type="dxa" w:w="1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Slides 25-26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120-128 min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Contexto/fechamento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Mostrar with sqlite3.connect(...) as con ou try/finally; explicar fechamento e commit automático em nível introdutório.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Reescrever uma operação usando context manager.</w:t>
            </w:r>
          </w:p>
        </w:tc>
        <w:tc>
          <w:tcPr>
            <w:tcW w:type="dxa" w:w="1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Slide 27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128-135 min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Integridade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Capturar sqlite3.IntegrityError em exemplo controlado e explicar que o banco protege regras definidas no esquema.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Testar uma inserção inválida preparada pelo roteiro.</w:t>
            </w:r>
          </w:p>
        </w:tc>
        <w:tc>
          <w:tcPr>
            <w:tcW w:type="dxa" w:w="1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Slide 28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3" w:space="0" w:color="B6C6CF"/>
          <w:left w:val="single" w:sz="3" w:space="0" w:color="B6C6CF"/>
          <w:bottom w:val="single" w:sz="3" w:space="0" w:color="B6C6CF"/>
          <w:right w:val="single" w:sz="3" w:space="0" w:color="B6C6CF"/>
          <w:insideH w:val="single" w:sz="3" w:space="0" w:color="B6C6CF"/>
          <w:insideV w:val="single" w:sz="3" w:space="0" w:color="B6C6CF"/>
        </w:tblBorders>
      </w:tblPr>
      <w:tblGrid>
        <w:gridCol w:w="10454"/>
      </w:tblGrid>
      <w:tr>
        <w:trPr>
          <w:cantSplit/>
        </w:trPr>
        <w:tc>
          <w:tcPr>
            <w:tcW w:type="dxa" w:w="104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</w:tcPr>
          <w:p>
            <w:pPr>
              <w:spacing w:after="40" w:before="40"/>
              <w:ind w:left="85"/>
            </w:pPr>
            <w:r>
              <w:rPr>
                <w:rFonts w:ascii="Liberation Mono" w:hAnsi="Liberation Mono"/>
                <w:b w:val="0"/>
                <w:color w:val="263640"/>
                <w:sz w:val="18"/>
              </w:rPr>
              <w:t>def consultar_paciente(con, codigo):</w:t>
              <w:br/>
              <w:t xml:space="preserve">    sql = '''</w:t>
              <w:br/>
              <w:t xml:space="preserve">    SELECT p.codigo, m.timestamp, m.frequencia_cardiaca, m.spo2, m.temperatura</w:t>
              <w:br/>
              <w:t xml:space="preserve">    FROM paciente p</w:t>
              <w:br/>
              <w:t xml:space="preserve">    JOIN medicao m ON m.paciente_id = p.id</w:t>
              <w:br/>
              <w:t xml:space="preserve">    WHERE p.codigo = ?</w:t>
              <w:br/>
              <w:t xml:space="preserve">    ORDER BY m.timestamp</w:t>
              <w:br/>
              <w:t xml:space="preserve">    '''</w:t>
              <w:br/>
              <w:t xml:space="preserve">    return con.execute(sql, (codigo,)).fetchall()</w:t>
            </w:r>
          </w:p>
        </w:tc>
      </w:tr>
    </w:tbl>
    <w:p>
      <w:pPr>
        <w:pStyle w:val="Heading2"/>
        <w:keepNext/>
        <w:keepLines/>
      </w:pPr>
      <w:r>
        <w:t>7.6 Bloco 6 - Desafio integrado (135-165 min)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895A4"/>
          <w:left w:val="single" w:sz="4" w:space="0" w:color="7895A4"/>
          <w:bottom w:val="single" w:sz="4" w:space="0" w:color="7895A4"/>
          <w:right w:val="single" w:sz="4" w:space="0" w:color="7895A4"/>
          <w:insideH w:val="single" w:sz="4" w:space="0" w:color="7895A4"/>
          <w:insideV w:val="single" w:sz="4" w:space="0" w:color="7895A4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Tempo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Foco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Ação do instrutor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Ação dos participantes</w:t>
            </w:r>
          </w:p>
        </w:tc>
        <w:tc>
          <w:tcPr>
            <w:tcW w:type="dxa" w:w="1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Apoio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135-140 min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Enunciado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Entregar critérios e lembrar que todos trabalham sobre uma cópia do banco.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Ler o desafio e preparar funções.</w:t>
            </w:r>
          </w:p>
        </w:tc>
        <w:tc>
          <w:tcPr>
            <w:tcW w:type="dxa" w:w="1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Slide 29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140-158 min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Resolução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Circular e orientar sem entregar o código pronto.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Implementar consulta, inserção, atualização e remoção parametrizadas.</w:t>
            </w:r>
          </w:p>
        </w:tc>
        <w:tc>
          <w:tcPr>
            <w:tcW w:type="dxa" w:w="1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Colab + checklist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158-165 min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Validação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Executar testes de referência e mostrar solução somente após tentativa.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Comparar saídas e corrigir.</w:t>
            </w:r>
          </w:p>
        </w:tc>
        <w:tc>
          <w:tcPr>
            <w:tcW w:type="dxa" w:w="1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Gabarito do instrutor</w:t>
            </w:r>
          </w:p>
        </w:tc>
      </w:tr>
    </w:tbl>
    <w:p>
      <w:pPr>
        <w:pStyle w:val="Heading3"/>
        <w:keepNext/>
        <w:keepLines/>
      </w:pPr>
      <w:r>
        <w:t>Tarefas sugeridas para o desafio</w:t>
      </w:r>
    </w:p>
    <w:p>
      <w:pPr>
        <w:pStyle w:val="ListNumber"/>
      </w:pPr>
      <w:r>
        <w:t>Criar consultar_medicoes(codigo_paciente) e retornar o histórico em ordem temporal.</w:t>
      </w:r>
    </w:p>
    <w:p>
      <w:pPr>
        <w:pStyle w:val="ListNumber"/>
      </w:pPr>
      <w:r>
        <w:t>Criar inserir_medicao(...) usando parâmetros e retornar o ID da nova linha.</w:t>
      </w:r>
    </w:p>
    <w:p>
      <w:pPr>
        <w:pStyle w:val="ListNumber"/>
      </w:pPr>
      <w:r>
        <w:t>Criar atualizar_qualidade(id_medicao, nova_qualidade) e alterar somente um registro de teste.</w:t>
      </w:r>
    </w:p>
    <w:p>
      <w:pPr>
        <w:pStyle w:val="ListNumber"/>
      </w:pPr>
      <w:r>
        <w:t>Criar remover_medicao(id_medicao) e remover somente o registro criado durante a prática.</w:t>
      </w:r>
    </w:p>
    <w:p>
      <w:pPr>
        <w:pStyle w:val="ListNumber"/>
      </w:pPr>
      <w:r>
        <w:t>Extensão opcional: criar uma função que conte medições por dispositivo ou exporte uma consulta para estrutura tabular.</w:t>
      </w:r>
    </w:p>
    <w:p>
      <w:pPr>
        <w:pStyle w:val="Heading2"/>
        <w:keepNext/>
        <w:keepLines/>
      </w:pPr>
      <w:r>
        <w:t>7.7 Bloco 7 - Síntese e entrega (165-180 min)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895A4"/>
          <w:left w:val="single" w:sz="4" w:space="0" w:color="7895A4"/>
          <w:bottom w:val="single" w:sz="4" w:space="0" w:color="7895A4"/>
          <w:right w:val="single" w:sz="4" w:space="0" w:color="7895A4"/>
          <w:insideH w:val="single" w:sz="4" w:space="0" w:color="7895A4"/>
          <w:insideV w:val="single" w:sz="4" w:space="0" w:color="7895A4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Tempo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Foco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Ação do instrutor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Ação dos participantes</w:t>
            </w:r>
          </w:p>
        </w:tc>
        <w:tc>
          <w:tcPr>
            <w:tcW w:type="dxa" w:w="1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Apoio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165-171 min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Mapa final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Retomar: connect -&gt; execute -&gt; parâmetros -&gt; resultado/alteração -&gt; commit -&gt; close.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Explicar o fluxo em uma frase.</w:t>
            </w:r>
          </w:p>
        </w:tc>
        <w:tc>
          <w:tcPr>
            <w:tcW w:type="dxa" w:w="1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Slide 30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171-175 min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Ponte opcional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Demonstrar brevemente que resultados também podem alimentar Pandas ou uma futura API/ORM, sem ensinar esses temas.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Identificar continuidade de interesse.</w:t>
            </w:r>
          </w:p>
        </w:tc>
        <w:tc>
          <w:tcPr>
            <w:tcW w:type="dxa" w:w="1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Slide 31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175-180 min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Entrega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Orientar salvamento do notebook e da cópia do banco; reforçar dados sintéticos.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Enviar evidências no LMS.</w:t>
            </w:r>
          </w:p>
        </w:tc>
        <w:tc>
          <w:tcPr>
            <w:tcW w:type="dxa" w:w="13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7"/>
              </w:rPr>
              <w:t>LMS</w:t>
            </w:r>
          </w:p>
        </w:tc>
      </w:tr>
    </w:tbl>
    <w:p>
      <w:pPr>
        <w:pStyle w:val="Heading1"/>
        <w:keepNext/>
        <w:keepLines/>
      </w:pPr>
      <w:r>
        <w:t>8. Python e SQL mínimos que devem aparecer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895A4"/>
          <w:left w:val="single" w:sz="4" w:space="0" w:color="7895A4"/>
          <w:bottom w:val="single" w:sz="4" w:space="0" w:color="7895A4"/>
          <w:right w:val="single" w:sz="4" w:space="0" w:color="7895A4"/>
          <w:insideH w:val="single" w:sz="4" w:space="0" w:color="7895A4"/>
          <w:insideV w:val="single" w:sz="4" w:space="0" w:color="7895A4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47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Comandos/conceitos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Nível esperado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Conexão</w:t>
            </w:r>
          </w:p>
        </w:tc>
        <w:tc>
          <w:tcPr>
            <w:tcW w:type="dxa" w:w="47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import sqlite3; sqlite3.connect(); close(); context manager.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Praticar abertura e encerramento.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Criação</w:t>
            </w:r>
          </w:p>
        </w:tc>
        <w:tc>
          <w:tcPr>
            <w:tcW w:type="dxa" w:w="47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CREATE TABLE executado por Python; criação de arquivo .db.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Demonstrar e executar em banco de teste.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Consulta</w:t>
            </w:r>
          </w:p>
        </w:tc>
        <w:tc>
          <w:tcPr>
            <w:tcW w:type="dxa" w:w="47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SELECT; WHERE; ORDER BY; fetchone/fetchall; iteração.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Praticar sobre o banco oficial.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Persistência</w:t>
            </w:r>
          </w:p>
        </w:tc>
        <w:tc>
          <w:tcPr>
            <w:tcW w:type="dxa" w:w="47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INSERT; UPDATE; DELETE; commit; rollback introdutório.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Executar em registros sintéticos de teste.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Segurança básica</w:t>
            </w:r>
          </w:p>
        </w:tc>
        <w:tc>
          <w:tcPr>
            <w:tcW w:type="dxa" w:w="47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Placeholders ? e tuplas de parâmetros.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Usar em todas as operações que recebem valores.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Organização</w:t>
            </w:r>
          </w:p>
        </w:tc>
        <w:tc>
          <w:tcPr>
            <w:tcW w:type="dxa" w:w="47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Funções Python para consulta e CRUD.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Implementar no desafio.</w:t>
            </w:r>
          </w:p>
        </w:tc>
      </w:tr>
    </w:tbl>
    <w:p>
      <w:pPr>
        <w:pStyle w:val="Heading1"/>
        <w:keepNext/>
        <w:keepLines/>
      </w:pPr>
      <w:r>
        <w:t>9. Avaliação e evidências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895A4"/>
          <w:left w:val="single" w:sz="4" w:space="0" w:color="7895A4"/>
          <w:bottom w:val="single" w:sz="4" w:space="0" w:color="7895A4"/>
          <w:right w:val="single" w:sz="4" w:space="0" w:color="7895A4"/>
          <w:insideH w:val="single" w:sz="4" w:space="0" w:color="7895A4"/>
          <w:insideV w:val="single" w:sz="4" w:space="0" w:color="7895A4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0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Evidência</w:t>
            </w:r>
          </w:p>
        </w:tc>
        <w:tc>
          <w:tcPr>
            <w:tcW w:type="dxa" w:w="42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Critério principal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Diagnóstica</w:t>
            </w:r>
          </w:p>
        </w:tc>
        <w:tc>
          <w:tcPr>
            <w:tcW w:type="dxa" w:w="40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Perguntas iniciais e execução de célula de teste.</w:t>
            </w:r>
          </w:p>
        </w:tc>
        <w:tc>
          <w:tcPr>
            <w:tcW w:type="dxa" w:w="42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Ajustar o grau de explicação de Python/SQL, sem impor pré-requisito formal.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Produto técnico</w:t>
            </w:r>
          </w:p>
        </w:tc>
        <w:tc>
          <w:tcPr>
            <w:tcW w:type="dxa" w:w="40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Notebook + cópia do saude_digital.db.</w:t>
            </w:r>
          </w:p>
        </w:tc>
        <w:tc>
          <w:tcPr>
            <w:tcW w:type="dxa" w:w="42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Reprodutibilidade e persistência correta das operações.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Compreensão</w:t>
            </w:r>
          </w:p>
        </w:tc>
        <w:tc>
          <w:tcPr>
            <w:tcW w:type="dxa" w:w="40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Funções do desafio + quiz curto.</w:t>
            </w:r>
          </w:p>
        </w:tc>
        <w:tc>
          <w:tcPr>
            <w:tcW w:type="dxa" w:w="42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Explicar conexão, parâmetros, commit e diferença entre SELECT e alteração.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Ética/privacidade</w:t>
            </w:r>
          </w:p>
        </w:tc>
        <w:tc>
          <w:tcPr>
            <w:tcW w:type="dxa" w:w="40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Checklist final.</w:t>
            </w:r>
          </w:p>
        </w:tc>
        <w:tc>
          <w:tcPr>
            <w:tcW w:type="dxa" w:w="42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Não usar dados reais; reconhecer limites do exercício.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895A4"/>
          <w:left w:val="single" w:sz="4" w:space="0" w:color="7895A4"/>
          <w:bottom w:val="single" w:sz="4" w:space="0" w:color="7895A4"/>
          <w:right w:val="single" w:sz="4" w:space="0" w:color="7895A4"/>
          <w:insideH w:val="single" w:sz="4" w:space="0" w:color="7895A4"/>
          <w:insideV w:val="single" w:sz="4" w:space="0" w:color="7895A4"/>
        </w:tblBorders>
      </w:tblPr>
      <w:tblGrid>
        <w:gridCol w:w="5227"/>
        <w:gridCol w:w="5227"/>
      </w:tblGrid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4C6E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Critério de sucesso</w:t>
            </w:r>
          </w:p>
        </w:tc>
        <w:tc>
          <w:tcPr>
            <w:tcW w:type="dxa" w:w="81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21"/>
              </w:rPr>
              <w:t>Ao final das 3 horas, o participante deve conseguir abrir/criar um banco SQLite com Python, consultar e modificar dados com SQL parametrizado, confirmar alterações e organizar operações simples em funções, usando apenas dados sintéticos de saúde digital.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10. Qualidade, privacidade e segurança dos dados</w:t>
      </w:r>
    </w:p>
    <w:p>
      <w:pPr>
        <w:pStyle w:val="ListBullet"/>
      </w:pPr>
      <w:r>
        <w:t>Usar apenas códigos sintéticos de paciente e não inserir nome, CPF, e-mail, telefone, endereço ou identificadores reais.</w:t>
      </w:r>
    </w:p>
    <w:p>
      <w:pPr>
        <w:pStyle w:val="ListBullet"/>
      </w:pPr>
      <w:r>
        <w:t>Utilizar parâmetros em vez de concatenar valores em SQL, apresentando a prática como regra básica de robustez e segurança.</w:t>
      </w:r>
    </w:p>
    <w:p>
      <w:pPr>
        <w:pStyle w:val="ListBullet"/>
      </w:pPr>
      <w:r>
        <w:t>Alterar/remover somente registros explicitamente criados para teste e manter uma cópia limpa do banco.</w:t>
      </w:r>
    </w:p>
    <w:p>
      <w:pPr>
        <w:pStyle w:val="ListBullet"/>
      </w:pPr>
      <w:r>
        <w:t>Tratar IntegrityError e inconsistências como problemas técnicos; não inferir diagnóstico ou decisão clínica.</w:t>
      </w:r>
    </w:p>
    <w:p>
      <w:pPr>
        <w:pStyle w:val="ListBullet"/>
      </w:pPr>
      <w:r>
        <w:t>Explicar que sistemas reais exigem autenticação, autorização, auditoria, backup e políticas de acesso, mas esses temas não são implementados neste encontro.</w:t>
      </w:r>
    </w:p>
    <w:p>
      <w:pPr>
        <w:pStyle w:val="Heading1"/>
        <w:keepNext/>
        <w:keepLines/>
      </w:pPr>
      <w:r>
        <w:t>11. Plano de contingência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895A4"/>
          <w:left w:val="single" w:sz="4" w:space="0" w:color="7895A4"/>
          <w:bottom w:val="single" w:sz="4" w:space="0" w:color="7895A4"/>
          <w:right w:val="single" w:sz="4" w:space="0" w:color="7895A4"/>
          <w:insideH w:val="single" w:sz="4" w:space="0" w:color="7895A4"/>
          <w:insideV w:val="single" w:sz="4" w:space="0" w:color="7895A4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Ação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Participante sem PR-05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Nenhuma ação especial: fornecer saude_digital.db e notebook-base, como previsto para todos.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Banco alterado incorretamente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Substituir pela cópia limpa oficial e retomar do checkpoint correspondente.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Colab indisponível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Usar Jupyter/VS Code local se disponível ou demonstração em um computador; sqlite3 não exige servidor.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Internet instável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Distribuir .ipynb e .db por rede local/pendrive; executar em ambiente Python disponível ou acompanhar demonstração.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Turma atrasada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Preservar connect, SELECT, INSERT, UPDATE, DELETE, parâmetros e commit; reduzir rollback e extensão opcional.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Turma avançada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Adicionar executemany, transação explícita, JOIN mais elaborado ou demonstração curta de Pandas/SQLAlchemy como extensão.</w:t>
            </w:r>
          </w:p>
        </w:tc>
      </w:tr>
    </w:tbl>
    <w:p>
      <w:pPr>
        <w:pStyle w:val="Heading1"/>
        <w:keepNext/>
        <w:keepLines/>
      </w:pPr>
      <w:r>
        <w:t>12. Materiais a produzir antes da primeira oferta</w:t>
      </w:r>
    </w:p>
    <w:p>
      <w:pPr>
        <w:pStyle w:val="ListBullet"/>
      </w:pPr>
      <w:r>
        <w:t>Slides do encontro, aproximadamente 28-32 telas, priorizando fluxos e trechos curtos de código.</w:t>
      </w:r>
    </w:p>
    <w:p>
      <w:pPr>
        <w:pStyle w:val="ListBullet"/>
      </w:pPr>
      <w:r>
        <w:t>Notebook-base do PR-06 e notebook completo do instrutor com solução de referência.</w:t>
      </w:r>
    </w:p>
    <w:p>
      <w:pPr>
        <w:pStyle w:val="ListBullet"/>
      </w:pPr>
      <w:r>
        <w:t>Arquivo oficial saude_digital.db e cópia limpa para reinicialização.</w:t>
      </w:r>
    </w:p>
    <w:p>
      <w:pPr>
        <w:pStyle w:val="ListBullet"/>
      </w:pPr>
      <w:r>
        <w:t>schema.sql para demonstração de criação e dicionário de dados de uma página.</w:t>
      </w:r>
    </w:p>
    <w:p>
      <w:pPr>
        <w:pStyle w:val="ListBullet"/>
      </w:pPr>
      <w:r>
        <w:t>Checklist sqlite3 + SQL parametrizado e quiz curto.</w:t>
      </w:r>
    </w:p>
    <w:p>
      <w:pPr>
        <w:pStyle w:val="ListBullet"/>
      </w:pPr>
      <w:r>
        <w:t>Lista de exercícios de consulta/CRUD e gabarito reservado ao instrutor/monitor.</w:t>
      </w:r>
    </w:p>
    <w:p>
      <w:pPr>
        <w:pStyle w:val="ListBullet"/>
      </w:pPr>
      <w:r>
        <w:t>Roteiro com instruções de upload/download do .db no Colab e salvamento da cópia de trabalho.</w:t>
      </w:r>
    </w:p>
    <w:p>
      <w:pPr>
        <w:pStyle w:val="Heading1"/>
        <w:keepNext/>
        <w:keepLines/>
      </w:pPr>
      <w:r>
        <w:t>13. Mapa sugerido de slides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895A4"/>
          <w:left w:val="single" w:sz="4" w:space="0" w:color="7895A4"/>
          <w:bottom w:val="single" w:sz="4" w:space="0" w:color="7895A4"/>
          <w:right w:val="single" w:sz="4" w:space="0" w:color="7895A4"/>
          <w:insideH w:val="single" w:sz="4" w:space="0" w:color="7895A4"/>
          <w:insideV w:val="single" w:sz="4" w:space="0" w:color="7895A4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Slides</w:t>
            </w:r>
          </w:p>
        </w:tc>
        <w:tc>
          <w:tcPr>
            <w:tcW w:type="dxa" w:w="61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Conteúdo/visual principal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Parte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1-5</w:t>
            </w:r>
          </w:p>
        </w:tc>
        <w:tc>
          <w:tcPr>
            <w:tcW w:type="dxa" w:w="61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Fluxo Python -&gt; SQL -&gt; banco; arquivo oficial e objetivos.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Abertura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6-10</w:t>
            </w:r>
          </w:p>
        </w:tc>
        <w:tc>
          <w:tcPr>
            <w:tcW w:type="dxa" w:w="61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sqlite3.connect, criação de banco/tabela e inspeção.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Conexão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11-16</w:t>
            </w:r>
          </w:p>
        </w:tc>
        <w:tc>
          <w:tcPr>
            <w:tcW w:type="dxa" w:w="61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SELECT, resultados e parâmetros.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Consulta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17-24</w:t>
            </w:r>
          </w:p>
        </w:tc>
        <w:tc>
          <w:tcPr>
            <w:tcW w:type="dxa" w:w="61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INSERT, UPDATE, DELETE, commit e rollback.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Persistência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25-28</w:t>
            </w:r>
          </w:p>
        </w:tc>
        <w:tc>
          <w:tcPr>
            <w:tcW w:type="dxa" w:w="61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Funções, context manager e IntegrityError.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Organização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29</w:t>
            </w:r>
          </w:p>
        </w:tc>
        <w:tc>
          <w:tcPr>
            <w:tcW w:type="dxa" w:w="61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Desafio integrado.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Hands-on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30-32</w:t>
            </w:r>
          </w:p>
        </w:tc>
        <w:tc>
          <w:tcPr>
            <w:tcW w:type="dxa" w:w="61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Síntese, ponte opcional para Pandas/Backend/SQLAlchemy e limites.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18"/>
              </w:rPr>
              <w:t>Fechamento</w:t>
            </w:r>
          </w:p>
        </w:tc>
      </w:tr>
    </w:tbl>
    <w:p>
      <w:pPr>
        <w:pStyle w:val="Heading1"/>
        <w:keepNext/>
        <w:keepLines/>
      </w:pPr>
      <w:r>
        <w:t>14. Referências de planejamento</w:t>
      </w:r>
    </w:p>
    <w:p>
      <w:r>
        <w:t>O curso preserva o foco do Projeto Ocean - Residência em TIC 53 em Python, SQL e aplicações práticas para saúde digital, mas agora concentra exclusivamente a integração entre a linguagem Python e um banco SQL. O PR-05 ensina SQL independentemente de linguagem; o PR-06 recebe um banco pronto e ensina criação, acesso e modificação por Python, sem estabelecer pré-requisito entre os módulos.</w:t>
      </w:r>
    </w:p>
    <w:p>
      <w:pPr>
        <w:pStyle w:val="ListBullet"/>
      </w:pPr>
      <w:r>
        <w:t>Edital do Projeto Residência em TIC 53 - áreas de Programação e Digital Health.</w:t>
      </w:r>
    </w:p>
    <w:p>
      <w:pPr>
        <w:pStyle w:val="ListBullet"/>
      </w:pPr>
      <w:r>
        <w:t>Plano Individual de Bolsa de Pesquisa - metodologias ativas, estudos de caso e projetos hands-on em saúde digital.</w:t>
      </w:r>
    </w:p>
    <w:p>
      <w:pPr>
        <w:pStyle w:val="ListBullet"/>
      </w:pPr>
      <w:r>
        <w:t>Catálogo de cursos Ocean 4.0 - 2025 - referências de Programação, Backend e bancos de dados.</w:t>
      </w:r>
    </w:p>
    <w:p>
      <w:pPr>
        <w:pStyle w:val="ListBullet"/>
      </w:pPr>
      <w:r>
        <w:t>Documentação oficial do Python - módulo sqlite3; documentação oficial do SQLite.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893" w:bottom="835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263640"/>
        <w:sz w:val="19"/>
      </w:rPr>
      <w:t>Prof. Dr. Guillermo Alvarez Bestard - versão 1.2 - 19/08/2026</w:t>
    </w:r>
  </w:p>
  <w:p>
    <w:pPr>
      <w:spacing w:before="0" w:after="0" w:line="240" w:lineRule="auto"/>
      <w:jc w:val="right"/>
    </w:pPr>
    <w:r>
      <w:rPr>
        <w:rFonts w:ascii="Arial" w:hAnsi="Arial"/>
        <w:color w:val="666666"/>
        <w:sz w:val="17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rFonts w:ascii="Arial" w:hAnsi="Arial"/>
        <w:color w:val="666666"/>
        <w:sz w:val="17"/>
      </w:rPr>
      <w:t>Projeto Ocean - Residência em TIC 53 | Plano de aula detalhado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color w:val="2432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487A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487A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F4C6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F4C6E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Custom"/>
    <w:pPr>
      <w:spacing w:after="140"/>
    </w:pPr>
    <w:rPr>
      <w:rFonts w:ascii="Arial" w:hAnsi="Arial"/>
      <w:i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Aula Detalhado PR06 Bancos Dados SQL com Python Saude Digital 3h</dc:title>
  <dc:subject/>
  <dc:creator>Guillermo Alvarez Bestard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