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keepNext/>
        <w:pBdr>
          <w:bottom w:val="single" w:sz="8" w:space="2" w:color="0B8EA3"/>
        </w:pBdr>
      </w:pPr>
      <w:r>
        <w:t>PR-07 - HTML e CSS para Interfaces em Saúde Digital</w:t>
      </w:r>
    </w:p>
    <w:p>
      <w:pPr>
        <w:spacing w:after="100"/>
      </w:pPr>
      <w:r>
        <w:rPr>
          <w:rFonts w:ascii="Aptos" w:hAnsi="Aptos"/>
          <w:i/>
          <w:color w:val="666666"/>
          <w:sz w:val="18"/>
        </w:rPr>
        <w:t>Plano de aula completo e detalhado para condução do encontro de 3 horas e elaboração futura dos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Trilha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Programação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Carga horária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3 h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Organização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1 encontro de 3 h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Presencial, remota ou híbrida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Pré-requisitos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Nenhum pré-requisito formal. É suficiente saber usar navegador e arquivos/pastas.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Navegador + editor HTML/CSS online ou editor de texto; arquivos-base fornecidos</w:t>
            </w:r>
          </w:p>
        </w:tc>
      </w:tr>
      <w:tr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Público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Curso introdutório e independente; pode ser cursado sem módulos anteriores.</w:t>
            </w:r>
          </w:p>
        </w:tc>
        <w:tc>
          <w:tcPr>
            <w:tcW w:type="dxa" w:w="2835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Produto principal</w:t>
            </w:r>
          </w:p>
        </w:tc>
        <w:tc>
          <w:tcPr>
            <w:tcW w:type="dxa" w:w="289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Interface Web estática e responsiva de um painel de saúde digital</w:t>
            </w:r>
          </w:p>
        </w:tc>
      </w:tr>
    </w:tbl>
    <w:p>
      <w:pPr>
        <w:spacing w:after="0"/>
      </w:pPr>
    </w:p>
    <w:p>
      <w:pPr>
        <w:pStyle w:val="H1Custom"/>
      </w:pPr>
      <w:r>
        <w:t>1. Finalidade do curso na trilha</w:t>
      </w:r>
    </w:p>
    <w:p>
      <w:pPr>
        <w:spacing w:after="60"/>
      </w:pPr>
      <w:r>
        <w:rPr>
          <w:rFonts w:ascii="Aptos" w:hAnsi="Aptos"/>
          <w:i w:val="0"/>
          <w:sz w:val="18"/>
        </w:rPr>
        <w:t>O PR-07 introduz a camada visual da Web dentro da Trilha de Programação. O participante aprende a estruturar informação com HTML e a controlar apresentação e layout com CSS, usando desde o início um caso aplicado à saúde digital.</w:t>
      </w:r>
    </w:p>
    <w:p>
      <w:pPr>
        <w:spacing w:after="60"/>
      </w:pPr>
      <w:r>
        <w:rPr>
          <w:rFonts w:ascii="Aptos" w:hAnsi="Aptos"/>
          <w:i w:val="0"/>
          <w:sz w:val="18"/>
        </w:rPr>
        <w:t>A decisão pedagógica é separar os fundamentos HTML/CSS de JavaScript, React e Python. Dessa forma, o mesmo curso pode servir à Trilha de Programação e preparar participantes para a Trilha de Frontend sem antecipar conteúdos que pertencem a ela.</w:t>
      </w:r>
    </w:p>
    <w:p>
      <w:pPr>
        <w:spacing w:after="60"/>
      </w:pPr>
      <w:r>
        <w:rPr>
          <w:rFonts w:ascii="Aptos" w:hAnsi="Aptos"/>
          <w:i w:val="0"/>
          <w:sz w:val="18"/>
        </w:rPr>
        <w:t>O encontro é autônomo: todos os arquivos necessários são fornecidos e nenhuma linguagem de programação é exigida. A prática culmina em um painel estático que também poderá ser reutilizado como template no PR-08.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Delimitação de escopo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JavaScript, React, Python, Flask, backend, APIs, banco de dados, autenticação e deploy não são conteúdos centrais. Formulários serão tratados apenas como estrutura de interface, sem processamento. O objetivo é dominar a base HTML + CSS e compreender sua relação com o navegador.</w:t>
            </w:r>
          </w:p>
        </w:tc>
      </w:tr>
    </w:tbl>
    <w:p>
      <w:pPr>
        <w:pStyle w:val="H1Custom"/>
      </w:pPr>
      <w:r>
        <w:t>2. Resultados de aprendizagem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Explicar, com um exemplo, a diferença entre HTML, CSS e comportamento executado no navegador.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Criar documento HTML válido com estrutura semântica, seções, cartões, tabela e formulário visual.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Usar classes e seletores CSS para controlar tipografia, cores, espaçamento, bordas e organização do layout.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Usar Flexbox para organizar cartões e uma media query para manter a página utilizável em telas menores.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Aplicar rótulos, foco, contraste e alternativas ao uso exclusivo de cor em uma interface de saúde digital.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Testar a página no navegador, identificar problemas simples e registrar evidências da versão final.</w:t>
      </w:r>
    </w:p>
    <w:p>
      <w:pPr>
        <w:pStyle w:val="H1Custom"/>
      </w:pPr>
      <w:r>
        <w:t>3. Projeto condutor do curso</w:t>
      </w:r>
    </w:p>
    <w:p>
      <w:pPr>
        <w:spacing w:after="60"/>
      </w:pPr>
      <w:r>
        <w:rPr>
          <w:rFonts w:ascii="Aptos" w:hAnsi="Aptos"/>
          <w:i w:val="0"/>
          <w:sz w:val="18"/>
        </w:rPr>
        <w:t>Todo o encontro evolui um único protótipo: o “Painel de Monitoramento - Dados Sintéticos”. O painel não realiza cálculos nem comunicação com servidor; ele apresenta uma estrutura visual suficientemente realista para contextualizar os elementos HTML/CSS e, ao mesmo tempo, simples o bastante para ser concluída em 3 horas.</w:t>
      </w:r>
    </w:p>
    <w:p>
      <w:pPr>
        <w:pStyle w:val="H2Custom"/>
      </w:pPr>
      <w:r>
        <w:t>3.1 Estrutura visual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1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Bloco da página</w:t>
            </w:r>
          </w:p>
        </w:tc>
        <w:tc>
          <w:tcPr>
            <w:tcW w:type="dxa" w:w="4535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 mínimo</w:t>
            </w:r>
          </w:p>
        </w:tc>
        <w:tc>
          <w:tcPr>
            <w:tcW w:type="dxa" w:w="4706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 didática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Cabeçalho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Título, subtítulo e aviso “dados sintéticos”.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header, hierarquia de títulos e texto auxiliar.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Indicadores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 cartões: medições, pacientes sintéticos, dispositivos e qualidade técnica.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section/div, classes reutilizáveis e Flexbox.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Tabela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Últimas medições com 5-6 colunas.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table, thead, tbody, th, td e leitura em telas menores.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Formulário visual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Paciente, período e botão “Filtrar” sem ação.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label, input/select/button; importância de rótulos.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Aviso/rodapé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Privacidade, finalidade didática e nota de não diagnóstico.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aside/footer e comunicação responsável.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 pedagógica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O painel utiliza valores já escritos no HTML. Isso evita misturar geração dinâmica ou JavaScript. No PR-08, a mesma aparência poderá ser preenchida automaticamente por Python.</w:t>
            </w:r>
          </w:p>
        </w:tc>
      </w:tr>
    </w:tbl>
    <w:p>
      <w:pPr>
        <w:pStyle w:val="H1Custom"/>
      </w:pPr>
      <w:r>
        <w:t>4. Preparação prévia do instrutor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uma pasta inicial com index.html e style.css contendo apenas a estrutura mínima e comentários orientadores; manter uma versão completa de referência.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uma versão de contingência em editor online para participantes que não possam manipular arquivos locais.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Validar o exercício em Chrome/Edge/Firefox e verificar comportamento em largura aproximada de 390-430 px.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Definir um conjunto fixo de dados totalmente sintéticos para cartões e tabela; evitar limites ou rótulos que possam ser interpretados como critérios clínicos.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Preparar uma página “com erros” para demonstração: contraste insuficiente, label ausente, layout quebrado e informação dependente apenas de cor.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Disponibilizar no LMS roteiro do participante, arquivos iniciais, checklist de acessibilidade e local de entrega.</w:t>
      </w:r>
    </w:p>
    <w:p>
      <w:pPr>
        <w:pStyle w:val="H1Custom"/>
      </w:pPr>
      <w:r>
        <w:t>5. Arquitetura didática e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0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535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 no curso</w:t>
            </w:r>
          </w:p>
        </w:tc>
        <w:tc>
          <w:tcPr>
            <w:tcW w:type="dxa" w:w="4819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 do participante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Navegador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Renderizar HTML/CSS e oferecer DevTools.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Abrir, recarregar, redimensionar e inspecionar a página.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Estruturar conteúdo e significado.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Criar elementos semânticos, tabela, formulário e hierarquia.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Controlar apresentação e layout.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Criar classes, ajustar box model, Flexbox e responsividade.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Editor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Alterar arquivos de texto.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Editar index.html e style.css; salvar e organizar a pasta.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LMS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Distribuição, entrega e continuidade.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Baixar arquivos, entregar evidências e responder quiz.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i w:val="0"/>
          <w:sz w:val="18"/>
        </w:rPr>
        <w:t>Fluxo principal: arquivo HTML + arquivo CSS -&gt; navegador -&gt; inspeção/ajustes. O PR-08 poderá reutilizar essa interface como template; a trilha de Frontend acrescentará comportamento e componentes com JavaScript/React.</w:t>
      </w:r>
    </w:p>
    <w:p>
      <w:pPr>
        <w:pStyle w:val="H1Custom"/>
      </w:pPr>
      <w:r>
        <w:t>6. Cronograma macro - 1 encontro de 180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58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6576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0-15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Abertura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Entender o papel de HTML, CSS e navegador e apresentar o caso.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15-55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 semântico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Construir a estrutura do painel, cartões, tabela e formulário visual.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55-100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CSS essencial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Aplicar seletores, classes, box model, tipografia e aparência.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100-135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Layout e acessibilidade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Organizar cartões com Flexbox, responsividade e boas práticas.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135-170 min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Desafio integrado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Concluir a interface e aplicar checklist.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170-180 min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Teste e síntese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Validar, registrar evidência e fazer ponte para Frontend/PR-08.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268"/>
            <w:shd w:fill="15587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Gestão do tempo</w:t>
            </w:r>
          </w:p>
        </w:tc>
        <w:tc>
          <w:tcPr>
            <w:tcW w:type="dxa" w:w="6803"/>
            <w:shd w:fill="EAF2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8"/>
              </w:rPr>
              <w:t>Se a turma apresentar dificuldades, preserve obrigatoriamente: estrutura HTML semântica, tabela, classes CSS, box model, Flexbox simples e ao menos três itens do checklist de acessibilidade. Reduza refinamentos visuais e media query adicional.</w:t>
            </w:r>
          </w:p>
        </w:tc>
      </w:tr>
    </w:tbl>
    <w:p>
      <w:pPr>
        <w:pStyle w:val="H1Custom"/>
      </w:pPr>
      <w:r>
        <w:t>7. Roteiro detalhado do encontro (180 min)</w:t>
      </w:r>
    </w:p>
    <w:p>
      <w:pPr>
        <w:pStyle w:val="H2Custom"/>
      </w:pPr>
      <w:r>
        <w:t>7.1 Bloco 1 - Abertura e arquitetura da página (0-15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0-5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Caso motivador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a imagem do painel final e perguntar quais partes representam conteúdo e aparência.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Identificar elementos visuais e informações apresentadas.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1-2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5-10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HTML x CSS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navegador, HTML como estrutura e CSS como apresentação.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Relacionar cada tecnologia a um exemplo da tela.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3-4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10-15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Arquivos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Abrir index.html/style.css e mostrar o ciclo editar -&gt; salvar -&gt; recarregar.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Abrir os arquivos e confirmar a página inicial.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Editor + navegador</w:t>
            </w:r>
          </w:p>
        </w:tc>
      </w:tr>
    </w:tbl>
    <w:p>
      <w:pPr>
        <w:spacing w:after="0"/>
      </w:pPr>
    </w:p>
    <w:p>
      <w:pPr>
        <w:pStyle w:val="H2Custom"/>
      </w:pPr>
      <w:r>
        <w:t>7.2 Bloco 2 - HTML semântico e componentes da interface (15-55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15-25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Documento e semântica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Construir doctype, html, head, body, header, main e footer.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Completar estrutura e títulos.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5-8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25-35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Cartões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Criar section e quatro elementos com classes reutilizáveis.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Duplicar cartão e alterar conteúdo sintético.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9-10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35-45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Tabela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Montar table/thead/tbody e discutir cabeçalhos de coluna.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Inserir três linhas de medições fictícias.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11-13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45-55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Formulário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label, select/input e button; reforçar que ainda não há comportamento.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Adicionar rótulos e dois campos visuais.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14-15</w:t>
            </w:r>
          </w:p>
        </w:tc>
      </w:tr>
    </w:tbl>
    <w:p>
      <w:pPr>
        <w:spacing w:after="0"/>
      </w:pPr>
    </w:p>
    <w:p>
      <w:pPr>
        <w:pStyle w:val="H2Custom"/>
      </w:pPr>
      <w:r>
        <w:t>7.3 Bloco 3 - CSS essencial (55-100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55-65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Seletores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Demonstrar elemento, classe e herança básica.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Criar classes para painel, cartões e tabela.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16-18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65-80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Box model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margin, padding, border, width e box-sizing.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Ajustar espaçamento e dimensões sem “chutes” excessivos.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19-21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80-90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Tipografia/cor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Aplicar fonte, hierarquia, fundo e bordas; discutir contraste.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Estilizar títulos e valores mantendo legibilidade.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22-23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90-100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Tabela/formulário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Aplicar estilos consistentes e foco visível.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Estilizar cabeçalho, linhas, campos e botão.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24-25</w:t>
            </w:r>
          </w:p>
        </w:tc>
      </w:tr>
    </w:tbl>
    <w:p>
      <w:pPr>
        <w:spacing w:after="0"/>
      </w:pPr>
    </w:p>
    <w:p>
      <w:pPr>
        <w:pStyle w:val="H2Custom"/>
      </w:pPr>
      <w:r>
        <w:t>7.4 Bloco 4 - Flexbox, responsividade e acessibilidade (100-135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100-112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Flexbox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display:flex, gap, flex-wrap e flex-basis.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Organizar cartões em linha e permitir quebra.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26-28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112-122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Responsividade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Redimensionar janela e introduzir uma media query mínima.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Testar em largura reduzida e corrigir cartões/tabela.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DevTools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122-135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Acessibilidade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Aplicar checklist: semântica, label, foco, contraste, não depender de cor.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Corrigir pelo menos três problemas na página.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Slides 29-31 + checklist</w:t>
            </w:r>
          </w:p>
        </w:tc>
      </w:tr>
    </w:tbl>
    <w:p>
      <w:pPr>
        <w:spacing w:after="0"/>
      </w:pPr>
    </w:p>
    <w:p>
      <w:pPr>
        <w:pStyle w:val="H2Custom"/>
      </w:pPr>
      <w:r>
        <w:t>7.5 Bloco 5 - Desafio integrado (135-170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135-140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Enunciado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Entregar critérios mínimos e uma extensão opcional.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Planejar quais ajustes faltam.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32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140-163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Construção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Circular e orientar sem entregar CSS pronto.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Concluir painel, revisar classes e responsividade.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Editor + navegador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163-170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Validação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Pedir teste em duas larguras e checklist rápido.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Corrigir problema encontrado e registrar captura.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Checklist</w:t>
            </w:r>
          </w:p>
        </w:tc>
      </w:tr>
    </w:tbl>
    <w:p>
      <w:pPr>
        <w:spacing w:after="0"/>
      </w:pPr>
    </w:p>
    <w:p>
      <w:pPr>
        <w:pStyle w:val="H2Custom"/>
      </w:pPr>
      <w:r>
        <w:t>7.6 Bloco 6 - Síntese e ponte (170-180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90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Tempo</w:t>
            </w:r>
          </w:p>
        </w:tc>
        <w:tc>
          <w:tcPr>
            <w:tcW w:type="dxa" w:w="1247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Foco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 instrutor</w:t>
            </w:r>
          </w:p>
        </w:tc>
        <w:tc>
          <w:tcPr>
            <w:tcW w:type="dxa" w:w="340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dos participantes</w:t>
            </w:r>
          </w:p>
        </w:tc>
        <w:tc>
          <w:tcPr>
            <w:tcW w:type="dxa" w:w="14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Apoio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170-175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Mapa conceitual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Retomar HTML -&gt; estrutura; CSS -&gt; apresentação; navegador -&gt; renderização.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Explicar a função de cada camada em uma frase.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33</w:t>
            </w:r>
          </w:p>
        </w:tc>
      </w:tr>
      <w:tr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175-178 min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Continuidade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Mostrar que JavaScript/React adicionará comportamento e que PR-08 poderá preencher o HTML com Python.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Identificar um próximo passo de interesse.</w:t>
            </w:r>
          </w:p>
        </w:tc>
        <w:tc>
          <w:tcPr>
            <w:tcW w:type="dxa" w:w="205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Slide 34</w:t>
            </w:r>
          </w:p>
        </w:tc>
      </w:tr>
      <w:tr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178-180 min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Entrega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Reforçar arquivos e uso exclusivo de dados sintéticos.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Enviar pasta/capturas/checklist.</w:t>
            </w:r>
          </w:p>
        </w:tc>
        <w:tc>
          <w:tcPr>
            <w:tcW w:type="dxa" w:w="2052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LMS</w:t>
            </w:r>
          </w:p>
        </w:tc>
      </w:tr>
    </w:tbl>
    <w:p>
      <w:pPr>
        <w:spacing w:after="0"/>
      </w:pPr>
    </w:p>
    <w:p>
      <w:pPr>
        <w:pStyle w:val="H1Custom"/>
      </w:pPr>
      <w:r>
        <w:t>8. HTML e CSS mínimos que devem aparecer</w:t>
      </w:r>
    </w:p>
    <w:p>
      <w:pPr>
        <w:pStyle w:val="H2Custom"/>
      </w:pPr>
      <w:r>
        <w:t>8.1 HTML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1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59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Elementos/conceitos</w:t>
            </w:r>
          </w:p>
        </w:tc>
        <w:tc>
          <w:tcPr>
            <w:tcW w:type="dxa" w:w="4649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 esperado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Estrutura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&lt;!doctype html&gt;, html, head, meta viewport, body.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Construir e explicar a função geral.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Semântica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header, main, section, aside, footer, h1-h3, p.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Usar conscientemente na página.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Dados tabulares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table, thead, tbody, tr, th, td.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Criar tabela pequena com cabeçalhos adequados.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Formulário visual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form, label, input/select, button.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Estruturar sem processamento/JavaScript.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Classes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class e nomes reutilizáveis.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Aplicar classes a cartões, indicadores e estados.</w:t>
            </w:r>
          </w:p>
        </w:tc>
      </w:tr>
    </w:tbl>
    <w:p>
      <w:pPr>
        <w:spacing w:after="0"/>
      </w:pPr>
    </w:p>
    <w:p>
      <w:pPr>
        <w:pStyle w:val="H2Custom"/>
      </w:pPr>
      <w:r>
        <w:t>8.2 CSS essencial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1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592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Propriedades/conceitos</w:t>
            </w:r>
          </w:p>
        </w:tc>
        <w:tc>
          <w:tcPr>
            <w:tcW w:type="dxa" w:w="4649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Nível esperado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Base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font-family, color, background, margin, padding, border, border-radius.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Aplicar de forma legível e consistente.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Box model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box-sizing, width/max-width, gap.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Compreender efeito visual e evitar estouros.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Layout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display:flex, flex-wrap, flex-basis/flex.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Organizar cartões responsivos.</w:t>
            </w:r>
          </w:p>
        </w:tc>
      </w:tr>
      <w:tr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Tabela/form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border-collapse, padding, :focus-visible.</w:t>
            </w:r>
          </w:p>
        </w:tc>
        <w:tc>
          <w:tcPr>
            <w:tcW w:type="dxa" w:w="342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Manter legibilidade e foco perceptível.</w:t>
            </w:r>
          </w:p>
        </w:tc>
      </w:tr>
      <w:tr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Responsividade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@media (max-width: ...).</w:t>
            </w:r>
          </w:p>
        </w:tc>
        <w:tc>
          <w:tcPr>
            <w:tcW w:type="dxa" w:w="342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Criar ao menos uma adaptação simples.</w:t>
            </w:r>
          </w:p>
        </w:tc>
      </w:tr>
    </w:tbl>
    <w:p>
      <w:pPr>
        <w:spacing w:after="0"/>
      </w:pPr>
    </w:p>
    <w:p>
      <w:pPr>
        <w:pStyle w:val="H1Custom"/>
      </w:pPr>
      <w:r>
        <w:t>9. Checklist de acessibilidade e comunicação responsável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Existe um único h1 e a hierarquia de títulos faz sentido?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Campos visuais possuem label explícito?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É possível perceber foco de teclado nos controles?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Texto e fundo têm contraste suficiente para leitura?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Estado/qualidade não é comunicado somente por vermelho/verde?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 tabela possui cabeçalhos de coluna claros?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A página permanece utilizável em largura reduzida?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Há indicação de que os dados são sintéticos e de finalidade didática?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Não existem nomes, documentos, prontuários ou outros identificadores reais?</w:t>
      </w:r>
    </w:p>
    <w:p>
      <w:pPr>
        <w:pStyle w:val="H1Custom"/>
      </w:pPr>
      <w:r>
        <w:t>10. Desafio hands-on e critérios de sucesso</w:t>
      </w:r>
    </w:p>
    <w:p>
      <w:pPr>
        <w:spacing w:after="60"/>
      </w:pPr>
      <w:r>
        <w:rPr>
          <w:rFonts w:ascii="Aptos" w:hAnsi="Aptos"/>
          <w:i w:val="0"/>
          <w:sz w:val="18"/>
        </w:rPr>
        <w:t>Produto mínimo: um painel estático com cabeçalho, quatro cartões, tabela, formulário visual e aviso de privacidade/finalidade didática. O participante deve alterar estrutura e estilo, e não apenas copiar a solução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89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816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Evidência mínima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Estrutura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HTML semântico e tabela com cabeçalhos.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Estilo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CSS externo organizado em classes; espaçamento e tipografia consistentes.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Layout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Cartões organizados com Flexbox e quebra em tela estreita.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Acessibilidade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Labels, foco perceptível e pelo menos uma alternativa ao uso exclusivo de cor.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Ética/privacidade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Somente dados sintéticos e aviso de finalidade didática.</w:t>
            </w:r>
          </w:p>
        </w:tc>
      </w:tr>
    </w:tbl>
    <w:p>
      <w:pPr>
        <w:spacing w:after="0"/>
      </w:pPr>
    </w:p>
    <w:p>
      <w:pPr>
        <w:pStyle w:val="H1Custom"/>
      </w:pPr>
      <w:r>
        <w:t>11. Avaliação, adaptação e contingência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38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867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Estratégia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Turma iniciante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Fornecer HTML mais preenchido e concentrar edição em cartões, tabela e classes CSS. Trabalhar em duplas.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Turma avançada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Adicionar CSS Grid como extensão, modo impressão ou melhoria de tabela em telas pequenas, sem introduzir JavaScript.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Sem editor local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Usar editor HTML/CSS online previamente testado e fornecer um único arquivo de contingência com CSS interno.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Problema de internet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Usar arquivos locais e navegador; nenhuma dependência de servidor é necessária.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Tempo reduzido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Preservar semântica, classes, box model, Flexbox e checklist; retirar refinamentos estéticos.</w:t>
            </w:r>
          </w:p>
        </w:tc>
      </w:tr>
    </w:tbl>
    <w:p>
      <w:pPr>
        <w:spacing w:after="0"/>
      </w:pPr>
    </w:p>
    <w:p>
      <w:pPr>
        <w:pStyle w:val="H1Custom"/>
      </w:pPr>
      <w:r>
        <w:t>12. Materiais a produzir antes da primeira oferta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Slides do encontro, aproximadamente 30-35 telas, com exemplos visuais e pouco código por slide.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Pasta inicial do participante: index.html, style.css e README curto.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Pasta completa de referência do instrutor.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Imagem/captura do painel final para servir como objetivo visual.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Página propositalmente problemática para exercício de acessibilidade.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Checklist de HTML/CSS e acessibilidade em uma página.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Quiz curto de 5-7 questões e gabarito reservado ao instrutor/monitor.</w:t>
      </w:r>
    </w:p>
    <w:p>
      <w:pPr>
        <w:pStyle w:val="H1Custom"/>
      </w:pPr>
      <w:r>
        <w:t>13. Mapa sugerido de slides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1701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Slides</w:t>
            </w:r>
          </w:p>
        </w:tc>
        <w:tc>
          <w:tcPr>
            <w:tcW w:type="dxa" w:w="9354"/>
            <w:shd w:fill="0B8EA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Conteúdo/visual principal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1-3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Título, posição na trilha, objetivos e produto final.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4-6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Navegador, HTML x CSS e anatomia do projeto.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7-15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Semântica, cartões, tabela e formulário visual.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16-25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Seletores, classes, box model, tipografia, cor, tabela e formulário.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26-31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Flexbox, responsividade, DevTools e acessibilidade.</w:t>
            </w:r>
          </w:p>
        </w:tc>
      </w:tr>
      <w:tr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32</w:t>
            </w:r>
          </w:p>
        </w:tc>
        <w:tc>
          <w:tcPr>
            <w:tcW w:type="dxa" w:w="51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Desafio hands-on e critérios.</w:t>
            </w:r>
          </w:p>
        </w:tc>
      </w:tr>
      <w:tr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33-34</w:t>
            </w:r>
          </w:p>
        </w:tc>
        <w:tc>
          <w:tcPr>
            <w:tcW w:type="dxa" w:w="5131"/>
            <w:shd w:fill="F4F7F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Síntese e pontes para PR-08 e Frontend/React.</w:t>
            </w:r>
          </w:p>
        </w:tc>
      </w:tr>
    </w:tbl>
    <w:p>
      <w:pPr>
        <w:spacing w:after="0"/>
      </w:pPr>
    </w:p>
    <w:p>
      <w:pPr>
        <w:pStyle w:val="H1Custom"/>
      </w:pPr>
      <w:r>
        <w:t>14. Referências de planejamento</w:t>
      </w:r>
    </w:p>
    <w:p>
      <w:pPr>
        <w:spacing w:after="60"/>
      </w:pPr>
      <w:r>
        <w:rPr>
          <w:rFonts w:ascii="Aptos" w:hAnsi="Aptos"/>
          <w:i w:val="0"/>
          <w:sz w:val="18"/>
        </w:rPr>
        <w:t>O curso foi estruturado a partir do escopo do Projeto Ocean - Residência em TIC 53, que inclui desenvolvimento Web com Python, HTML e CSS na área de Programação e prevê aplicações práticas em saúde digital. O Plano Individual de Bolsa reforça metodologias ativas, projetos hands-on, avaliação formativa e inclusão/acessibilidade.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Edital do Projeto Residência em TIC 53 - perfil Instrutor de Ensino e áreas de Programação, Frontend e Digital Health.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Plano Individual de Bolsa de Pesquisa - Instrutor de Ensino: metodologias ativas, estudos de caso, projetos hands-on e acessibilidade.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Catálogo de cursos Ocean 4.0 - 2025: PRG103 - Programando para web com Python, CSS e HTML (6 h), utilizado como referência do núcleo HTML/CSS; FEW101 - Frontend Web com ReactJS: Introdução, utilizado para delimitar a ponte com JavaScript/React.</w:t>
      </w:r>
    </w:p>
    <w:p>
      <w:pPr>
        <w:pStyle w:val="ListBullet"/>
        <w:spacing w:after="24"/>
        <w:ind w:left="255" w:hanging="113"/>
      </w:pPr>
      <w:r>
        <w:rPr>
          <w:rFonts w:ascii="Aptos" w:hAnsi="Aptos"/>
          <w:sz w:val="18"/>
        </w:rPr>
        <w:t>Referências técnicas para preparação: especificações HTML/CSS e guias de acessibilidade Web adotados pela equipe antes de cada oferta.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666666"/>
        <w:sz w:val="16"/>
      </w:rPr>
      <w:t>Prof. Dr. Guillermo Alvarez Bestard - versão 1.0 - 19/08/2026</w:t>
    </w:r>
  </w:p>
  <w:p>
    <w:pPr>
      <w:spacing w:before="0"/>
      <w:jc w:val="right"/>
    </w:pPr>
    <w:r>
      <w:rPr>
        <w:rFonts w:ascii="Aptos" w:hAnsi="Aptos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color w:val="666666"/>
        <w:sz w:val="16"/>
      </w:rPr>
      <w:t>Projeto Ocean - Residência em TIC 53 | Plano de aula detalhado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keepNext/>
      <w:spacing w:before="0" w:after="60"/>
    </w:pPr>
    <w:rPr>
      <w:rFonts w:ascii="Aptos Display" w:hAnsi="Aptos Display"/>
      <w:b/>
      <w:color w:val="155873"/>
      <w:sz w:val="34"/>
    </w:rPr>
  </w:style>
  <w:style w:type="paragraph" w:customStyle="1" w:styleId="H1Custom">
    <w:name w:val="H1Custom"/>
    <w:pPr>
      <w:keepNext/>
      <w:spacing w:before="80" w:after="60"/>
    </w:pPr>
    <w:rPr>
      <w:rFonts w:ascii="Aptos" w:hAnsi="Aptos"/>
      <w:b/>
      <w:color w:val="0B8EA3"/>
      <w:sz w:val="24"/>
    </w:rPr>
  </w:style>
  <w:style w:type="paragraph" w:customStyle="1" w:styleId="H2Custom">
    <w:name w:val="H2Custom"/>
    <w:pPr>
      <w:keepNext/>
      <w:spacing w:before="80" w:after="60"/>
    </w:pPr>
    <w:rPr>
      <w:rFonts w:ascii="Aptos" w:hAnsi="Aptos"/>
      <w:b/>
      <w:color w:val="1558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