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Hoi Yeung Wong - Monte Carlo Radiation Transport 2018/19 MCNP Assessment 1</w:t>
      </w:r>
    </w:p>
    <w:p>
      <w:pPr>
        <w:pStyle w:val="PreformattedText"/>
        <w:rPr/>
      </w:pPr>
      <w:r>
        <w:rPr/>
        <w:t>C Created by Ocean Wong (Hoi Yeung Wong)</w:t>
      </w:r>
    </w:p>
    <w:p>
      <w:pPr>
        <w:pStyle w:val="PreformattedText"/>
        <w:rPr/>
      </w:pPr>
      <w:r>
        <w:rPr/>
        <w:t>C Institution: University of Birmingham</w:t>
      </w:r>
    </w:p>
    <w:p>
      <w:pPr>
        <w:pStyle w:val="PreformattedText"/>
        <w:rPr/>
      </w:pPr>
      <w:r>
        <w:rPr/>
        <w:t>C Course: MSc PTNR</w:t>
      </w:r>
    </w:p>
    <w:p>
      <w:pPr>
        <w:pStyle w:val="PreformattedText"/>
        <w:rPr/>
      </w:pPr>
      <w:r>
        <w:rPr/>
        <w:t>C Student ID: 1625143</w:t>
      </w:r>
    </w:p>
    <w:p>
      <w:pPr>
        <w:pStyle w:val="PreformattedText"/>
        <w:rPr/>
      </w:pPr>
      <w:r>
        <w:rPr/>
        <w:t>C Created      : 2019-03-06</w:t>
      </w:r>
    </w:p>
    <w:p>
      <w:pPr>
        <w:pStyle w:val="PreformattedText"/>
        <w:rPr/>
      </w:pPr>
      <w:r>
        <w:rPr/>
        <w:t>C Last modified: 2019-04-14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C ____Cells and importance ____</w:t>
      </w:r>
    </w:p>
    <w:p>
      <w:pPr>
        <w:pStyle w:val="PreformattedText"/>
        <w:rPr/>
      </w:pPr>
      <w:r>
        <w:rPr/>
        <w:t>1    1 -1.00 (11 -12 13 -14 15 -16) imp:n=1 $ Water</w:t>
      </w:r>
    </w:p>
    <w:p>
      <w:pPr>
        <w:pStyle w:val="PreformattedText"/>
        <w:rPr/>
      </w:pPr>
      <w:r>
        <w:rPr/>
        <w:t>2    2 -7.92 (21 -22 23 -24 25 -26) (-11:12:-13:14:-15) imp:n=1 $Tank</w:t>
      </w:r>
    </w:p>
    <w:p>
      <w:pPr>
        <w:pStyle w:val="PreformattedText"/>
        <w:rPr/>
      </w:pPr>
      <w:r>
        <w:rPr/>
        <w:t>3    0       (11 -12 13 -14 16 -26) imp:n=1 $ void above water</w:t>
      </w:r>
    </w:p>
    <w:p>
      <w:pPr>
        <w:pStyle w:val="PreformattedText"/>
        <w:rPr/>
      </w:pPr>
      <w:r>
        <w:rPr/>
        <w:t>C imp!=0 to allow neutrons to re-enter the SS can.</w:t>
      </w:r>
    </w:p>
    <w:p>
      <w:pPr>
        <w:pStyle w:val="PreformattedText"/>
        <w:rPr/>
      </w:pPr>
      <w:r>
        <w:rPr/>
        <w:t>4    0       (-21:22:-23:24:-25:26) imp:n=0 $ Void outside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 ____ Surface definitions ____</w:t>
      </w:r>
    </w:p>
    <w:p>
      <w:pPr>
        <w:pStyle w:val="PreformattedText"/>
        <w:rPr/>
      </w:pPr>
      <w:r>
        <w:rPr/>
        <w:t>C Wetted surfaces, and free surface of water.</w:t>
      </w:r>
    </w:p>
    <w:p>
      <w:pPr>
        <w:pStyle w:val="PreformattedText"/>
        <w:rPr/>
      </w:pPr>
      <w:r>
        <w:rPr/>
        <w:t>11   PX  -5.0 $ Long side  (left )</w:t>
      </w:r>
    </w:p>
    <w:p>
      <w:pPr>
        <w:pStyle w:val="PreformattedText"/>
        <w:rPr/>
      </w:pPr>
      <w:r>
        <w:rPr/>
        <w:t>12   PX   5.0 $ Long side  (right)</w:t>
      </w:r>
    </w:p>
    <w:p>
      <w:pPr>
        <w:pStyle w:val="PreformattedText"/>
        <w:rPr/>
      </w:pPr>
      <w:r>
        <w:rPr/>
        <w:t>13   PY -10.0 $ Short side (near side)</w:t>
      </w:r>
    </w:p>
    <w:p>
      <w:pPr>
        <w:pStyle w:val="PreformattedText"/>
        <w:rPr/>
      </w:pPr>
      <w:r>
        <w:rPr/>
        <w:t>14   PY  10.0 $ Short side ( far side)</w:t>
      </w:r>
    </w:p>
    <w:p>
      <w:pPr>
        <w:pStyle w:val="PreformattedText"/>
        <w:rPr/>
      </w:pPr>
      <w:r>
        <w:rPr/>
        <w:t>15   PZ -9.80 $ Base       ( internal)</w:t>
      </w:r>
    </w:p>
    <w:p>
      <w:pPr>
        <w:pStyle w:val="PreformattedText"/>
        <w:rPr/>
      </w:pPr>
      <w:r>
        <w:rPr/>
        <w:t>16   PZ  9.00 $ Water level</w:t>
      </w:r>
    </w:p>
    <w:p>
      <w:pPr>
        <w:pStyle w:val="PreformattedText"/>
        <w:rPr/>
      </w:pPr>
      <w:r>
        <w:rPr/>
        <w:t>C Stainless steel tank exterior surface</w:t>
      </w:r>
    </w:p>
    <w:p>
      <w:pPr>
        <w:pStyle w:val="PreformattedText"/>
        <w:rPr/>
      </w:pPr>
      <w:r>
        <w:rPr/>
        <w:t>21   PX  -5.2 $ Long side  (left )</w:t>
      </w:r>
    </w:p>
    <w:p>
      <w:pPr>
        <w:pStyle w:val="PreformattedText"/>
        <w:rPr/>
      </w:pPr>
      <w:r>
        <w:rPr/>
        <w:t>22   PX   5.2 $ Long side  (right)</w:t>
      </w:r>
    </w:p>
    <w:p>
      <w:pPr>
        <w:pStyle w:val="PreformattedText"/>
        <w:rPr/>
      </w:pPr>
      <w:r>
        <w:rPr/>
        <w:t>23   PY -10.2 $ Short side (near side)</w:t>
      </w:r>
    </w:p>
    <w:p>
      <w:pPr>
        <w:pStyle w:val="PreformattedText"/>
        <w:rPr/>
      </w:pPr>
      <w:r>
        <w:rPr/>
        <w:t>24   PY  10.2 $ Short side ( far side)</w:t>
      </w:r>
    </w:p>
    <w:p>
      <w:pPr>
        <w:pStyle w:val="PreformattedText"/>
        <w:rPr/>
      </w:pPr>
      <w:r>
        <w:rPr/>
        <w:t>25   PZ -10.0 $ Base       ( external)</w:t>
      </w:r>
    </w:p>
    <w:p>
      <w:pPr>
        <w:pStyle w:val="PreformattedText"/>
        <w:rPr/>
      </w:pPr>
      <w:r>
        <w:rPr/>
        <w:t>26   PZ  10.0 $ Top        (of the rims)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 ____Materials definitions____</w:t>
      </w:r>
    </w:p>
    <w:p>
      <w:pPr>
        <w:pStyle w:val="PreformattedText"/>
        <w:rPr/>
      </w:pPr>
      <w:r>
        <w:rPr/>
        <w:t>C Water</w:t>
      </w:r>
    </w:p>
    <w:p>
      <w:pPr>
        <w:pStyle w:val="PreformattedText"/>
        <w:rPr/>
      </w:pPr>
      <w:r>
        <w:rPr/>
        <w:t>M1    1001.42c -0.11190 $ H-1  and mass fraction</w:t>
      </w:r>
    </w:p>
    <w:p>
      <w:pPr>
        <w:pStyle w:val="PreformattedText"/>
        <w:rPr/>
      </w:pPr>
      <w:r>
        <w:rPr/>
        <w:t xml:space="preserve">      </w:t>
      </w:r>
      <w:r>
        <w:rPr/>
        <w:t>8016.42c -0.88810 $ O-16 and mass fraction</w:t>
      </w:r>
    </w:p>
    <w:p>
      <w:pPr>
        <w:pStyle w:val="PreformattedText"/>
        <w:rPr/>
      </w:pPr>
      <w:r>
        <w:rPr/>
        <w:t>C stainless steel, data retrieved from the endf92 database.</w:t>
      </w:r>
    </w:p>
    <w:p>
      <w:pPr>
        <w:pStyle w:val="PreformattedText"/>
        <w:rPr/>
      </w:pPr>
      <w:r>
        <w:rPr/>
        <w:t>M2   24000.42c -0.18000 $ 18% Cr content</w:t>
      </w:r>
    </w:p>
    <w:p>
      <w:pPr>
        <w:pStyle w:val="PreformattedText"/>
        <w:rPr/>
      </w:pPr>
      <w:r>
        <w:rPr/>
        <w:t xml:space="preserve">     </w:t>
      </w:r>
      <w:r>
        <w:rPr/>
        <w:t>26000.42c -0.74000 $ 74% Fe</w:t>
      </w:r>
    </w:p>
    <w:p>
      <w:pPr>
        <w:pStyle w:val="PreformattedText"/>
        <w:rPr/>
      </w:pPr>
      <w:r>
        <w:rPr/>
        <w:t xml:space="preserve">     </w:t>
      </w:r>
      <w:r>
        <w:rPr/>
        <w:t>28000.42c -0.08000 $ 08% Ni content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C ____Mode card____</w:t>
      </w:r>
    </w:p>
    <w:p>
      <w:pPr>
        <w:pStyle w:val="PreformattedText"/>
        <w:rPr/>
      </w:pPr>
      <w:r>
        <w:rPr/>
        <w:t>C Assume photoneutron production rate is negligible, so ignore photons</w:t>
      </w:r>
    </w:p>
    <w:p>
      <w:pPr>
        <w:pStyle w:val="PreformattedText"/>
        <w:rPr/>
      </w:pPr>
      <w:r>
        <w:rPr/>
        <w:t>Mode N $ Importances has already been defined above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C ____Source definitions___</w:t>
      </w:r>
    </w:p>
    <w:p>
      <w:pPr>
        <w:pStyle w:val="PreformattedText"/>
        <w:rPr/>
      </w:pPr>
      <w:r>
        <w:rPr/>
        <w:t>C Simple point source 2cm above the internal (wetted) base</w:t>
      </w:r>
    </w:p>
    <w:p>
      <w:pPr>
        <w:pStyle w:val="PreformattedText"/>
        <w:rPr/>
      </w:pPr>
      <w:r>
        <w:rPr/>
        <w:t>SDEF POS=0.0 0.0 -7.8 ERG=D1 PAR=1</w:t>
      </w:r>
    </w:p>
    <w:p>
      <w:pPr>
        <w:pStyle w:val="PreformattedText"/>
        <w:rPr/>
      </w:pPr>
      <w:r>
        <w:rPr/>
        <w:t>SP1  -3 0.988 2.249 $Watt spectrum with param's for n(thm)+U235</w:t>
      </w:r>
    </w:p>
    <w:p>
      <w:pPr>
        <w:pStyle w:val="PreformattedText"/>
        <w:rPr/>
      </w:pPr>
      <w:r>
        <w:rPr/>
        <w:t>C SI1 card not required because the Watt spectrum already defined this.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C ____Tallies____</w:t>
      </w:r>
    </w:p>
    <w:p>
      <w:pPr>
        <w:pStyle w:val="PreformattedText"/>
        <w:rPr/>
      </w:pPr>
      <w:r>
        <w:rPr/>
        <w:t>E0   1E-9 2.15443469E-9 4.64158883E-9 1E-8 2.15443469E-8 4.64158883E-8</w:t>
      </w:r>
    </w:p>
    <w:p>
      <w:pPr>
        <w:pStyle w:val="PreformattedText"/>
        <w:rPr/>
      </w:pPr>
      <w:r>
        <w:rPr/>
        <w:t xml:space="preserve">     </w:t>
      </w:r>
      <w:r>
        <w:rPr/>
        <w:t>1E-7 2.15443469E-7 4.64158883E-7 1E-6 2.15443469E-6 4.64158883E-6</w:t>
      </w:r>
    </w:p>
    <w:p>
      <w:pPr>
        <w:pStyle w:val="PreformattedText"/>
        <w:rPr/>
      </w:pPr>
      <w:r>
        <w:rPr/>
        <w:t xml:space="preserve">     </w:t>
      </w:r>
      <w:r>
        <w:rPr/>
        <w:t>1E-5 2.15443469E-5 4.64158883E-5 1E-4 2.15443469E-4 4.64158883E-4</w:t>
      </w:r>
    </w:p>
    <w:p>
      <w:pPr>
        <w:pStyle w:val="PreformattedText"/>
        <w:rPr/>
      </w:pPr>
      <w:r>
        <w:rPr/>
        <w:t xml:space="preserve">     </w:t>
      </w:r>
      <w:r>
        <w:rPr/>
        <w:t>1E-3 2.15443469E-3 4.64158883E-3 1E-2 2.15443469E-2 4.64158883E-2</w:t>
      </w:r>
    </w:p>
    <w:p>
      <w:pPr>
        <w:pStyle w:val="PreformattedText"/>
        <w:rPr/>
      </w:pPr>
      <w:r>
        <w:rPr/>
        <w:t xml:space="preserve">     </w:t>
      </w:r>
      <w:r>
        <w:rPr/>
        <w:t>1E-1 2.15443469E-1 4.64158883E-1 1E0 2.15443469E0 4.64158883E0 1E1</w:t>
      </w:r>
    </w:p>
    <w:p>
      <w:pPr>
        <w:pStyle w:val="PreformattedText"/>
        <w:rPr/>
      </w:pPr>
      <w:r>
        <w:rPr/>
        <w:t>FC12  Surface neutron fluxes over the long external vertical sides.</w:t>
      </w:r>
    </w:p>
    <w:p>
      <w:pPr>
        <w:pStyle w:val="PreformattedText"/>
        <w:rPr/>
      </w:pPr>
      <w:r>
        <w:rPr/>
        <w:t>F12:N (21 22)</w:t>
      </w:r>
    </w:p>
    <w:p>
      <w:pPr>
        <w:pStyle w:val="PreformattedText"/>
        <w:rPr/>
      </w:pPr>
      <w:r>
        <w:rPr/>
        <w:t>FC22  Surface neutron fluxes over the short external vertical sides.</w:t>
      </w:r>
    </w:p>
    <w:p>
      <w:pPr>
        <w:pStyle w:val="PreformattedText"/>
        <w:rPr/>
      </w:pPr>
      <w:r>
        <w:rPr/>
        <w:t>F22:N (23 24)</w:t>
      </w:r>
    </w:p>
    <w:p>
      <w:pPr>
        <w:pStyle w:val="PreformattedText"/>
        <w:rPr/>
      </w:pPr>
      <w:r>
        <w:rPr/>
        <w:t>FC32  Surface neutron fluxes over the external base.</w:t>
      </w:r>
    </w:p>
    <w:p>
      <w:pPr>
        <w:pStyle w:val="PreformattedText"/>
        <w:rPr/>
      </w:pPr>
      <w:r>
        <w:rPr/>
        <w:t>F32:N 25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C ____Other control commands____</w:t>
      </w:r>
    </w:p>
    <w:p>
      <w:pPr>
        <w:pStyle w:val="PreformattedText"/>
        <w:rPr/>
      </w:pPr>
      <w:r>
        <w:rPr/>
        <w:t>C PRINT 110 $The source location has been confirmed using this card</w:t>
      </w:r>
    </w:p>
    <w:p>
      <w:pPr>
        <w:pStyle w:val="PreformattedText"/>
        <w:rPr/>
      </w:pPr>
      <w:r>
        <w:rPr/>
        <w:t>PRINT 160 161 162</w:t>
      </w:r>
    </w:p>
    <w:p>
      <w:pPr>
        <w:pStyle w:val="PreformattedText"/>
        <w:rPr/>
      </w:pPr>
      <w:r>
        <w:rPr/>
        <w:t>NPS  2800000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418</Words>
  <Characters>2045</Characters>
  <CharactersWithSpaces>2533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