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72CB" w14:textId="5BB2CE54" w:rsidR="00D266A3" w:rsidRPr="00F061C3" w:rsidRDefault="00D266A3" w:rsidP="00176160">
      <w:pPr>
        <w:spacing w:after="240"/>
        <w:outlineLvl w:val="0"/>
        <w:rPr>
          <w:rFonts w:ascii="Open Sans" w:eastAsia="Times New Roman" w:hAnsi="Open Sans" w:cs="Open Sans"/>
          <w:b/>
          <w:bCs/>
          <w:i/>
          <w:iCs/>
          <w:color w:val="1F2328"/>
          <w:kern w:val="36"/>
          <w:sz w:val="20"/>
          <w:szCs w:val="20"/>
          <w:lang w:val="en-NL" w:eastAsia="en-GB"/>
          <w14:ligatures w14:val="none"/>
        </w:rPr>
      </w:pPr>
      <w:r w:rsidRPr="00DA0839">
        <w:rPr>
          <w:rFonts w:ascii="Open Sans" w:eastAsia="Times New Roman" w:hAnsi="Open Sans" w:cs="Open Sans"/>
          <w:i/>
          <w:iCs/>
          <w:color w:val="1F2328"/>
          <w:kern w:val="36"/>
          <w:sz w:val="20"/>
          <w:szCs w:val="20"/>
          <w:lang w:val="en-NL" w:eastAsia="en-GB"/>
          <w14:ligatures w14:val="none"/>
        </w:rPr>
        <w:t xml:space="preserve">Please read this code of conduct, fill out the </w:t>
      </w:r>
      <w:r w:rsidRPr="00DA0839">
        <w:rPr>
          <w:rFonts w:ascii="Open Sans" w:eastAsia="Times New Roman" w:hAnsi="Open Sans" w:cs="Open Sans"/>
          <w:i/>
          <w:iCs/>
          <w:color w:val="1F2328"/>
          <w:kern w:val="36"/>
          <w:sz w:val="20"/>
          <w:szCs w:val="20"/>
          <w:highlight w:val="green"/>
          <w:lang w:val="en-NL" w:eastAsia="en-GB"/>
          <w14:ligatures w14:val="none"/>
        </w:rPr>
        <w:t>green parts</w:t>
      </w:r>
      <w:r w:rsidRPr="00DA0839">
        <w:rPr>
          <w:rFonts w:ascii="Open Sans" w:eastAsia="Times New Roman" w:hAnsi="Open Sans" w:cs="Open Sans"/>
          <w:i/>
          <w:iCs/>
          <w:color w:val="1F2328"/>
          <w:kern w:val="36"/>
          <w:sz w:val="20"/>
          <w:szCs w:val="20"/>
          <w:lang w:val="en-NL" w:eastAsia="en-GB"/>
          <w14:ligatures w14:val="none"/>
        </w:rPr>
        <w:t xml:space="preserve"> after consul</w:t>
      </w:r>
      <w:r w:rsidR="00AD1A1F" w:rsidRPr="00DA0839">
        <w:rPr>
          <w:rFonts w:ascii="Open Sans" w:eastAsia="Times New Roman" w:hAnsi="Open Sans" w:cs="Open Sans"/>
          <w:i/>
          <w:iCs/>
          <w:color w:val="1F2328"/>
          <w:kern w:val="36"/>
          <w:sz w:val="20"/>
          <w:szCs w:val="20"/>
          <w:lang w:val="en-NL" w:eastAsia="en-GB"/>
          <w14:ligatures w14:val="none"/>
        </w:rPr>
        <w:t>ation with your group,</w:t>
      </w:r>
      <w:r w:rsidR="000E2BC0" w:rsidRPr="00DA0839">
        <w:rPr>
          <w:rFonts w:ascii="Open Sans" w:eastAsia="Times New Roman" w:hAnsi="Open Sans" w:cs="Open Sans"/>
          <w:i/>
          <w:iCs/>
          <w:color w:val="1F2328"/>
          <w:kern w:val="36"/>
          <w:sz w:val="20"/>
          <w:szCs w:val="20"/>
          <w:lang w:val="en-NL" w:eastAsia="en-GB"/>
          <w14:ligatures w14:val="none"/>
        </w:rPr>
        <w:t xml:space="preserve"> remove these italic sections,</w:t>
      </w:r>
      <w:r w:rsidR="00AD1A1F" w:rsidRPr="00DA0839">
        <w:rPr>
          <w:rFonts w:ascii="Open Sans" w:eastAsia="Times New Roman" w:hAnsi="Open Sans" w:cs="Open Sans"/>
          <w:i/>
          <w:iCs/>
          <w:color w:val="1F2328"/>
          <w:kern w:val="36"/>
          <w:sz w:val="20"/>
          <w:szCs w:val="20"/>
          <w:lang w:val="en-NL" w:eastAsia="en-GB"/>
          <w14:ligatures w14:val="none"/>
        </w:rPr>
        <w:t xml:space="preserve"> and then all individually</w:t>
      </w:r>
      <w:r w:rsidR="00882192" w:rsidRPr="00DA0839">
        <w:rPr>
          <w:rFonts w:ascii="Open Sans" w:eastAsia="Times New Roman" w:hAnsi="Open Sans" w:cs="Open Sans"/>
          <w:i/>
          <w:iCs/>
          <w:color w:val="1F2328"/>
          <w:kern w:val="36"/>
          <w:sz w:val="20"/>
          <w:szCs w:val="20"/>
          <w:lang w:val="en-NL" w:eastAsia="en-GB"/>
          <w14:ligatures w14:val="none"/>
        </w:rPr>
        <w:t xml:space="preserve"> upload a copy to </w:t>
      </w:r>
      <w:r w:rsidR="00DE3651" w:rsidRPr="00DA0839">
        <w:rPr>
          <w:rFonts w:ascii="Open Sans" w:eastAsia="Times New Roman" w:hAnsi="Open Sans" w:cs="Open Sans"/>
          <w:i/>
          <w:iCs/>
          <w:color w:val="1F2328"/>
          <w:kern w:val="36"/>
          <w:sz w:val="20"/>
          <w:szCs w:val="20"/>
          <w:lang w:val="en-NL" w:eastAsia="en-GB"/>
          <w14:ligatures w14:val="none"/>
        </w:rPr>
        <w:t xml:space="preserve">Blackboard before </w:t>
      </w:r>
      <w:r w:rsidR="00F061C3" w:rsidRPr="00F061C3">
        <w:rPr>
          <w:rFonts w:ascii="Open Sans" w:eastAsia="Times New Roman" w:hAnsi="Open Sans" w:cs="Open Sans"/>
          <w:b/>
          <w:bCs/>
          <w:i/>
          <w:iCs/>
          <w:color w:val="1F2328"/>
          <w:kern w:val="36"/>
          <w:sz w:val="20"/>
          <w:szCs w:val="20"/>
          <w:lang w:val="en-NL" w:eastAsia="en-GB"/>
          <w14:ligatures w14:val="none"/>
        </w:rPr>
        <w:t xml:space="preserve">Monday </w:t>
      </w:r>
      <w:r w:rsidR="00305531" w:rsidRPr="00F061C3">
        <w:rPr>
          <w:rFonts w:ascii="Open Sans" w:eastAsia="Times New Roman" w:hAnsi="Open Sans" w:cs="Open Sans"/>
          <w:b/>
          <w:bCs/>
          <w:i/>
          <w:iCs/>
          <w:color w:val="1F2328"/>
          <w:kern w:val="36"/>
          <w:sz w:val="20"/>
          <w:szCs w:val="20"/>
          <w:lang w:val="en-NL" w:eastAsia="en-GB"/>
          <w14:ligatures w14:val="none"/>
        </w:rPr>
        <w:t>1</w:t>
      </w:r>
      <w:r w:rsidR="001E51CB" w:rsidRPr="00F061C3">
        <w:rPr>
          <w:rFonts w:ascii="Open Sans" w:eastAsia="Times New Roman" w:hAnsi="Open Sans" w:cs="Open Sans"/>
          <w:b/>
          <w:bCs/>
          <w:i/>
          <w:iCs/>
          <w:color w:val="1F2328"/>
          <w:kern w:val="36"/>
          <w:sz w:val="20"/>
          <w:szCs w:val="20"/>
          <w:lang w:val="en-NL" w:eastAsia="en-GB"/>
          <w14:ligatures w14:val="none"/>
        </w:rPr>
        <w:t>9</w:t>
      </w:r>
      <w:r w:rsidR="00305531" w:rsidRPr="00F061C3">
        <w:rPr>
          <w:rFonts w:ascii="Open Sans" w:eastAsia="Times New Roman" w:hAnsi="Open Sans" w:cs="Open Sans"/>
          <w:b/>
          <w:bCs/>
          <w:i/>
          <w:iCs/>
          <w:color w:val="1F2328"/>
          <w:kern w:val="36"/>
          <w:sz w:val="20"/>
          <w:szCs w:val="20"/>
          <w:lang w:val="en-NL" w:eastAsia="en-GB"/>
          <w14:ligatures w14:val="none"/>
        </w:rPr>
        <w:t xml:space="preserve"> February 17:00.</w:t>
      </w:r>
      <w:r w:rsidR="00AD1A1F" w:rsidRPr="00F061C3">
        <w:rPr>
          <w:rFonts w:ascii="Open Sans" w:eastAsia="Times New Roman" w:hAnsi="Open Sans" w:cs="Open Sans"/>
          <w:b/>
          <w:bCs/>
          <w:i/>
          <w:iCs/>
          <w:color w:val="1F2328"/>
          <w:kern w:val="36"/>
          <w:sz w:val="20"/>
          <w:szCs w:val="20"/>
          <w:lang w:val="en-NL" w:eastAsia="en-GB"/>
          <w14:ligatures w14:val="none"/>
        </w:rPr>
        <w:t xml:space="preserve"> </w:t>
      </w:r>
    </w:p>
    <w:p w14:paraId="0BA86FB0" w14:textId="2B506091" w:rsidR="00176160" w:rsidRPr="00DA0839" w:rsidRDefault="00176160" w:rsidP="00176160">
      <w:pPr>
        <w:spacing w:after="240"/>
        <w:outlineLvl w:val="0"/>
        <w:rPr>
          <w:rFonts w:ascii="Open Sans" w:eastAsia="Times New Roman" w:hAnsi="Open Sans" w:cs="Open Sans"/>
          <w:b/>
          <w:bCs/>
          <w:color w:val="1F2328"/>
          <w:kern w:val="36"/>
          <w:sz w:val="28"/>
          <w:szCs w:val="28"/>
          <w:lang w:val="en-NL" w:eastAsia="en-GB"/>
          <w14:ligatures w14:val="none"/>
        </w:rPr>
      </w:pPr>
      <w:r w:rsidRPr="00DA0839">
        <w:rPr>
          <w:rFonts w:ascii="Open Sans" w:eastAsia="Times New Roman" w:hAnsi="Open Sans" w:cs="Open Sans"/>
          <w:b/>
          <w:bCs/>
          <w:color w:val="1F2328"/>
          <w:kern w:val="36"/>
          <w:sz w:val="28"/>
          <w:szCs w:val="28"/>
          <w:lang w:val="en-NL" w:eastAsia="en-GB"/>
          <w14:ligatures w14:val="none"/>
        </w:rPr>
        <w:t>CODE OF CONDUCT 2024</w:t>
      </w:r>
    </w:p>
    <w:p w14:paraId="57D1727A" w14:textId="69F32C72"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 xml:space="preserve">This code of conduct has been decided by </w:t>
      </w:r>
      <w:r w:rsidRPr="00DA0839">
        <w:rPr>
          <w:rFonts w:ascii="Open Sans" w:eastAsia="Times New Roman" w:hAnsi="Open Sans" w:cs="Open Sans"/>
          <w:color w:val="1F2328"/>
          <w:kern w:val="0"/>
          <w:sz w:val="20"/>
          <w:szCs w:val="20"/>
          <w:highlight w:val="green"/>
          <w:lang w:val="en-NL" w:eastAsia="en-GB"/>
          <w14:ligatures w14:val="none"/>
        </w:rPr>
        <w:t>[NAMES]</w:t>
      </w:r>
      <w:r w:rsidRPr="00DA0839">
        <w:rPr>
          <w:rFonts w:ascii="Open Sans" w:eastAsia="Times New Roman" w:hAnsi="Open Sans" w:cs="Open Sans"/>
          <w:color w:val="1F2328"/>
          <w:kern w:val="0"/>
          <w:sz w:val="20"/>
          <w:szCs w:val="20"/>
          <w:lang w:val="en-NL" w:eastAsia="en-GB"/>
          <w14:ligatures w14:val="none"/>
        </w:rPr>
        <w:t xml:space="preserve"> for their group project for Dynamical Oceanography (NS-MO401M) and is enacted from </w:t>
      </w:r>
      <w:r w:rsidRPr="00DA0839">
        <w:rPr>
          <w:rFonts w:ascii="Open Sans" w:eastAsia="Times New Roman" w:hAnsi="Open Sans" w:cs="Open Sans"/>
          <w:color w:val="1F2328"/>
          <w:kern w:val="0"/>
          <w:sz w:val="20"/>
          <w:szCs w:val="20"/>
          <w:highlight w:val="green"/>
          <w:lang w:val="en-NL" w:eastAsia="en-GB"/>
          <w14:ligatures w14:val="none"/>
        </w:rPr>
        <w:t>[DD</w:t>
      </w:r>
      <w:r w:rsidR="00305531" w:rsidRPr="00DA0839">
        <w:rPr>
          <w:rFonts w:ascii="Open Sans" w:eastAsia="Times New Roman" w:hAnsi="Open Sans" w:cs="Open Sans"/>
          <w:color w:val="1F2328"/>
          <w:kern w:val="0"/>
          <w:sz w:val="20"/>
          <w:szCs w:val="20"/>
          <w:highlight w:val="green"/>
          <w:lang w:val="en-NL" w:eastAsia="en-GB"/>
          <w14:ligatures w14:val="none"/>
        </w:rPr>
        <w:t>-</w:t>
      </w:r>
      <w:r w:rsidRPr="00DA0839">
        <w:rPr>
          <w:rFonts w:ascii="Open Sans" w:eastAsia="Times New Roman" w:hAnsi="Open Sans" w:cs="Open Sans"/>
          <w:color w:val="1F2328"/>
          <w:kern w:val="0"/>
          <w:sz w:val="20"/>
          <w:szCs w:val="20"/>
          <w:highlight w:val="green"/>
          <w:lang w:val="en-NL" w:eastAsia="en-GB"/>
          <w14:ligatures w14:val="none"/>
        </w:rPr>
        <w:t>MM</w:t>
      </w:r>
      <w:r w:rsidR="00305531" w:rsidRPr="00DA0839">
        <w:rPr>
          <w:rFonts w:ascii="Open Sans" w:eastAsia="Times New Roman" w:hAnsi="Open Sans" w:cs="Open Sans"/>
          <w:color w:val="1F2328"/>
          <w:kern w:val="0"/>
          <w:sz w:val="20"/>
          <w:szCs w:val="20"/>
          <w:highlight w:val="green"/>
          <w:lang w:val="en-NL" w:eastAsia="en-GB"/>
          <w14:ligatures w14:val="none"/>
        </w:rPr>
        <w:t>-</w:t>
      </w:r>
      <w:r w:rsidRPr="00DA0839">
        <w:rPr>
          <w:rFonts w:ascii="Open Sans" w:eastAsia="Times New Roman" w:hAnsi="Open Sans" w:cs="Open Sans"/>
          <w:color w:val="1F2328"/>
          <w:kern w:val="0"/>
          <w:sz w:val="20"/>
          <w:szCs w:val="20"/>
          <w:highlight w:val="green"/>
          <w:lang w:val="en-NL" w:eastAsia="en-GB"/>
          <w14:ligatures w14:val="none"/>
        </w:rPr>
        <w:t>YYYY]</w:t>
      </w:r>
      <w:r w:rsidRPr="00DA0839">
        <w:rPr>
          <w:rFonts w:ascii="Open Sans" w:eastAsia="Times New Roman" w:hAnsi="Open Sans" w:cs="Open Sans"/>
          <w:color w:val="1F2328"/>
          <w:kern w:val="0"/>
          <w:sz w:val="20"/>
          <w:szCs w:val="20"/>
          <w:lang w:val="en-NL" w:eastAsia="en-GB"/>
          <w14:ligatures w14:val="none"/>
        </w:rPr>
        <w:t>. The procedure is based on </w:t>
      </w:r>
      <w:r w:rsidR="00F061C3">
        <w:fldChar w:fldCharType="begin"/>
      </w:r>
      <w:r w:rsidR="00F061C3">
        <w:instrText>HYPERLINK "http://aureliamoser.com/aaas-guides/conduct/index.html"</w:instrText>
      </w:r>
      <w:r w:rsidR="00F061C3">
        <w:fldChar w:fldCharType="separate"/>
      </w:r>
      <w:r w:rsidRPr="00DA0839">
        <w:rPr>
          <w:rFonts w:ascii="Open Sans" w:eastAsia="Times New Roman" w:hAnsi="Open Sans" w:cs="Open Sans"/>
          <w:color w:val="0000FF"/>
          <w:kern w:val="0"/>
          <w:sz w:val="20"/>
          <w:szCs w:val="20"/>
          <w:u w:val="single"/>
          <w:lang w:val="en-NL" w:eastAsia="en-GB"/>
          <w14:ligatures w14:val="none"/>
        </w:rPr>
        <w:t>this exercise by Aurelia Moser</w:t>
      </w:r>
      <w:r w:rsidR="00F061C3">
        <w:rPr>
          <w:rFonts w:ascii="Open Sans" w:eastAsia="Times New Roman" w:hAnsi="Open Sans" w:cs="Open Sans"/>
          <w:color w:val="0000FF"/>
          <w:kern w:val="0"/>
          <w:sz w:val="20"/>
          <w:szCs w:val="20"/>
          <w:u w:val="single"/>
          <w:lang w:val="en-NL" w:eastAsia="en-GB"/>
          <w14:ligatures w14:val="none"/>
        </w:rPr>
        <w:fldChar w:fldCharType="end"/>
      </w:r>
    </w:p>
    <w:p w14:paraId="19218D5C" w14:textId="1F8E2141"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Everyone taking part in the course and group discussions (mentors, helpers, coordinators, and learners) is required to conform to the following Code of Conduct. Coordinators will oversee adherence to this code throughout the course.</w:t>
      </w:r>
    </w:p>
    <w:p w14:paraId="3738D07F" w14:textId="7A7F04B1" w:rsidR="00176160" w:rsidRPr="00DA0839" w:rsidRDefault="00176160" w:rsidP="00176160">
      <w:pPr>
        <w:spacing w:before="360" w:after="240"/>
        <w:outlineLvl w:val="3"/>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 xml:space="preserve">Characteristics we value: </w:t>
      </w:r>
      <w:r w:rsidRPr="00DA0839">
        <w:rPr>
          <w:rFonts w:ascii="Open Sans" w:eastAsia="Times New Roman" w:hAnsi="Open Sans" w:cs="Open Sans"/>
          <w:b/>
          <w:bCs/>
          <w:color w:val="1F2328"/>
          <w:kern w:val="0"/>
          <w:sz w:val="20"/>
          <w:szCs w:val="20"/>
          <w:highlight w:val="green"/>
          <w:lang w:val="en-NL" w:eastAsia="en-GB"/>
          <w14:ligatures w14:val="none"/>
        </w:rPr>
        <w:t>[FILL IN]</w:t>
      </w:r>
    </w:p>
    <w:p w14:paraId="19A37C52" w14:textId="54CEBA42" w:rsidR="00176160" w:rsidRPr="00DA0839" w:rsidRDefault="00176160" w:rsidP="00176160">
      <w:pPr>
        <w:spacing w:before="360" w:after="240"/>
        <w:outlineLvl w:val="3"/>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 xml:space="preserve">Behaviors we encourage: </w:t>
      </w:r>
      <w:r w:rsidRPr="00DA0839">
        <w:rPr>
          <w:rFonts w:ascii="Open Sans" w:eastAsia="Times New Roman" w:hAnsi="Open Sans" w:cs="Open Sans"/>
          <w:b/>
          <w:bCs/>
          <w:color w:val="1F2328"/>
          <w:kern w:val="0"/>
          <w:sz w:val="20"/>
          <w:szCs w:val="20"/>
          <w:highlight w:val="green"/>
          <w:lang w:val="en-NL" w:eastAsia="en-GB"/>
          <w14:ligatures w14:val="none"/>
        </w:rPr>
        <w:t>[FILL IN]</w:t>
      </w:r>
    </w:p>
    <w:p w14:paraId="2FE503A6" w14:textId="2434EB12" w:rsidR="00176160" w:rsidRPr="00DA0839" w:rsidRDefault="00176160" w:rsidP="00176160">
      <w:pPr>
        <w:spacing w:before="360" w:after="240"/>
        <w:outlineLvl w:val="3"/>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 xml:space="preserve">Behaviors we discourage: </w:t>
      </w:r>
      <w:r w:rsidRPr="00DA0839">
        <w:rPr>
          <w:rFonts w:ascii="Open Sans" w:eastAsia="Times New Roman" w:hAnsi="Open Sans" w:cs="Open Sans"/>
          <w:b/>
          <w:bCs/>
          <w:color w:val="1F2328"/>
          <w:kern w:val="0"/>
          <w:sz w:val="20"/>
          <w:szCs w:val="20"/>
          <w:highlight w:val="green"/>
          <w:lang w:val="en-NL" w:eastAsia="en-GB"/>
          <w14:ligatures w14:val="none"/>
        </w:rPr>
        <w:t>[FILL IN]</w:t>
      </w:r>
    </w:p>
    <w:p w14:paraId="1F8BFEB8" w14:textId="1084A2A5" w:rsidR="00A72223" w:rsidRPr="00DA0839" w:rsidRDefault="000A3869" w:rsidP="00176160">
      <w:pPr>
        <w:spacing w:before="360" w:after="240"/>
        <w:outlineLvl w:val="3"/>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 xml:space="preserve">The way we </w:t>
      </w:r>
      <w:r w:rsidR="00A57CB7" w:rsidRPr="00DA0839">
        <w:rPr>
          <w:rFonts w:ascii="Open Sans" w:eastAsia="Times New Roman" w:hAnsi="Open Sans" w:cs="Open Sans"/>
          <w:b/>
          <w:bCs/>
          <w:color w:val="1F2328"/>
          <w:kern w:val="0"/>
          <w:sz w:val="20"/>
          <w:szCs w:val="20"/>
          <w:lang w:val="en-NL" w:eastAsia="en-GB"/>
          <w14:ligatures w14:val="none"/>
        </w:rPr>
        <w:t>re</w:t>
      </w:r>
      <w:r w:rsidRPr="00DA0839">
        <w:rPr>
          <w:rFonts w:ascii="Open Sans" w:eastAsia="Times New Roman" w:hAnsi="Open Sans" w:cs="Open Sans"/>
          <w:b/>
          <w:bCs/>
          <w:color w:val="1F2328"/>
          <w:kern w:val="0"/>
          <w:sz w:val="20"/>
          <w:szCs w:val="20"/>
          <w:lang w:val="en-NL" w:eastAsia="en-GB"/>
          <w14:ligatures w14:val="none"/>
        </w:rPr>
        <w:t>distribute the grade</w:t>
      </w:r>
      <w:r w:rsidR="00173FA2" w:rsidRPr="00DA0839">
        <w:rPr>
          <w:rFonts w:ascii="Open Sans" w:eastAsia="Times New Roman" w:hAnsi="Open Sans" w:cs="Open Sans"/>
          <w:b/>
          <w:bCs/>
          <w:color w:val="1F2328"/>
          <w:kern w:val="0"/>
          <w:sz w:val="20"/>
          <w:szCs w:val="20"/>
          <w:lang w:val="en-NL" w:eastAsia="en-GB"/>
          <w14:ligatures w14:val="none"/>
        </w:rPr>
        <w:t>:</w:t>
      </w:r>
      <w:r w:rsidR="00710617" w:rsidRPr="00DA0839">
        <w:rPr>
          <w:rFonts w:ascii="Open Sans" w:eastAsia="Times New Roman" w:hAnsi="Open Sans" w:cs="Open Sans"/>
          <w:b/>
          <w:bCs/>
          <w:color w:val="1F2328"/>
          <w:kern w:val="0"/>
          <w:sz w:val="20"/>
          <w:szCs w:val="20"/>
          <w:lang w:val="en-NL" w:eastAsia="en-GB"/>
          <w14:ligatures w14:val="none"/>
        </w:rPr>
        <w:t xml:space="preserve"> </w:t>
      </w:r>
      <w:r w:rsidR="00710617" w:rsidRPr="00DA0839">
        <w:rPr>
          <w:rFonts w:ascii="Open Sans" w:eastAsia="Times New Roman" w:hAnsi="Open Sans" w:cs="Open Sans"/>
          <w:b/>
          <w:bCs/>
          <w:color w:val="1F2328"/>
          <w:kern w:val="0"/>
          <w:sz w:val="20"/>
          <w:szCs w:val="20"/>
          <w:highlight w:val="green"/>
          <w:lang w:val="en-NL" w:eastAsia="en-GB"/>
          <w14:ligatures w14:val="none"/>
        </w:rPr>
        <w:t>[FILL IN]</w:t>
      </w:r>
    </w:p>
    <w:p w14:paraId="21BADE77" w14:textId="39642B88" w:rsidR="00173FA2" w:rsidRPr="00820C25" w:rsidRDefault="00710617" w:rsidP="64B15D03">
      <w:pPr>
        <w:spacing w:before="360" w:after="240"/>
        <w:outlineLvl w:val="3"/>
        <w:rPr>
          <w:rFonts w:ascii="Open Sans" w:eastAsia="Times New Roman" w:hAnsi="Open Sans" w:cs="Open Sans"/>
          <w:i/>
          <w:iCs/>
          <w:color w:val="1F2328"/>
          <w:kern w:val="0"/>
          <w:sz w:val="20"/>
          <w:szCs w:val="20"/>
          <w:lang w:eastAsia="en-GB"/>
          <w14:ligatures w14:val="none"/>
        </w:rPr>
      </w:pPr>
      <w:r w:rsidRPr="64B15D03">
        <w:rPr>
          <w:rFonts w:ascii="Open Sans" w:eastAsia="Times New Roman" w:hAnsi="Open Sans" w:cs="Open Sans"/>
          <w:i/>
          <w:iCs/>
          <w:color w:val="1F2328"/>
          <w:kern w:val="0"/>
          <w:sz w:val="20"/>
          <w:szCs w:val="20"/>
          <w:lang w:val="en-US" w:eastAsia="en-GB"/>
          <w14:ligatures w14:val="none"/>
        </w:rPr>
        <w:t xml:space="preserve">Choose for example “Everyone in the team gets the same grade”, “Everyone can </w:t>
      </w:r>
      <w:r w:rsidR="00603D6C" w:rsidRPr="64B15D03">
        <w:rPr>
          <w:rFonts w:ascii="Open Sans" w:eastAsia="Times New Roman" w:hAnsi="Open Sans" w:cs="Open Sans"/>
          <w:i/>
          <w:iCs/>
          <w:color w:val="1F2328"/>
          <w:kern w:val="0"/>
          <w:sz w:val="20"/>
          <w:szCs w:val="20"/>
          <w:lang w:val="en-US" w:eastAsia="en-GB"/>
          <w14:ligatures w14:val="none"/>
        </w:rPr>
        <w:t>propose a bonus point to one other person</w:t>
      </w:r>
      <w:r w:rsidR="00A57CB7" w:rsidRPr="64B15D03">
        <w:rPr>
          <w:rFonts w:ascii="Open Sans" w:eastAsia="Times New Roman" w:hAnsi="Open Sans" w:cs="Open Sans"/>
          <w:i/>
          <w:iCs/>
          <w:color w:val="1F2328"/>
          <w:kern w:val="0"/>
          <w:sz w:val="20"/>
          <w:szCs w:val="20"/>
          <w:lang w:val="en-US" w:eastAsia="en-GB"/>
          <w14:ligatures w14:val="none"/>
        </w:rPr>
        <w:t>, which is then subtracted from other team member’s grades</w:t>
      </w:r>
      <w:r w:rsidR="00603D6C" w:rsidRPr="64B15D03">
        <w:rPr>
          <w:rFonts w:ascii="Open Sans" w:eastAsia="Times New Roman" w:hAnsi="Open Sans" w:cs="Open Sans"/>
          <w:i/>
          <w:iCs/>
          <w:color w:val="1F2328"/>
          <w:kern w:val="0"/>
          <w:sz w:val="20"/>
          <w:szCs w:val="20"/>
          <w:lang w:val="en-US" w:eastAsia="en-GB"/>
          <w14:ligatures w14:val="none"/>
        </w:rPr>
        <w:t>”</w:t>
      </w:r>
      <w:r w:rsidR="00A57CB7" w:rsidRPr="64B15D03">
        <w:rPr>
          <w:rFonts w:ascii="Open Sans" w:eastAsia="Times New Roman" w:hAnsi="Open Sans" w:cs="Open Sans"/>
          <w:i/>
          <w:iCs/>
          <w:color w:val="1F2328"/>
          <w:kern w:val="0"/>
          <w:sz w:val="20"/>
          <w:szCs w:val="20"/>
          <w:lang w:val="en-US" w:eastAsia="en-GB"/>
          <w14:ligatures w14:val="none"/>
        </w:rPr>
        <w:t xml:space="preserve">, </w:t>
      </w:r>
      <w:r w:rsidR="00570D5E">
        <w:rPr>
          <w:rFonts w:ascii="Open Sans" w:eastAsia="Times New Roman" w:hAnsi="Open Sans" w:cs="Open Sans"/>
          <w:i/>
          <w:iCs/>
          <w:color w:val="1F2328"/>
          <w:kern w:val="0"/>
          <w:sz w:val="20"/>
          <w:szCs w:val="20"/>
          <w:lang w:val="en-US" w:eastAsia="en-GB"/>
          <w14:ligatures w14:val="none"/>
        </w:rPr>
        <w:t>“</w:t>
      </w:r>
      <w:r w:rsidR="00570D5E">
        <w:rPr>
          <w:rFonts w:ascii="Open Sans" w:eastAsia="Times New Roman" w:hAnsi="Open Sans" w:cs="Open Sans"/>
          <w:i/>
          <w:iCs/>
          <w:color w:val="1F2328"/>
          <w:kern w:val="0"/>
          <w:sz w:val="20"/>
          <w:szCs w:val="20"/>
          <w:lang w:eastAsia="en-GB"/>
          <w14:ligatures w14:val="none"/>
        </w:rPr>
        <w:t>We</w:t>
      </w:r>
      <w:r w:rsidR="00570D5E" w:rsidRPr="00570D5E">
        <w:rPr>
          <w:rFonts w:ascii="Open Sans" w:eastAsia="Times New Roman" w:hAnsi="Open Sans" w:cs="Open Sans"/>
          <w:i/>
          <w:iCs/>
          <w:color w:val="1F2328"/>
          <w:kern w:val="0"/>
          <w:sz w:val="20"/>
          <w:szCs w:val="20"/>
          <w:lang w:eastAsia="en-GB"/>
          <w14:ligatures w14:val="none"/>
        </w:rPr>
        <w:t xml:space="preserve"> decide as a group who gets up to x bonus/penalty points</w:t>
      </w:r>
      <w:r w:rsidR="00570D5E">
        <w:rPr>
          <w:rFonts w:ascii="Open Sans" w:eastAsia="Times New Roman" w:hAnsi="Open Sans" w:cs="Open Sans"/>
          <w:i/>
          <w:iCs/>
          <w:color w:val="1F2328"/>
          <w:kern w:val="0"/>
          <w:sz w:val="20"/>
          <w:szCs w:val="20"/>
          <w:lang w:val="en-US" w:eastAsia="en-GB"/>
          <w14:ligatures w14:val="none"/>
        </w:rPr>
        <w:t xml:space="preserve">”, </w:t>
      </w:r>
      <w:r w:rsidR="00A57CB7" w:rsidRPr="64B15D03">
        <w:rPr>
          <w:rFonts w:ascii="Open Sans" w:eastAsia="Times New Roman" w:hAnsi="Open Sans" w:cs="Open Sans"/>
          <w:i/>
          <w:iCs/>
          <w:color w:val="1F2328"/>
          <w:kern w:val="0"/>
          <w:sz w:val="20"/>
          <w:szCs w:val="20"/>
          <w:lang w:val="en-US" w:eastAsia="en-GB"/>
          <w14:ligatures w14:val="none"/>
        </w:rPr>
        <w:t>or any other way to redistribut</w:t>
      </w:r>
      <w:r w:rsidR="005E6324">
        <w:rPr>
          <w:rFonts w:ascii="Open Sans" w:eastAsia="Times New Roman" w:hAnsi="Open Sans" w:cs="Open Sans"/>
          <w:i/>
          <w:iCs/>
          <w:color w:val="1F2328"/>
          <w:kern w:val="0"/>
          <w:sz w:val="20"/>
          <w:szCs w:val="20"/>
          <w:lang w:val="en-US" w:eastAsia="en-GB"/>
          <w14:ligatures w14:val="none"/>
        </w:rPr>
        <w:t>e</w:t>
      </w:r>
      <w:r w:rsidR="00A57CB7" w:rsidRPr="64B15D03">
        <w:rPr>
          <w:rFonts w:ascii="Open Sans" w:eastAsia="Times New Roman" w:hAnsi="Open Sans" w:cs="Open Sans"/>
          <w:i/>
          <w:iCs/>
          <w:color w:val="1F2328"/>
          <w:kern w:val="0"/>
          <w:sz w:val="20"/>
          <w:szCs w:val="20"/>
          <w:lang w:val="en-US" w:eastAsia="en-GB"/>
          <w14:ligatures w14:val="none"/>
        </w:rPr>
        <w:t xml:space="preserve"> the grade</w:t>
      </w:r>
      <w:r w:rsidR="005E6324">
        <w:rPr>
          <w:rFonts w:ascii="Open Sans" w:eastAsia="Times New Roman" w:hAnsi="Open Sans" w:cs="Open Sans"/>
          <w:i/>
          <w:iCs/>
          <w:color w:val="1F2328"/>
          <w:kern w:val="0"/>
          <w:sz w:val="20"/>
          <w:szCs w:val="20"/>
          <w:lang w:val="en-US" w:eastAsia="en-GB"/>
          <w14:ligatures w14:val="none"/>
        </w:rPr>
        <w:t>,</w:t>
      </w:r>
      <w:r w:rsidR="00A57CB7" w:rsidRPr="64B15D03">
        <w:rPr>
          <w:rFonts w:ascii="Open Sans" w:eastAsia="Times New Roman" w:hAnsi="Open Sans" w:cs="Open Sans"/>
          <w:i/>
          <w:iCs/>
          <w:color w:val="1F2328"/>
          <w:kern w:val="0"/>
          <w:sz w:val="20"/>
          <w:szCs w:val="20"/>
          <w:lang w:val="en-US" w:eastAsia="en-GB"/>
          <w14:ligatures w14:val="none"/>
        </w:rPr>
        <w:t xml:space="preserve"> as long as the average of the group is not affected. </w:t>
      </w:r>
    </w:p>
    <w:p w14:paraId="7FC9B112" w14:textId="5EACA03C" w:rsidR="00176160" w:rsidRPr="00DA0839" w:rsidRDefault="00176160" w:rsidP="00176160">
      <w:pPr>
        <w:spacing w:before="360" w:after="240"/>
        <w:outlineLvl w:val="3"/>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 xml:space="preserve">We make each others feel safe and supported by: </w:t>
      </w:r>
      <w:r w:rsidRPr="00DA0839">
        <w:rPr>
          <w:rFonts w:ascii="Open Sans" w:eastAsia="Times New Roman" w:hAnsi="Open Sans" w:cs="Open Sans"/>
          <w:b/>
          <w:bCs/>
          <w:color w:val="1F2328"/>
          <w:kern w:val="0"/>
          <w:sz w:val="20"/>
          <w:szCs w:val="20"/>
          <w:highlight w:val="green"/>
          <w:lang w:val="en-NL" w:eastAsia="en-GB"/>
          <w14:ligatures w14:val="none"/>
        </w:rPr>
        <w:t>[FILL IN]</w:t>
      </w:r>
    </w:p>
    <w:p w14:paraId="779B0176" w14:textId="77777777" w:rsidR="00176160" w:rsidRPr="00DA0839" w:rsidRDefault="00176160" w:rsidP="00176160">
      <w:pPr>
        <w:spacing w:before="360" w:after="240"/>
        <w:outlineLvl w:val="3"/>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How to report an issue, should someone violate the code?</w:t>
      </w:r>
    </w:p>
    <w:p w14:paraId="10940AE0" w14:textId="62C52564" w:rsidR="00176160" w:rsidRPr="00DA0839" w:rsidRDefault="00176160" w:rsidP="00176160">
      <w:pPr>
        <w:numPr>
          <w:ilvl w:val="0"/>
          <w:numId w:val="1"/>
        </w:numPr>
        <w:spacing w:before="100" w:beforeAutospacing="1"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Contact Erik van Sebille by private message, or in person. All communication will be treated as confidential.</w:t>
      </w:r>
    </w:p>
    <w:p w14:paraId="3202412C" w14:textId="22095726" w:rsidR="00DA0839" w:rsidRPr="00820C25" w:rsidRDefault="00176160" w:rsidP="00820C25">
      <w:pPr>
        <w:numPr>
          <w:ilvl w:val="0"/>
          <w:numId w:val="1"/>
        </w:numPr>
        <w:spacing w:before="60"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If for any reason you don’t want to do 1, you can contact Willem Jan van den Berg who has agreed to function as external contact person for this purpose.</w:t>
      </w:r>
      <w:r w:rsidR="001B0D8C" w:rsidRPr="00820C25">
        <w:rPr>
          <w:rFonts w:ascii="Open Sans" w:eastAsia="Times New Roman" w:hAnsi="Open Sans" w:cs="Open Sans"/>
          <w:b/>
          <w:bCs/>
          <w:color w:val="1F2328"/>
          <w:kern w:val="0"/>
          <w:sz w:val="20"/>
          <w:szCs w:val="20"/>
          <w:lang w:val="en-NL" w:eastAsia="en-GB"/>
          <w14:ligatures w14:val="none"/>
        </w:rPr>
        <w:br/>
      </w:r>
      <w:r w:rsidR="001B0D8C" w:rsidRPr="00820C25">
        <w:rPr>
          <w:rFonts w:ascii="Open Sans" w:eastAsia="Times New Roman" w:hAnsi="Open Sans" w:cs="Open Sans"/>
          <w:b/>
          <w:bCs/>
          <w:color w:val="1F2328"/>
          <w:kern w:val="0"/>
          <w:sz w:val="20"/>
          <w:szCs w:val="20"/>
          <w:lang w:val="en-NL" w:eastAsia="en-GB"/>
          <w14:ligatures w14:val="none"/>
        </w:rPr>
        <w:br/>
      </w:r>
    </w:p>
    <w:p w14:paraId="3E85A031" w14:textId="77777777" w:rsidR="00DA0839" w:rsidRDefault="00DA0839">
      <w:pPr>
        <w:rPr>
          <w:rFonts w:ascii="Open Sans" w:eastAsia="Times New Roman" w:hAnsi="Open Sans" w:cs="Open Sans"/>
          <w:b/>
          <w:bCs/>
          <w:color w:val="1F2328"/>
          <w:kern w:val="0"/>
          <w:sz w:val="20"/>
          <w:szCs w:val="20"/>
          <w:lang w:val="en-NL" w:eastAsia="en-GB"/>
          <w14:ligatures w14:val="none"/>
        </w:rPr>
      </w:pPr>
      <w:r>
        <w:rPr>
          <w:rFonts w:ascii="Open Sans" w:eastAsia="Times New Roman" w:hAnsi="Open Sans" w:cs="Open Sans"/>
          <w:b/>
          <w:bCs/>
          <w:color w:val="1F2328"/>
          <w:kern w:val="0"/>
          <w:sz w:val="20"/>
          <w:szCs w:val="20"/>
          <w:lang w:val="en-NL" w:eastAsia="en-GB"/>
          <w14:ligatures w14:val="none"/>
        </w:rPr>
        <w:br w:type="page"/>
      </w:r>
    </w:p>
    <w:p w14:paraId="56D6EE99" w14:textId="1B8AFFD7" w:rsidR="00176160" w:rsidRPr="00DA0839" w:rsidRDefault="00176160" w:rsidP="00176160">
      <w:pPr>
        <w:spacing w:before="360" w:after="240"/>
        <w:outlineLvl w:val="1"/>
        <w:rPr>
          <w:rFonts w:ascii="Open Sans" w:eastAsia="Times New Roman" w:hAnsi="Open Sans" w:cs="Open Sans"/>
          <w:b/>
          <w:bCs/>
          <w:color w:val="1F2328"/>
          <w:kern w:val="0"/>
          <w:sz w:val="28"/>
          <w:szCs w:val="28"/>
          <w:lang w:val="en-NL" w:eastAsia="en-GB"/>
          <w14:ligatures w14:val="none"/>
        </w:rPr>
      </w:pPr>
      <w:r w:rsidRPr="00DA0839">
        <w:rPr>
          <w:rFonts w:ascii="Open Sans" w:eastAsia="Times New Roman" w:hAnsi="Open Sans" w:cs="Open Sans"/>
          <w:b/>
          <w:bCs/>
          <w:color w:val="1F2328"/>
          <w:kern w:val="0"/>
          <w:sz w:val="28"/>
          <w:szCs w:val="28"/>
          <w:lang w:val="en-NL" w:eastAsia="en-GB"/>
          <w14:ligatures w14:val="none"/>
        </w:rPr>
        <w:lastRenderedPageBreak/>
        <w:t>Community Participation Guidelines</w:t>
      </w:r>
    </w:p>
    <w:p w14:paraId="0E8C41B2" w14:textId="77777777"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Apart from the code of conduct, all participants in this course must follow these general guidelines.</w:t>
      </w:r>
    </w:p>
    <w:p w14:paraId="35C10289" w14:textId="77777777" w:rsidR="00176160" w:rsidRPr="00DA0839" w:rsidRDefault="00176160" w:rsidP="00176160">
      <w:pPr>
        <w:spacing w:before="360" w:after="240"/>
        <w:outlineLvl w:val="2"/>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Participation Guidelines</w:t>
      </w:r>
    </w:p>
    <w:p w14:paraId="488B1670" w14:textId="7D8A0157"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 xml:space="preserve">When participating in </w:t>
      </w:r>
      <w:r w:rsidR="00BB249C" w:rsidRPr="00DA0839">
        <w:rPr>
          <w:rFonts w:ascii="Open Sans" w:eastAsia="Times New Roman" w:hAnsi="Open Sans" w:cs="Open Sans"/>
          <w:color w:val="1F2328"/>
          <w:kern w:val="0"/>
          <w:sz w:val="20"/>
          <w:szCs w:val="20"/>
          <w:lang w:val="en-NL" w:eastAsia="en-GB"/>
          <w14:ligatures w14:val="none"/>
        </w:rPr>
        <w:t>Dynamical Oceanography</w:t>
      </w:r>
      <w:r w:rsidRPr="00DA0839">
        <w:rPr>
          <w:rFonts w:ascii="Open Sans" w:eastAsia="Times New Roman" w:hAnsi="Open Sans" w:cs="Open Sans"/>
          <w:color w:val="1F2328"/>
          <w:kern w:val="0"/>
          <w:sz w:val="20"/>
          <w:szCs w:val="20"/>
          <w:lang w:val="en-NL" w:eastAsia="en-GB"/>
          <w14:ligatures w14:val="none"/>
        </w:rPr>
        <w:t>, respect the Utrecht University guideline for </w:t>
      </w:r>
      <w:r w:rsidR="00F061C3">
        <w:fldChar w:fldCharType="begin"/>
      </w:r>
      <w:r w:rsidR="00F061C3">
        <w:instrText>HYPERLINK "https://www.uu.nl/en/files/netherlands-code-of-conduct-for-research-integrity2018ukpdf"</w:instrText>
      </w:r>
      <w:r w:rsidR="00F061C3">
        <w:fldChar w:fldCharType="separate"/>
      </w:r>
      <w:r w:rsidRPr="00DA0839">
        <w:rPr>
          <w:rFonts w:ascii="Open Sans" w:eastAsia="Times New Roman" w:hAnsi="Open Sans" w:cs="Open Sans"/>
          <w:color w:val="0000FF"/>
          <w:kern w:val="0"/>
          <w:sz w:val="20"/>
          <w:szCs w:val="20"/>
          <w:u w:val="single"/>
          <w:lang w:val="en-NL" w:eastAsia="en-GB"/>
          <w14:ligatures w14:val="none"/>
        </w:rPr>
        <w:t>academic and scientific integrity</w:t>
      </w:r>
      <w:r w:rsidR="00F061C3">
        <w:rPr>
          <w:rFonts w:ascii="Open Sans" w:eastAsia="Times New Roman" w:hAnsi="Open Sans" w:cs="Open Sans"/>
          <w:color w:val="0000FF"/>
          <w:kern w:val="0"/>
          <w:sz w:val="20"/>
          <w:szCs w:val="20"/>
          <w:u w:val="single"/>
          <w:lang w:val="en-NL" w:eastAsia="en-GB"/>
          <w14:ligatures w14:val="none"/>
        </w:rPr>
        <w:fldChar w:fldCharType="end"/>
      </w:r>
      <w:r w:rsidRPr="00DA0839">
        <w:rPr>
          <w:rFonts w:ascii="Open Sans" w:eastAsia="Times New Roman" w:hAnsi="Open Sans" w:cs="Open Sans"/>
          <w:color w:val="1F2328"/>
          <w:kern w:val="0"/>
          <w:sz w:val="20"/>
          <w:szCs w:val="20"/>
          <w:lang w:val="en-NL" w:eastAsia="en-GB"/>
          <w14:ligatures w14:val="none"/>
        </w:rPr>
        <w:t> and </w:t>
      </w:r>
      <w:r w:rsidR="00F061C3">
        <w:fldChar w:fldCharType="begin"/>
      </w:r>
      <w:r w:rsidR="00F061C3">
        <w:instrText>HYPERLINK "https://www.uu.nl/en/files/codeofconductuuenpdf"</w:instrText>
      </w:r>
      <w:r w:rsidR="00F061C3">
        <w:fldChar w:fldCharType="separate"/>
      </w:r>
      <w:r w:rsidRPr="00DA0839">
        <w:rPr>
          <w:rFonts w:ascii="Open Sans" w:eastAsia="Times New Roman" w:hAnsi="Open Sans" w:cs="Open Sans"/>
          <w:color w:val="0000FF"/>
          <w:kern w:val="0"/>
          <w:sz w:val="20"/>
          <w:szCs w:val="20"/>
          <w:u w:val="single"/>
          <w:lang w:val="en-NL" w:eastAsia="en-GB"/>
          <w14:ligatures w14:val="none"/>
        </w:rPr>
        <w:t>code of conduct</w:t>
      </w:r>
      <w:r w:rsidR="00F061C3">
        <w:rPr>
          <w:rFonts w:ascii="Open Sans" w:eastAsia="Times New Roman" w:hAnsi="Open Sans" w:cs="Open Sans"/>
          <w:color w:val="0000FF"/>
          <w:kern w:val="0"/>
          <w:sz w:val="20"/>
          <w:szCs w:val="20"/>
          <w:u w:val="single"/>
          <w:lang w:val="en-NL" w:eastAsia="en-GB"/>
          <w14:ligatures w14:val="none"/>
        </w:rPr>
        <w:fldChar w:fldCharType="end"/>
      </w:r>
      <w:r w:rsidRPr="00DA0839">
        <w:rPr>
          <w:rFonts w:ascii="Open Sans" w:eastAsia="Times New Roman" w:hAnsi="Open Sans" w:cs="Open Sans"/>
          <w:color w:val="1F2328"/>
          <w:kern w:val="0"/>
          <w:sz w:val="20"/>
          <w:szCs w:val="20"/>
          <w:lang w:val="en-NL" w:eastAsia="en-GB"/>
          <w14:ligatures w14:val="none"/>
        </w:rPr>
        <w:t>. These guidelines cover our behaviour as participants, mentors, experts, staff, volunteers, and anyone else involved in making this course possible.</w:t>
      </w:r>
    </w:p>
    <w:p w14:paraId="1AE8AA45" w14:textId="77777777" w:rsidR="00176160" w:rsidRPr="00DA0839" w:rsidRDefault="00176160" w:rsidP="00176160">
      <w:pPr>
        <w:spacing w:before="360" w:after="240"/>
        <w:outlineLvl w:val="2"/>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How to treat each other</w:t>
      </w:r>
    </w:p>
    <w:p w14:paraId="6AD8DBE6" w14:textId="77777777"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To create a collaborative and inviting learning environment, we also emphasise certain values in how we treat each other:</w:t>
      </w:r>
    </w:p>
    <w:p w14:paraId="1C7907A9" w14:textId="77777777" w:rsidR="00176160" w:rsidRPr="00DA0839" w:rsidRDefault="00176160" w:rsidP="00176160">
      <w:pPr>
        <w:numPr>
          <w:ilvl w:val="0"/>
          <w:numId w:val="2"/>
        </w:numPr>
        <w:spacing w:before="100" w:beforeAutospacing="1"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Be respectful and value each other’s ideas, styles and viewpoints.</w:t>
      </w:r>
    </w:p>
    <w:p w14:paraId="6A2790AB" w14:textId="77777777" w:rsidR="00176160" w:rsidRPr="00DA0839" w:rsidRDefault="00176160" w:rsidP="00176160">
      <w:pPr>
        <w:numPr>
          <w:ilvl w:val="0"/>
          <w:numId w:val="2"/>
        </w:numPr>
        <w:spacing w:before="60"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Be direct but professional; we cannot withhold hard truths.</w:t>
      </w:r>
    </w:p>
    <w:p w14:paraId="0AE5EBC2" w14:textId="77777777" w:rsidR="00176160" w:rsidRPr="00DA0839" w:rsidRDefault="00176160" w:rsidP="00176160">
      <w:pPr>
        <w:numPr>
          <w:ilvl w:val="0"/>
          <w:numId w:val="2"/>
        </w:numPr>
        <w:spacing w:before="60"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Be inclusive and help new perspectives be heard.</w:t>
      </w:r>
    </w:p>
    <w:p w14:paraId="319219B7" w14:textId="77777777" w:rsidR="00176160" w:rsidRPr="00DA0839" w:rsidRDefault="00176160" w:rsidP="00176160">
      <w:pPr>
        <w:numPr>
          <w:ilvl w:val="0"/>
          <w:numId w:val="2"/>
        </w:numPr>
        <w:spacing w:before="60"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Appreciate and accommodate our many cultural practices, attitudes and beliefs.</w:t>
      </w:r>
    </w:p>
    <w:p w14:paraId="4CF149B6" w14:textId="77777777" w:rsidR="00176160" w:rsidRPr="00DA0839" w:rsidRDefault="00176160" w:rsidP="00176160">
      <w:pPr>
        <w:numPr>
          <w:ilvl w:val="0"/>
          <w:numId w:val="2"/>
        </w:numPr>
        <w:spacing w:before="60"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Be open to learning from others.</w:t>
      </w:r>
    </w:p>
    <w:p w14:paraId="771F3BA5" w14:textId="667D4F4C" w:rsidR="64B15D03" w:rsidRPr="00820C25" w:rsidRDefault="00176160" w:rsidP="64B15D03">
      <w:pPr>
        <w:numPr>
          <w:ilvl w:val="0"/>
          <w:numId w:val="2"/>
        </w:numPr>
        <w:spacing w:before="60" w:after="100" w:afterAutospacing="1"/>
        <w:rPr>
          <w:rFonts w:ascii="Open Sans" w:eastAsia="Times New Roman" w:hAnsi="Open Sans" w:cs="Open Sans"/>
          <w:color w:val="1F2328"/>
          <w:kern w:val="0"/>
          <w:sz w:val="20"/>
          <w:szCs w:val="20"/>
          <w:lang w:val="en-US" w:eastAsia="en-GB"/>
          <w14:ligatures w14:val="none"/>
        </w:rPr>
      </w:pPr>
      <w:r w:rsidRPr="64B15D03">
        <w:rPr>
          <w:rFonts w:ascii="Open Sans" w:eastAsia="Times New Roman" w:hAnsi="Open Sans" w:cs="Open Sans"/>
          <w:color w:val="1F2328"/>
          <w:kern w:val="0"/>
          <w:sz w:val="20"/>
          <w:szCs w:val="20"/>
          <w:lang w:val="en-US" w:eastAsia="en-GB"/>
          <w14:ligatures w14:val="none"/>
        </w:rPr>
        <w:t>Lead by example and match your actions with your words.</w:t>
      </w:r>
    </w:p>
    <w:p w14:paraId="714B95F3" w14:textId="77777777"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The following will not be tolerated during the activities related to this course:</w:t>
      </w:r>
    </w:p>
    <w:p w14:paraId="7BC4748C" w14:textId="19F07438" w:rsidR="00176160" w:rsidRPr="00DA0839" w:rsidRDefault="00176160" w:rsidP="64B15D03">
      <w:pPr>
        <w:numPr>
          <w:ilvl w:val="0"/>
          <w:numId w:val="3"/>
        </w:numPr>
        <w:spacing w:before="100" w:beforeAutospacing="1" w:after="100" w:afterAutospacing="1"/>
        <w:rPr>
          <w:rFonts w:ascii="Open Sans" w:eastAsia="Times New Roman" w:hAnsi="Open Sans" w:cs="Open Sans"/>
          <w:color w:val="1F2328"/>
          <w:kern w:val="0"/>
          <w:sz w:val="20"/>
          <w:szCs w:val="20"/>
          <w:lang w:val="en-US" w:eastAsia="en-GB"/>
          <w14:ligatures w14:val="none"/>
        </w:rPr>
      </w:pPr>
      <w:r w:rsidRPr="64B15D03">
        <w:rPr>
          <w:rFonts w:ascii="Open Sans" w:eastAsia="Times New Roman" w:hAnsi="Open Sans" w:cs="Open Sans"/>
          <w:color w:val="1F2328"/>
          <w:kern w:val="0"/>
          <w:sz w:val="20"/>
          <w:szCs w:val="20"/>
          <w:lang w:val="en-US" w:eastAsia="en-GB"/>
          <w14:ligatures w14:val="none"/>
        </w:rPr>
        <w:t>violence and threats of violence</w:t>
      </w:r>
      <w:r w:rsidR="1E8F8187" w:rsidRPr="64B15D03">
        <w:rPr>
          <w:rFonts w:ascii="Open Sans" w:eastAsia="Times New Roman" w:hAnsi="Open Sans" w:cs="Open Sans"/>
          <w:color w:val="1F2328"/>
          <w:kern w:val="0"/>
          <w:sz w:val="20"/>
          <w:szCs w:val="20"/>
          <w:lang w:val="en-US" w:eastAsia="en-GB"/>
          <w14:ligatures w14:val="none"/>
        </w:rPr>
        <w:t>.</w:t>
      </w:r>
    </w:p>
    <w:p w14:paraId="3AB82701" w14:textId="006585EA" w:rsidR="00176160" w:rsidRPr="00DA0839" w:rsidRDefault="00176160" w:rsidP="64B15D03">
      <w:pPr>
        <w:numPr>
          <w:ilvl w:val="0"/>
          <w:numId w:val="3"/>
        </w:numPr>
        <w:spacing w:before="60" w:after="100" w:afterAutospacing="1"/>
        <w:rPr>
          <w:rFonts w:ascii="Open Sans" w:eastAsia="Times New Roman" w:hAnsi="Open Sans" w:cs="Open Sans"/>
          <w:color w:val="1F2328"/>
          <w:kern w:val="0"/>
          <w:sz w:val="20"/>
          <w:szCs w:val="20"/>
          <w:lang w:val="en-US" w:eastAsia="en-GB"/>
          <w14:ligatures w14:val="none"/>
        </w:rPr>
      </w:pPr>
      <w:r w:rsidRPr="64B15D03">
        <w:rPr>
          <w:rFonts w:ascii="Open Sans" w:eastAsia="Times New Roman" w:hAnsi="Open Sans" w:cs="Open Sans"/>
          <w:color w:val="1F2328"/>
          <w:kern w:val="0"/>
          <w:sz w:val="20"/>
          <w:szCs w:val="20"/>
          <w:lang w:val="en-US" w:eastAsia="en-GB"/>
          <w14:ligatures w14:val="none"/>
        </w:rPr>
        <w:t>personal attacks; derogatory language</w:t>
      </w:r>
      <w:r w:rsidR="7FB0E0AE" w:rsidRPr="64B15D03">
        <w:rPr>
          <w:rFonts w:ascii="Open Sans" w:eastAsia="Times New Roman" w:hAnsi="Open Sans" w:cs="Open Sans"/>
          <w:color w:val="1F2328"/>
          <w:kern w:val="0"/>
          <w:sz w:val="20"/>
          <w:szCs w:val="20"/>
          <w:lang w:val="en-US" w:eastAsia="en-GB"/>
          <w14:ligatures w14:val="none"/>
        </w:rPr>
        <w:t>.</w:t>
      </w:r>
    </w:p>
    <w:p w14:paraId="45BD2CDA" w14:textId="2AE80412" w:rsidR="00176160" w:rsidRPr="00DA0839" w:rsidRDefault="00176160" w:rsidP="64B15D03">
      <w:pPr>
        <w:numPr>
          <w:ilvl w:val="0"/>
          <w:numId w:val="3"/>
        </w:numPr>
        <w:spacing w:before="60" w:after="100" w:afterAutospacing="1"/>
        <w:rPr>
          <w:rFonts w:ascii="Open Sans" w:eastAsia="Times New Roman" w:hAnsi="Open Sans" w:cs="Open Sans"/>
          <w:color w:val="1F2328"/>
          <w:kern w:val="0"/>
          <w:sz w:val="20"/>
          <w:szCs w:val="20"/>
          <w:lang w:val="en-US" w:eastAsia="en-GB"/>
          <w14:ligatures w14:val="none"/>
        </w:rPr>
      </w:pPr>
      <w:r w:rsidRPr="64B15D03">
        <w:rPr>
          <w:rFonts w:ascii="Open Sans" w:eastAsia="Times New Roman" w:hAnsi="Open Sans" w:cs="Open Sans"/>
          <w:color w:val="1F2328"/>
          <w:kern w:val="0"/>
          <w:sz w:val="20"/>
          <w:szCs w:val="20"/>
          <w:lang w:val="en-US" w:eastAsia="en-GB"/>
          <w14:ligatures w14:val="none"/>
        </w:rPr>
        <w:t>unwelcome sexual attention or physical contact</w:t>
      </w:r>
      <w:r w:rsidR="1F02FA8D" w:rsidRPr="64B15D03">
        <w:rPr>
          <w:rFonts w:ascii="Open Sans" w:eastAsia="Times New Roman" w:hAnsi="Open Sans" w:cs="Open Sans"/>
          <w:color w:val="1F2328"/>
          <w:kern w:val="0"/>
          <w:sz w:val="20"/>
          <w:szCs w:val="20"/>
          <w:lang w:val="en-US" w:eastAsia="en-GB"/>
          <w14:ligatures w14:val="none"/>
        </w:rPr>
        <w:t>.</w:t>
      </w:r>
    </w:p>
    <w:p w14:paraId="056E78B9" w14:textId="796842CD" w:rsidR="00176160" w:rsidRPr="00DA0839" w:rsidRDefault="00176160" w:rsidP="64B15D03">
      <w:pPr>
        <w:numPr>
          <w:ilvl w:val="0"/>
          <w:numId w:val="3"/>
        </w:numPr>
        <w:spacing w:before="60" w:after="100" w:afterAutospacing="1"/>
        <w:rPr>
          <w:rFonts w:ascii="Open Sans" w:eastAsia="Times New Roman" w:hAnsi="Open Sans" w:cs="Open Sans"/>
          <w:color w:val="1F2328"/>
          <w:kern w:val="0"/>
          <w:sz w:val="20"/>
          <w:szCs w:val="20"/>
          <w:lang w:val="en-US" w:eastAsia="en-GB"/>
          <w14:ligatures w14:val="none"/>
        </w:rPr>
      </w:pPr>
      <w:r w:rsidRPr="64B15D03">
        <w:rPr>
          <w:rFonts w:ascii="Open Sans" w:eastAsia="Times New Roman" w:hAnsi="Open Sans" w:cs="Open Sans"/>
          <w:color w:val="1F2328"/>
          <w:kern w:val="0"/>
          <w:sz w:val="20"/>
          <w:szCs w:val="20"/>
          <w:lang w:val="en-US" w:eastAsia="en-GB"/>
          <w14:ligatures w14:val="none"/>
        </w:rPr>
        <w:t xml:space="preserve">disruptive </w:t>
      </w:r>
      <w:proofErr w:type="spellStart"/>
      <w:r w:rsidRPr="64B15D03">
        <w:rPr>
          <w:rFonts w:ascii="Open Sans" w:eastAsia="Times New Roman" w:hAnsi="Open Sans" w:cs="Open Sans"/>
          <w:color w:val="1F2328"/>
          <w:kern w:val="0"/>
          <w:sz w:val="20"/>
          <w:szCs w:val="20"/>
          <w:lang w:val="en-US" w:eastAsia="en-GB"/>
          <w14:ligatures w14:val="none"/>
        </w:rPr>
        <w:t>behaviour</w:t>
      </w:r>
      <w:proofErr w:type="spellEnd"/>
      <w:r w:rsidR="61D06B5B" w:rsidRPr="64B15D03">
        <w:rPr>
          <w:rFonts w:ascii="Open Sans" w:eastAsia="Times New Roman" w:hAnsi="Open Sans" w:cs="Open Sans"/>
          <w:color w:val="1F2328"/>
          <w:kern w:val="0"/>
          <w:sz w:val="20"/>
          <w:szCs w:val="20"/>
          <w:lang w:val="en-US" w:eastAsia="en-GB"/>
          <w14:ligatures w14:val="none"/>
        </w:rPr>
        <w:t>.</w:t>
      </w:r>
    </w:p>
    <w:p w14:paraId="7A19F64B" w14:textId="77777777" w:rsidR="00176160" w:rsidRPr="00DA0839" w:rsidRDefault="00176160" w:rsidP="00176160">
      <w:pPr>
        <w:numPr>
          <w:ilvl w:val="0"/>
          <w:numId w:val="3"/>
        </w:numPr>
        <w:spacing w:before="60" w:after="100" w:afterAutospacing="1"/>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influencing unacceptable behaviour.</w:t>
      </w:r>
    </w:p>
    <w:p w14:paraId="510A9813" w14:textId="77777777" w:rsidR="00176160" w:rsidRPr="00DA0839" w:rsidRDefault="00176160" w:rsidP="00176160">
      <w:pPr>
        <w:spacing w:before="360" w:after="240"/>
        <w:outlineLvl w:val="2"/>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Inclusion and Diversity</w:t>
      </w:r>
    </w:p>
    <w:p w14:paraId="1E79026C" w14:textId="77777777"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We welcome contributions from everyone as long as they interact constructively with our community, including, but not limited to people of varied age, culture, ethnicity, gender, gender-identity, language, race, sexual orientation, geographical location and religious views.</w:t>
      </w:r>
    </w:p>
    <w:p w14:paraId="235EA3D5" w14:textId="77777777" w:rsidR="00176160" w:rsidRPr="00DA0839" w:rsidRDefault="00176160" w:rsidP="00176160">
      <w:pPr>
        <w:spacing w:before="360" w:after="240"/>
        <w:outlineLvl w:val="2"/>
        <w:rPr>
          <w:rFonts w:ascii="Open Sans" w:eastAsia="Times New Roman" w:hAnsi="Open Sans" w:cs="Open Sans"/>
          <w:b/>
          <w:bCs/>
          <w:color w:val="1F2328"/>
          <w:kern w:val="0"/>
          <w:sz w:val="20"/>
          <w:szCs w:val="20"/>
          <w:lang w:val="en-NL" w:eastAsia="en-GB"/>
          <w14:ligatures w14:val="none"/>
        </w:rPr>
      </w:pPr>
      <w:r w:rsidRPr="00DA0839">
        <w:rPr>
          <w:rFonts w:ascii="Open Sans" w:eastAsia="Times New Roman" w:hAnsi="Open Sans" w:cs="Open Sans"/>
          <w:b/>
          <w:bCs/>
          <w:color w:val="1F2328"/>
          <w:kern w:val="0"/>
          <w:sz w:val="20"/>
          <w:szCs w:val="20"/>
          <w:lang w:val="en-NL" w:eastAsia="en-GB"/>
          <w14:ligatures w14:val="none"/>
        </w:rPr>
        <w:t>Raising Issues</w:t>
      </w:r>
    </w:p>
    <w:p w14:paraId="00BFD782" w14:textId="37AF0A66" w:rsidR="00176160" w:rsidRPr="00DA0839" w:rsidRDefault="00176160" w:rsidP="00176160">
      <w:pPr>
        <w:spacing w:after="240"/>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 xml:space="preserve">If you believe you‘re experiencing practices which don‘t meet the above policies, or if you feel you are being harassed in any way, please immediately contact the course coordinator </w:t>
      </w:r>
      <w:r w:rsidR="00BB249C" w:rsidRPr="00DA0839">
        <w:rPr>
          <w:rFonts w:ascii="Open Sans" w:eastAsia="Times New Roman" w:hAnsi="Open Sans" w:cs="Open Sans"/>
          <w:color w:val="1F2328"/>
          <w:kern w:val="0"/>
          <w:sz w:val="20"/>
          <w:szCs w:val="20"/>
          <w:lang w:val="en-NL" w:eastAsia="en-GB"/>
          <w14:ligatures w14:val="none"/>
        </w:rPr>
        <w:t>Erik van Sebille</w:t>
      </w:r>
      <w:r w:rsidRPr="00DA0839">
        <w:rPr>
          <w:rFonts w:ascii="Open Sans" w:eastAsia="Times New Roman" w:hAnsi="Open Sans" w:cs="Open Sans"/>
          <w:color w:val="1F2328"/>
          <w:kern w:val="0"/>
          <w:sz w:val="20"/>
          <w:szCs w:val="20"/>
          <w:lang w:val="en-NL" w:eastAsia="en-GB"/>
          <w14:ligatures w14:val="none"/>
        </w:rPr>
        <w:t>, or the university Academic Integrity Counsellor </w:t>
      </w:r>
      <w:hyperlink r:id="rId5" w:history="1">
        <w:r w:rsidR="00FB3E3C" w:rsidRPr="00DA0839">
          <w:rPr>
            <w:rStyle w:val="Hyperlink"/>
            <w:rFonts w:ascii="Open Sans" w:eastAsia="Times New Roman" w:hAnsi="Open Sans" w:cs="Open Sans"/>
            <w:kern w:val="0"/>
            <w:sz w:val="20"/>
            <w:szCs w:val="20"/>
            <w:lang w:val="en-NL" w:eastAsia="en-GB"/>
            <w14:ligatures w14:val="none"/>
          </w:rPr>
          <w:t>dr Hieke Huistra</w:t>
        </w:r>
      </w:hyperlink>
      <w:r w:rsidR="00FB3E3C" w:rsidRPr="00DA0839">
        <w:rPr>
          <w:rFonts w:ascii="Open Sans" w:eastAsia="Times New Roman" w:hAnsi="Open Sans" w:cs="Open Sans"/>
          <w:color w:val="1F2328"/>
          <w:kern w:val="0"/>
          <w:sz w:val="20"/>
          <w:szCs w:val="20"/>
          <w:lang w:val="en-NL" w:eastAsia="en-GB"/>
          <w14:ligatures w14:val="none"/>
        </w:rPr>
        <w:t>.</w:t>
      </w:r>
    </w:p>
    <w:p w14:paraId="21B2972E" w14:textId="51009E93" w:rsidR="00AE330E" w:rsidRPr="00DA0839" w:rsidRDefault="00176160">
      <w:pPr>
        <w:rPr>
          <w:rFonts w:ascii="Open Sans" w:eastAsia="Times New Roman" w:hAnsi="Open Sans" w:cs="Open Sans"/>
          <w:color w:val="1F2328"/>
          <w:kern w:val="0"/>
          <w:sz w:val="20"/>
          <w:szCs w:val="20"/>
          <w:lang w:val="en-NL" w:eastAsia="en-GB"/>
          <w14:ligatures w14:val="none"/>
        </w:rPr>
      </w:pPr>
      <w:r w:rsidRPr="00DA0839">
        <w:rPr>
          <w:rFonts w:ascii="Open Sans" w:eastAsia="Times New Roman" w:hAnsi="Open Sans" w:cs="Open Sans"/>
          <w:color w:val="1F2328"/>
          <w:kern w:val="0"/>
          <w:sz w:val="20"/>
          <w:szCs w:val="20"/>
          <w:lang w:val="en-NL" w:eastAsia="en-GB"/>
          <w14:ligatures w14:val="none"/>
        </w:rPr>
        <w:t>The course coordinator reserves the right to refuse admission to anyone violating these policies, and/or take further action including reporting to the responsible figure for academic integrity at the department.</w:t>
      </w:r>
    </w:p>
    <w:sectPr w:rsidR="00AE330E" w:rsidRPr="00DA08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Open Sans">
    <w:panose1 w:val="00000000000000000000"/>
    <w:charset w:val="00"/>
    <w:family w:val="auto"/>
    <w:pitch w:val="variable"/>
    <w:sig w:usb0="E00002FF" w:usb1="4000201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E6D02"/>
    <w:multiLevelType w:val="multilevel"/>
    <w:tmpl w:val="8D7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907D5"/>
    <w:multiLevelType w:val="multilevel"/>
    <w:tmpl w:val="53AA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761D18"/>
    <w:multiLevelType w:val="multilevel"/>
    <w:tmpl w:val="C63EB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8546123">
    <w:abstractNumId w:val="2"/>
  </w:num>
  <w:num w:numId="2" w16cid:durableId="927158624">
    <w:abstractNumId w:val="0"/>
  </w:num>
  <w:num w:numId="3" w16cid:durableId="1231189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60"/>
    <w:rsid w:val="000A3869"/>
    <w:rsid w:val="000E2BC0"/>
    <w:rsid w:val="001125F1"/>
    <w:rsid w:val="00173FA2"/>
    <w:rsid w:val="00176160"/>
    <w:rsid w:val="001B0D8C"/>
    <w:rsid w:val="001E51CB"/>
    <w:rsid w:val="00305531"/>
    <w:rsid w:val="004F51BC"/>
    <w:rsid w:val="00570D5E"/>
    <w:rsid w:val="005D7B86"/>
    <w:rsid w:val="005E6324"/>
    <w:rsid w:val="00603D6C"/>
    <w:rsid w:val="0062364D"/>
    <w:rsid w:val="00710617"/>
    <w:rsid w:val="00752180"/>
    <w:rsid w:val="00820C25"/>
    <w:rsid w:val="00882192"/>
    <w:rsid w:val="009B4DA9"/>
    <w:rsid w:val="00A03F48"/>
    <w:rsid w:val="00A57CB7"/>
    <w:rsid w:val="00A72223"/>
    <w:rsid w:val="00AD1A1F"/>
    <w:rsid w:val="00AE330E"/>
    <w:rsid w:val="00BB249C"/>
    <w:rsid w:val="00D266A3"/>
    <w:rsid w:val="00DA0839"/>
    <w:rsid w:val="00DA12C5"/>
    <w:rsid w:val="00DE3651"/>
    <w:rsid w:val="00DF67A0"/>
    <w:rsid w:val="00F061C3"/>
    <w:rsid w:val="00FB3E3C"/>
    <w:rsid w:val="1E8F8187"/>
    <w:rsid w:val="1F02FA8D"/>
    <w:rsid w:val="4A86CEF2"/>
    <w:rsid w:val="4E240A2F"/>
    <w:rsid w:val="61D06B5B"/>
    <w:rsid w:val="64B15D03"/>
    <w:rsid w:val="7FB0E0A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B151ADE"/>
  <w15:chartTrackingRefBased/>
  <w15:docId w15:val="{592AC572-E1A4-C24B-98E3-C9A0EE319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176160"/>
    <w:pPr>
      <w:spacing w:before="100" w:beforeAutospacing="1" w:after="100" w:afterAutospacing="1"/>
      <w:outlineLvl w:val="0"/>
    </w:pPr>
    <w:rPr>
      <w:rFonts w:ascii="Times New Roman" w:eastAsia="Times New Roman" w:hAnsi="Times New Roman" w:cs="Times New Roman"/>
      <w:b/>
      <w:bCs/>
      <w:kern w:val="36"/>
      <w:sz w:val="48"/>
      <w:szCs w:val="48"/>
      <w:lang w:val="en-NL" w:eastAsia="en-GB"/>
      <w14:ligatures w14:val="none"/>
    </w:rPr>
  </w:style>
  <w:style w:type="paragraph" w:styleId="Heading2">
    <w:name w:val="heading 2"/>
    <w:basedOn w:val="Normal"/>
    <w:link w:val="Heading2Char"/>
    <w:uiPriority w:val="9"/>
    <w:qFormat/>
    <w:rsid w:val="00176160"/>
    <w:pPr>
      <w:spacing w:before="100" w:beforeAutospacing="1" w:after="100" w:afterAutospacing="1"/>
      <w:outlineLvl w:val="1"/>
    </w:pPr>
    <w:rPr>
      <w:rFonts w:ascii="Times New Roman" w:eastAsia="Times New Roman" w:hAnsi="Times New Roman" w:cs="Times New Roman"/>
      <w:b/>
      <w:bCs/>
      <w:kern w:val="0"/>
      <w:sz w:val="36"/>
      <w:szCs w:val="36"/>
      <w:lang w:val="en-NL" w:eastAsia="en-GB"/>
      <w14:ligatures w14:val="none"/>
    </w:rPr>
  </w:style>
  <w:style w:type="paragraph" w:styleId="Heading3">
    <w:name w:val="heading 3"/>
    <w:basedOn w:val="Normal"/>
    <w:link w:val="Heading3Char"/>
    <w:uiPriority w:val="9"/>
    <w:qFormat/>
    <w:rsid w:val="00176160"/>
    <w:pPr>
      <w:spacing w:before="100" w:beforeAutospacing="1" w:after="100" w:afterAutospacing="1"/>
      <w:outlineLvl w:val="2"/>
    </w:pPr>
    <w:rPr>
      <w:rFonts w:ascii="Times New Roman" w:eastAsia="Times New Roman" w:hAnsi="Times New Roman" w:cs="Times New Roman"/>
      <w:b/>
      <w:bCs/>
      <w:kern w:val="0"/>
      <w:sz w:val="27"/>
      <w:szCs w:val="27"/>
      <w:lang w:val="en-NL" w:eastAsia="en-GB"/>
      <w14:ligatures w14:val="none"/>
    </w:rPr>
  </w:style>
  <w:style w:type="paragraph" w:styleId="Heading4">
    <w:name w:val="heading 4"/>
    <w:basedOn w:val="Normal"/>
    <w:link w:val="Heading4Char"/>
    <w:uiPriority w:val="9"/>
    <w:qFormat/>
    <w:rsid w:val="00176160"/>
    <w:pPr>
      <w:spacing w:before="100" w:beforeAutospacing="1" w:after="100" w:afterAutospacing="1"/>
      <w:outlineLvl w:val="3"/>
    </w:pPr>
    <w:rPr>
      <w:rFonts w:ascii="Times New Roman" w:eastAsia="Times New Roman" w:hAnsi="Times New Roman" w:cs="Times New Roman"/>
      <w:b/>
      <w:bCs/>
      <w:kern w:val="0"/>
      <w:lang w:val="en-NL"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60"/>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rsid w:val="00176160"/>
    <w:rPr>
      <w:rFonts w:ascii="Times New Roman" w:eastAsia="Times New Roman" w:hAnsi="Times New Roman" w:cs="Times New Roman"/>
      <w:b/>
      <w:bCs/>
      <w:kern w:val="0"/>
      <w:sz w:val="36"/>
      <w:szCs w:val="36"/>
      <w:lang w:eastAsia="en-GB"/>
      <w14:ligatures w14:val="none"/>
    </w:rPr>
  </w:style>
  <w:style w:type="character" w:customStyle="1" w:styleId="Heading3Char">
    <w:name w:val="Heading 3 Char"/>
    <w:basedOn w:val="DefaultParagraphFont"/>
    <w:link w:val="Heading3"/>
    <w:uiPriority w:val="9"/>
    <w:rsid w:val="00176160"/>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176160"/>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176160"/>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176160"/>
  </w:style>
  <w:style w:type="character" w:styleId="Hyperlink">
    <w:name w:val="Hyperlink"/>
    <w:basedOn w:val="DefaultParagraphFont"/>
    <w:uiPriority w:val="99"/>
    <w:unhideWhenUsed/>
    <w:rsid w:val="00176160"/>
    <w:rPr>
      <w:color w:val="0000FF"/>
      <w:u w:val="single"/>
    </w:rPr>
  </w:style>
  <w:style w:type="character" w:styleId="CommentReference">
    <w:name w:val="annotation reference"/>
    <w:basedOn w:val="DefaultParagraphFont"/>
    <w:uiPriority w:val="99"/>
    <w:semiHidden/>
    <w:unhideWhenUsed/>
    <w:rsid w:val="00176160"/>
    <w:rPr>
      <w:sz w:val="16"/>
      <w:szCs w:val="16"/>
    </w:rPr>
  </w:style>
  <w:style w:type="paragraph" w:styleId="CommentText">
    <w:name w:val="annotation text"/>
    <w:basedOn w:val="Normal"/>
    <w:link w:val="CommentTextChar"/>
    <w:uiPriority w:val="99"/>
    <w:semiHidden/>
    <w:unhideWhenUsed/>
    <w:rsid w:val="00176160"/>
    <w:rPr>
      <w:sz w:val="20"/>
      <w:szCs w:val="20"/>
    </w:rPr>
  </w:style>
  <w:style w:type="character" w:customStyle="1" w:styleId="CommentTextChar">
    <w:name w:val="Comment Text Char"/>
    <w:basedOn w:val="DefaultParagraphFont"/>
    <w:link w:val="CommentText"/>
    <w:uiPriority w:val="99"/>
    <w:semiHidden/>
    <w:rsid w:val="00176160"/>
    <w:rPr>
      <w:sz w:val="20"/>
      <w:szCs w:val="20"/>
      <w:lang w:val="en-GB"/>
    </w:rPr>
  </w:style>
  <w:style w:type="paragraph" w:styleId="CommentSubject">
    <w:name w:val="annotation subject"/>
    <w:basedOn w:val="CommentText"/>
    <w:next w:val="CommentText"/>
    <w:link w:val="CommentSubjectChar"/>
    <w:uiPriority w:val="99"/>
    <w:semiHidden/>
    <w:unhideWhenUsed/>
    <w:rsid w:val="00176160"/>
    <w:rPr>
      <w:b/>
      <w:bCs/>
    </w:rPr>
  </w:style>
  <w:style w:type="character" w:customStyle="1" w:styleId="CommentSubjectChar">
    <w:name w:val="Comment Subject Char"/>
    <w:basedOn w:val="CommentTextChar"/>
    <w:link w:val="CommentSubject"/>
    <w:uiPriority w:val="99"/>
    <w:semiHidden/>
    <w:rsid w:val="00176160"/>
    <w:rPr>
      <w:b/>
      <w:bCs/>
      <w:sz w:val="20"/>
      <w:szCs w:val="20"/>
      <w:lang w:val="en-GB"/>
    </w:rPr>
  </w:style>
  <w:style w:type="character" w:styleId="UnresolvedMention">
    <w:name w:val="Unresolved Mention"/>
    <w:basedOn w:val="DefaultParagraphFont"/>
    <w:uiPriority w:val="99"/>
    <w:semiHidden/>
    <w:unhideWhenUsed/>
    <w:rsid w:val="00FB3E3C"/>
    <w:rPr>
      <w:color w:val="605E5C"/>
      <w:shd w:val="clear" w:color="auto" w:fill="E1DFDD"/>
    </w:rPr>
  </w:style>
  <w:style w:type="character" w:styleId="Mention">
    <w:name w:val="Mention"/>
    <w:basedOn w:val="DefaultParagraphFont"/>
    <w:uiPriority w:val="99"/>
    <w:unhideWhenUsed/>
    <w:rsid w:val="0075218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82254">
      <w:bodyDiv w:val="1"/>
      <w:marLeft w:val="0"/>
      <w:marRight w:val="0"/>
      <w:marTop w:val="0"/>
      <w:marBottom w:val="0"/>
      <w:divBdr>
        <w:top w:val="none" w:sz="0" w:space="0" w:color="auto"/>
        <w:left w:val="none" w:sz="0" w:space="0" w:color="auto"/>
        <w:bottom w:val="none" w:sz="0" w:space="0" w:color="auto"/>
        <w:right w:val="none" w:sz="0" w:space="0" w:color="auto"/>
      </w:divBdr>
    </w:div>
    <w:div w:id="112816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u.nl/staff/HMHuistr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570</Words>
  <Characters>3255</Characters>
  <Application>Microsoft Office Word</Application>
  <DocSecurity>0</DocSecurity>
  <Lines>27</Lines>
  <Paragraphs>7</Paragraphs>
  <ScaleCrop>false</ScaleCrop>
  <Company/>
  <LinksUpToDate>false</LinksUpToDate>
  <CharactersWithSpaces>3818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Sebille, E. van (Erik)</dc:creator>
  <cp:keywords/>
  <dc:description/>
  <cp:lastModifiedBy>Sebille, E. van (Erik)</cp:lastModifiedBy>
  <cp:revision>29</cp:revision>
  <dcterms:created xsi:type="dcterms:W3CDTF">2024-01-25T10:42:00Z</dcterms:created>
  <dcterms:modified xsi:type="dcterms:W3CDTF">2024-02-14T07:52:00Z</dcterms:modified>
</cp:coreProperties>
</file>