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0BEAE" w14:textId="72E79756" w:rsidR="00ED2004" w:rsidRDefault="00FE2ADD">
      <w:r>
        <w:t xml:space="preserve">SEATTLE, KNOW YOUR WORTH; </w:t>
      </w:r>
      <w:r w:rsidR="007A2660">
        <w:t>BEFORE YOU POST TO HOST</w:t>
      </w:r>
    </w:p>
    <w:p w14:paraId="6445B095" w14:textId="00F72D0E" w:rsidR="007A2660" w:rsidRDefault="007A2660"/>
    <w:p w14:paraId="25882005" w14:textId="5945B7F9" w:rsidR="00FE2ADD" w:rsidRDefault="00FE2ADD">
      <w:proofErr w:type="spellStart"/>
      <w:r>
        <w:t>AirBnB</w:t>
      </w:r>
      <w:proofErr w:type="spellEnd"/>
      <w:r>
        <w:t xml:space="preserve"> is a great platform to get your rental property out on the market, whether you are a </w:t>
      </w:r>
      <w:proofErr w:type="gramStart"/>
      <w:r>
        <w:t>full time</w:t>
      </w:r>
      <w:proofErr w:type="gramEnd"/>
      <w:r>
        <w:t xml:space="preserve"> vacation home renter, or just looking to rent out</w:t>
      </w:r>
      <w:r w:rsidR="00230736">
        <w:t xml:space="preserve"> your loft while you are out of town</w:t>
      </w:r>
      <w:r>
        <w:t xml:space="preserve">.   </w:t>
      </w:r>
      <w:proofErr w:type="gramStart"/>
      <w:r>
        <w:t>That being said, there</w:t>
      </w:r>
      <w:proofErr w:type="gramEnd"/>
      <w:r>
        <w:t xml:space="preserve"> are a lot of properties </w:t>
      </w:r>
      <w:r w:rsidR="00230736">
        <w:t>postings competing for your business; p</w:t>
      </w:r>
      <w:r>
        <w:t>ost too high</w:t>
      </w:r>
      <w:r w:rsidR="00230736">
        <w:t xml:space="preserve"> and you will price out some renters</w:t>
      </w:r>
      <w:r>
        <w:t>, post too low and you are miss</w:t>
      </w:r>
      <w:r w:rsidR="00230736">
        <w:t>ing an opportunity to earn your properties potential</w:t>
      </w:r>
      <w:r>
        <w:t>.</w:t>
      </w:r>
    </w:p>
    <w:p w14:paraId="62AFC36A" w14:textId="0BE8B24C" w:rsidR="00230736" w:rsidRDefault="00230736"/>
    <w:p w14:paraId="524ABD24" w14:textId="1846E1ED" w:rsidR="00230736" w:rsidRDefault="00230736"/>
    <w:p w14:paraId="7255FE63" w14:textId="77777777" w:rsidR="00230736" w:rsidRDefault="00230736"/>
    <w:p w14:paraId="30F4BABC" w14:textId="7838C798" w:rsidR="007A2660" w:rsidRDefault="007A2660">
      <w:r>
        <w:t>Let’s look to answer a few questions</w:t>
      </w:r>
    </w:p>
    <w:p w14:paraId="37AC9B0F" w14:textId="69C1B207" w:rsidR="007A2660" w:rsidRDefault="00FE2ADD" w:rsidP="007A2660">
      <w:pPr>
        <w:pStyle w:val="ListParagraph"/>
        <w:numPr>
          <w:ilvl w:val="0"/>
          <w:numId w:val="16"/>
        </w:numPr>
      </w:pPr>
      <w:r>
        <w:t xml:space="preserve">What does the </w:t>
      </w:r>
      <w:r w:rsidR="00684B5C">
        <w:t>Seattle</w:t>
      </w:r>
      <w:r>
        <w:t xml:space="preserve"> market look like </w:t>
      </w:r>
      <w:r w:rsidR="00684B5C">
        <w:t>throughout</w:t>
      </w:r>
      <w:r>
        <w:t xml:space="preserve"> </w:t>
      </w:r>
      <w:bookmarkStart w:id="0" w:name="_GoBack"/>
      <w:bookmarkEnd w:id="0"/>
      <w:r>
        <w:t>the year.</w:t>
      </w:r>
    </w:p>
    <w:p w14:paraId="1B49563B" w14:textId="4FBEFDB4" w:rsidR="00FE2ADD" w:rsidRDefault="00FE2ADD" w:rsidP="007A2660">
      <w:pPr>
        <w:pStyle w:val="ListParagraph"/>
        <w:numPr>
          <w:ilvl w:val="0"/>
          <w:numId w:val="16"/>
        </w:numPr>
      </w:pPr>
      <w:r>
        <w:t xml:space="preserve">What are the biggest drivers of price </w:t>
      </w:r>
      <w:proofErr w:type="gramStart"/>
      <w:r>
        <w:t>in regards to</w:t>
      </w:r>
      <w:proofErr w:type="gramEnd"/>
      <w:r>
        <w:t xml:space="preserve"> your </w:t>
      </w:r>
      <w:r w:rsidR="00817EAE">
        <w:t>property?</w:t>
      </w:r>
      <w:r>
        <w:t xml:space="preserve"> </w:t>
      </w:r>
    </w:p>
    <w:p w14:paraId="244AE5DB" w14:textId="6D17C4C5" w:rsidR="00FE2ADD" w:rsidRDefault="00FE2ADD" w:rsidP="007A2660">
      <w:pPr>
        <w:pStyle w:val="ListParagraph"/>
        <w:numPr>
          <w:ilvl w:val="0"/>
          <w:numId w:val="16"/>
        </w:numPr>
      </w:pPr>
      <w:r>
        <w:t xml:space="preserve">How do those different features compare to </w:t>
      </w:r>
      <w:proofErr w:type="gramStart"/>
      <w:r>
        <w:t>one another.</w:t>
      </w:r>
      <w:proofErr w:type="gramEnd"/>
    </w:p>
    <w:p w14:paraId="43E4A65D" w14:textId="1D73D48F" w:rsidR="00817EAE" w:rsidRDefault="00817EAE" w:rsidP="00817EAE"/>
    <w:p w14:paraId="19E34D63" w14:textId="20B9785E" w:rsidR="0026045C" w:rsidRDefault="0026045C" w:rsidP="0026045C">
      <w:r>
        <w:t xml:space="preserve">First, let’s look at the rents over time.  </w:t>
      </w:r>
    </w:p>
    <w:p w14:paraId="064B8478" w14:textId="1A25ACAA" w:rsidR="0026045C" w:rsidRDefault="0026045C" w:rsidP="0026045C"/>
    <w:p w14:paraId="38AA6240" w14:textId="70D13B3E" w:rsidR="003254EE" w:rsidRDefault="0026045C" w:rsidP="0026045C">
      <w:r>
        <w:t xml:space="preserve">The median rent price peaks around the summer months at around $125/night, the </w:t>
      </w:r>
      <w:r w:rsidR="003254EE">
        <w:t xml:space="preserve">prices are close to $100 in the closer months with a small peak in December season.  What is more important when you look at this graph at the large rages of prices, which swing much farther than </w:t>
      </w:r>
      <w:proofErr w:type="spellStart"/>
      <w:r w:rsidR="003254EE">
        <w:t>than</w:t>
      </w:r>
      <w:proofErr w:type="spellEnd"/>
      <w:r w:rsidR="003254EE">
        <w:t xml:space="preserve"> the seasonal swing.  </w:t>
      </w:r>
      <w:proofErr w:type="gramStart"/>
      <w:r w:rsidR="003254EE">
        <w:t>Lets</w:t>
      </w:r>
      <w:proofErr w:type="gramEnd"/>
      <w:r w:rsidR="003254EE">
        <w:t xml:space="preserve"> look at</w:t>
      </w:r>
      <w:r w:rsidR="00AC559C">
        <w:t xml:space="preserve"> other</w:t>
      </w:r>
      <w:r w:rsidR="003254EE">
        <w:t xml:space="preserve"> drives </w:t>
      </w:r>
      <w:r w:rsidR="00AC559C">
        <w:t>of</w:t>
      </w:r>
      <w:r w:rsidR="003254EE">
        <w:t xml:space="preserve"> price.</w:t>
      </w:r>
    </w:p>
    <w:p w14:paraId="39EBECBF" w14:textId="2AE635C0" w:rsidR="003254EE" w:rsidRDefault="003254EE" w:rsidP="0026045C"/>
    <w:p w14:paraId="5EACC76B" w14:textId="77777777" w:rsidR="003254EE" w:rsidRDefault="003254EE" w:rsidP="00DF73CF"/>
    <w:p w14:paraId="39CE95F0" w14:textId="4CD4A570" w:rsidR="00DF73CF" w:rsidRDefault="0026045C" w:rsidP="00DF73CF">
      <w:r>
        <w:rPr>
          <w:noProof/>
        </w:rPr>
        <w:drawing>
          <wp:inline distT="0" distB="0" distL="0" distR="0" wp14:anchorId="11109C44" wp14:editId="6E4AF772">
            <wp:extent cx="3185886" cy="2161310"/>
            <wp:effectExtent l="0" t="0" r="0" b="0"/>
            <wp:docPr id="1" name="Picture 1" descr="C:\Users\thoma\AppData\Local\Microsoft\Windows\INetCache\Content.MSO\5645EC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\AppData\Local\Microsoft\Windows\INetCache\Content.MSO\5645ECF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84" cy="216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A01E" w14:textId="489A5DFD" w:rsidR="003254EE" w:rsidRDefault="003254EE" w:rsidP="00DF73CF"/>
    <w:p w14:paraId="65148A80" w14:textId="47CEFB8C" w:rsidR="003254EE" w:rsidRDefault="003254EE" w:rsidP="00DF73CF"/>
    <w:p w14:paraId="6A950139" w14:textId="77777777" w:rsidR="00D337F9" w:rsidRDefault="00D337F9" w:rsidP="00DF73CF"/>
    <w:p w14:paraId="35E2FA57" w14:textId="03089876" w:rsidR="00DF73CF" w:rsidRDefault="00684B5C" w:rsidP="00DF73CF">
      <w:r>
        <w:rPr>
          <w:noProof/>
        </w:rPr>
        <w:drawing>
          <wp:inline distT="0" distB="0" distL="0" distR="0" wp14:anchorId="2B5275F7" wp14:editId="6D06443D">
            <wp:extent cx="3236686" cy="2195774"/>
            <wp:effectExtent l="0" t="0" r="1905" b="0"/>
            <wp:docPr id="2" name="Picture 2" descr="C:\Users\thoma\AppData\Local\Microsoft\Windows\INetCache\Content.MSO\4AE452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ma\AppData\Local\Microsoft\Windows\INetCache\Content.MSO\4AE4526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946" cy="222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5DC5" w14:textId="6CFF0BEE" w:rsidR="0090226A" w:rsidRDefault="0090226A" w:rsidP="00DF73CF"/>
    <w:p w14:paraId="0F79A09A" w14:textId="4812E03A" w:rsidR="0090226A" w:rsidRDefault="0090226A" w:rsidP="00DF73CF"/>
    <w:p w14:paraId="1730F853" w14:textId="2AE7FD5F" w:rsidR="0090226A" w:rsidRDefault="0090226A" w:rsidP="00DF73CF">
      <w:r>
        <w:rPr>
          <w:noProof/>
        </w:rPr>
        <w:drawing>
          <wp:inline distT="0" distB="0" distL="0" distR="0" wp14:anchorId="20EFFE3B" wp14:editId="31F8D34F">
            <wp:extent cx="4978400" cy="3403600"/>
            <wp:effectExtent l="0" t="0" r="0" b="0"/>
            <wp:docPr id="8" name="Picture 8" descr="C:\Users\thoma\AppData\Local\Microsoft\Windows\INetCache\Content.MSO\D602FE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oma\AppData\Local\Microsoft\Windows\INetCache\Content.MSO\D602FE9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8C6D9" wp14:editId="0534E54B">
            <wp:extent cx="4947285" cy="4267200"/>
            <wp:effectExtent l="0" t="0" r="5715" b="0"/>
            <wp:docPr id="5" name="Picture 5" descr="C:\Users\thoma\AppData\Local\Microsoft\Windows\INetCache\Content.MSO\6C70B0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oma\AppData\Local\Microsoft\Windows\INetCache\Content.MSO\6C70B0D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2285" w14:textId="31CF482E" w:rsidR="00FE2ADD" w:rsidRDefault="00FE2ADD" w:rsidP="00FE2ADD"/>
    <w:p w14:paraId="7810D550" w14:textId="0E46D5B9" w:rsidR="0090226A" w:rsidRDefault="0090226A" w:rsidP="00FE2ADD"/>
    <w:p w14:paraId="4E81C3F1" w14:textId="7E357E06" w:rsidR="0090226A" w:rsidRDefault="0090226A" w:rsidP="00FE2ADD">
      <w:r>
        <w:rPr>
          <w:noProof/>
        </w:rPr>
        <w:drawing>
          <wp:inline distT="0" distB="0" distL="0" distR="0" wp14:anchorId="26E315C4" wp14:editId="4F62EED7">
            <wp:extent cx="5943600" cy="1732280"/>
            <wp:effectExtent l="0" t="0" r="0" b="1270"/>
            <wp:docPr id="9" name="Picture 9" descr="C:\Users\thoma\AppData\Local\Microsoft\Windows\INetCache\Content.MSO\CC0A75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homa\AppData\Local\Microsoft\Windows\INetCache\Content.MSO\CC0A750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3D9"/>
    <w:multiLevelType w:val="multilevel"/>
    <w:tmpl w:val="EC5E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B73F5B"/>
    <w:multiLevelType w:val="multilevel"/>
    <w:tmpl w:val="0409001D"/>
    <w:styleLink w:val="TOMLISTLEVEL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DF758D"/>
    <w:multiLevelType w:val="hybridMultilevel"/>
    <w:tmpl w:val="4126CBD6"/>
    <w:lvl w:ilvl="0" w:tplc="65CA7DB4">
      <w:start w:val="1"/>
      <w:numFmt w:val="bullet"/>
      <w:pStyle w:val="Tdoc31bull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B43380E"/>
    <w:multiLevelType w:val="hybridMultilevel"/>
    <w:tmpl w:val="12E0968E"/>
    <w:lvl w:ilvl="0" w:tplc="FE047BCA">
      <w:start w:val="1"/>
      <w:numFmt w:val="bullet"/>
      <w:pStyle w:val="Tdoc11bull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003554"/>
    <w:multiLevelType w:val="multilevel"/>
    <w:tmpl w:val="50C407BA"/>
    <w:lvl w:ilvl="0">
      <w:start w:val="1"/>
      <w:numFmt w:val="decimal"/>
      <w:pStyle w:val="Heading1"/>
      <w:lvlText w:val="%1.0"/>
      <w:lvlJc w:val="left"/>
      <w:pPr>
        <w:tabs>
          <w:tab w:val="num" w:pos="648"/>
        </w:tabs>
        <w:ind w:left="720" w:hanging="720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68"/>
        </w:tabs>
        <w:ind w:left="1440" w:hanging="720"/>
      </w:pPr>
      <w:rPr>
        <w:rFonts w:asciiTheme="minorHAnsi" w:hAnsiTheme="min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430"/>
        </w:tabs>
        <w:ind w:left="24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962"/>
        </w:tabs>
        <w:ind w:left="2178" w:hanging="288"/>
      </w:pPr>
      <w:rPr>
        <w:rFonts w:ascii="Calibri" w:hAnsi="Calibri"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  <w:b/>
      </w:rPr>
    </w:lvl>
  </w:abstractNum>
  <w:abstractNum w:abstractNumId="5" w15:restartNumberingAfterBreak="0">
    <w:nsid w:val="6426441E"/>
    <w:multiLevelType w:val="hybridMultilevel"/>
    <w:tmpl w:val="EFBA5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3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3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50"/>
    <w:rsid w:val="00230736"/>
    <w:rsid w:val="0026045C"/>
    <w:rsid w:val="003254EE"/>
    <w:rsid w:val="003E5550"/>
    <w:rsid w:val="00451857"/>
    <w:rsid w:val="00546EC7"/>
    <w:rsid w:val="00684B5C"/>
    <w:rsid w:val="006B196B"/>
    <w:rsid w:val="00716932"/>
    <w:rsid w:val="007813EF"/>
    <w:rsid w:val="007A203F"/>
    <w:rsid w:val="007A2660"/>
    <w:rsid w:val="00817EAE"/>
    <w:rsid w:val="00822069"/>
    <w:rsid w:val="0090226A"/>
    <w:rsid w:val="00AC559C"/>
    <w:rsid w:val="00C74233"/>
    <w:rsid w:val="00C74F8D"/>
    <w:rsid w:val="00D337F9"/>
    <w:rsid w:val="00DF73CF"/>
    <w:rsid w:val="00EB6314"/>
    <w:rsid w:val="00ED2004"/>
    <w:rsid w:val="00F31F67"/>
    <w:rsid w:val="00F47D32"/>
    <w:rsid w:val="00FE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F916"/>
  <w15:chartTrackingRefBased/>
  <w15:docId w15:val="{85E3EC46-8F5E-41F7-91A5-48AE5CAA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96B"/>
  </w:style>
  <w:style w:type="paragraph" w:styleId="Heading1">
    <w:name w:val="heading 1"/>
    <w:aliases w:val="Tdoc1"/>
    <w:basedOn w:val="Heading2"/>
    <w:next w:val="Normal"/>
    <w:link w:val="Heading1Char"/>
    <w:qFormat/>
    <w:rsid w:val="006B196B"/>
    <w:pPr>
      <w:numPr>
        <w:ilvl w:val="0"/>
      </w:numPr>
      <w:outlineLvl w:val="0"/>
    </w:pPr>
  </w:style>
  <w:style w:type="paragraph" w:styleId="Heading2">
    <w:name w:val="heading 2"/>
    <w:aliases w:val="Tdoc2"/>
    <w:basedOn w:val="Normal"/>
    <w:link w:val="Heading2Char"/>
    <w:qFormat/>
    <w:rsid w:val="006B196B"/>
    <w:pPr>
      <w:numPr>
        <w:ilvl w:val="1"/>
        <w:numId w:val="12"/>
      </w:numPr>
      <w:overflowPunct w:val="0"/>
      <w:autoSpaceDE w:val="0"/>
      <w:autoSpaceDN w:val="0"/>
      <w:adjustRightInd w:val="0"/>
      <w:spacing w:before="120"/>
      <w:contextualSpacing/>
      <w:jc w:val="both"/>
      <w:textAlignment w:val="baseline"/>
      <w:outlineLvl w:val="1"/>
    </w:pPr>
    <w:rPr>
      <w:rFonts w:cs="Arial"/>
      <w:bCs/>
    </w:rPr>
  </w:style>
  <w:style w:type="paragraph" w:styleId="Heading3">
    <w:name w:val="heading 3"/>
    <w:aliases w:val="Tdoc3"/>
    <w:basedOn w:val="Heading2"/>
    <w:next w:val="Normal"/>
    <w:link w:val="Heading3Char"/>
    <w:qFormat/>
    <w:rsid w:val="006B196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ormal">
    <w:name w:val="T_Normal"/>
    <w:basedOn w:val="Normal"/>
    <w:qFormat/>
    <w:rsid w:val="006B196B"/>
    <w:rPr>
      <w:rFonts w:eastAsia="Times New Roman"/>
    </w:rPr>
  </w:style>
  <w:style w:type="numbering" w:customStyle="1" w:styleId="TOMLISTLEVELS">
    <w:name w:val="TOM LIST LEVELS"/>
    <w:uiPriority w:val="99"/>
    <w:rsid w:val="006B196B"/>
    <w:pPr>
      <w:numPr>
        <w:numId w:val="1"/>
      </w:numPr>
    </w:pPr>
  </w:style>
  <w:style w:type="table" w:customStyle="1" w:styleId="TomsTable">
    <w:name w:val="Toms Table"/>
    <w:basedOn w:val="TableNormal"/>
    <w:uiPriority w:val="99"/>
    <w:rsid w:val="006B196B"/>
    <w:tblPr/>
  </w:style>
  <w:style w:type="table" w:customStyle="1" w:styleId="TomsTable0">
    <w:name w:val="Tom's Table"/>
    <w:basedOn w:val="TableNormal"/>
    <w:uiPriority w:val="99"/>
    <w:rsid w:val="006B196B"/>
    <w:tblPr>
      <w:tblStyleRowBandSize w:val="1"/>
      <w:tblBorders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BFBFBF" w:themeFill="background1" w:themeFillShade="BF"/>
      </w:tcPr>
    </w:tblStylePr>
    <w:tblStylePr w:type="firstCol">
      <w:pPr>
        <w:jc w:val="center"/>
      </w:pPr>
      <w:tblPr/>
      <w:tcPr>
        <w:shd w:val="clear" w:color="auto" w:fill="BFBFBF" w:themeFill="background1" w:themeFillShade="BF"/>
      </w:tcPr>
    </w:tblStylePr>
  </w:style>
  <w:style w:type="character" w:customStyle="1" w:styleId="Heading2Char">
    <w:name w:val="Heading 2 Char"/>
    <w:aliases w:val="Tdoc2 Char"/>
    <w:basedOn w:val="DefaultParagraphFont"/>
    <w:link w:val="Heading2"/>
    <w:rsid w:val="006B196B"/>
    <w:rPr>
      <w:rFonts w:cs="Arial"/>
      <w:bCs/>
    </w:rPr>
  </w:style>
  <w:style w:type="character" w:customStyle="1" w:styleId="Heading1Char">
    <w:name w:val="Heading 1 Char"/>
    <w:aliases w:val="Tdoc1 Char"/>
    <w:basedOn w:val="DefaultParagraphFont"/>
    <w:link w:val="Heading1"/>
    <w:rsid w:val="006B196B"/>
    <w:rPr>
      <w:rFonts w:cs="Arial"/>
      <w:bCs/>
    </w:rPr>
  </w:style>
  <w:style w:type="character" w:customStyle="1" w:styleId="Heading3Char">
    <w:name w:val="Heading 3 Char"/>
    <w:aliases w:val="Tdoc3 Char"/>
    <w:basedOn w:val="Heading2Char"/>
    <w:link w:val="Heading3"/>
    <w:rsid w:val="006B196B"/>
    <w:rPr>
      <w:rFonts w:cs="Arial"/>
      <w:bCs/>
    </w:rPr>
  </w:style>
  <w:style w:type="paragraph" w:customStyle="1" w:styleId="Tdoc11">
    <w:name w:val="Tdoc1.1"/>
    <w:basedOn w:val="Normal"/>
    <w:link w:val="Tdoc11Char"/>
    <w:autoRedefine/>
    <w:qFormat/>
    <w:rsid w:val="006B196B"/>
    <w:pPr>
      <w:ind w:left="720"/>
    </w:pPr>
    <w:rPr>
      <w:rFonts w:cs="Arial"/>
      <w:szCs w:val="24"/>
    </w:rPr>
  </w:style>
  <w:style w:type="character" w:customStyle="1" w:styleId="Tdoc11Char">
    <w:name w:val="Tdoc1.1 Char"/>
    <w:basedOn w:val="Heading1Char"/>
    <w:link w:val="Tdoc11"/>
    <w:rsid w:val="006B196B"/>
    <w:rPr>
      <w:rFonts w:cs="Arial"/>
      <w:bCs w:val="0"/>
      <w:szCs w:val="24"/>
    </w:rPr>
  </w:style>
  <w:style w:type="paragraph" w:customStyle="1" w:styleId="Tdoc11bull">
    <w:name w:val="Tdoc1.1 bull"/>
    <w:basedOn w:val="Tdoc11"/>
    <w:link w:val="Tdoc11bullChar"/>
    <w:qFormat/>
    <w:rsid w:val="006B196B"/>
    <w:pPr>
      <w:numPr>
        <w:numId w:val="14"/>
      </w:numPr>
    </w:pPr>
  </w:style>
  <w:style w:type="character" w:customStyle="1" w:styleId="Tdoc11bullChar">
    <w:name w:val="Tdoc1.1 bull Char"/>
    <w:basedOn w:val="Tdoc11Char"/>
    <w:link w:val="Tdoc11bull"/>
    <w:rsid w:val="006B196B"/>
    <w:rPr>
      <w:rFonts w:cs="Arial"/>
      <w:bCs w:val="0"/>
      <w:szCs w:val="24"/>
    </w:rPr>
  </w:style>
  <w:style w:type="paragraph" w:customStyle="1" w:styleId="Tdoc21">
    <w:name w:val="Tdoc2.1"/>
    <w:link w:val="Tdoc21Char"/>
    <w:qFormat/>
    <w:rsid w:val="006B196B"/>
    <w:pPr>
      <w:spacing w:before="120" w:after="120"/>
      <w:ind w:left="1440"/>
      <w:jc w:val="both"/>
    </w:pPr>
    <w:rPr>
      <w:rFonts w:cs="Arial"/>
    </w:rPr>
  </w:style>
  <w:style w:type="character" w:customStyle="1" w:styleId="Tdoc21Char">
    <w:name w:val="Tdoc2.1 Char"/>
    <w:basedOn w:val="Heading3Char"/>
    <w:link w:val="Tdoc21"/>
    <w:rsid w:val="006B196B"/>
    <w:rPr>
      <w:rFonts w:cs="Arial"/>
      <w:bCs w:val="0"/>
    </w:rPr>
  </w:style>
  <w:style w:type="paragraph" w:customStyle="1" w:styleId="Tdoc31">
    <w:name w:val="Tdoc3.1"/>
    <w:basedOn w:val="Normal"/>
    <w:link w:val="Tdoc31Char"/>
    <w:qFormat/>
    <w:rsid w:val="006B196B"/>
    <w:pPr>
      <w:spacing w:before="40" w:after="120"/>
      <w:ind w:left="2430"/>
      <w:jc w:val="both"/>
    </w:pPr>
    <w:rPr>
      <w:rFonts w:cs="Arial"/>
      <w:szCs w:val="24"/>
    </w:rPr>
  </w:style>
  <w:style w:type="character" w:customStyle="1" w:styleId="Tdoc31Char">
    <w:name w:val="Tdoc3.1 Char"/>
    <w:basedOn w:val="Heading3Char"/>
    <w:link w:val="Tdoc31"/>
    <w:rsid w:val="006B196B"/>
    <w:rPr>
      <w:rFonts w:cs="Arial"/>
      <w:bCs w:val="0"/>
      <w:szCs w:val="24"/>
    </w:rPr>
  </w:style>
  <w:style w:type="paragraph" w:customStyle="1" w:styleId="Tdoc31bull">
    <w:name w:val="Tdoc3.1 bull"/>
    <w:basedOn w:val="Tdoc31"/>
    <w:link w:val="Tdoc31bullChar"/>
    <w:qFormat/>
    <w:rsid w:val="006B196B"/>
    <w:pPr>
      <w:numPr>
        <w:numId w:val="15"/>
      </w:numPr>
    </w:pPr>
  </w:style>
  <w:style w:type="character" w:customStyle="1" w:styleId="Tdoc31bullChar">
    <w:name w:val="Tdoc3.1 bull Char"/>
    <w:basedOn w:val="Tdoc31Char"/>
    <w:link w:val="Tdoc31bull"/>
    <w:rsid w:val="006B196B"/>
    <w:rPr>
      <w:rFonts w:cs="Arial"/>
      <w:bCs w:val="0"/>
      <w:szCs w:val="24"/>
    </w:rPr>
  </w:style>
  <w:style w:type="table" w:styleId="TableGrid">
    <w:name w:val="Table Grid"/>
    <w:basedOn w:val="TableNormal"/>
    <w:uiPriority w:val="39"/>
    <w:rsid w:val="006B1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A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5407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Canty_Thomas</dc:creator>
  <cp:keywords/>
  <dc:description/>
  <cp:lastModifiedBy>Thomas Canty</cp:lastModifiedBy>
  <cp:revision>4</cp:revision>
  <dcterms:created xsi:type="dcterms:W3CDTF">2019-04-19T21:30:00Z</dcterms:created>
  <dcterms:modified xsi:type="dcterms:W3CDTF">2019-04-25T16:27:00Z</dcterms:modified>
</cp:coreProperties>
</file>