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FC75D" w14:textId="2FDB6DD0" w:rsidR="00155E82" w:rsidRDefault="00825FF5" w:rsidP="00576E98">
      <w:pPr>
        <w:pStyle w:val="Heading1"/>
        <w:jc w:val="both"/>
        <w:rPr>
          <w:lang w:val="en-US"/>
        </w:rPr>
      </w:pPr>
      <w:r>
        <w:rPr>
          <w:lang w:val="en-US"/>
        </w:rPr>
        <w:t>Unit 1.1: Competitive Markets</w:t>
      </w:r>
    </w:p>
    <w:p w14:paraId="42282276" w14:textId="39798784" w:rsidR="00B601E4" w:rsidRDefault="00B601E4" w:rsidP="002C48AA">
      <w:pPr>
        <w:pStyle w:val="Heading2"/>
        <w:jc w:val="both"/>
        <w:rPr>
          <w:lang w:val="en-US"/>
        </w:rPr>
      </w:pPr>
      <w:r>
        <w:rPr>
          <w:lang w:val="en-US"/>
        </w:rPr>
        <w:t>Determinants of Demand</w:t>
      </w:r>
    </w:p>
    <w:p w14:paraId="5A4B2D6E" w14:textId="70C84FE4" w:rsidR="00870882" w:rsidRDefault="00870882" w:rsidP="002C48AA">
      <w:pPr>
        <w:pStyle w:val="Heading4"/>
        <w:jc w:val="both"/>
        <w:rPr>
          <w:lang w:val="en-US"/>
        </w:rPr>
      </w:pPr>
      <w:r>
        <w:rPr>
          <w:lang w:val="en-US"/>
        </w:rPr>
        <w:t>Income level</w:t>
      </w:r>
    </w:p>
    <w:p w14:paraId="4FADD6B9" w14:textId="26A39DA3" w:rsidR="001025DA" w:rsidRPr="001025DA" w:rsidRDefault="00BF2CC5" w:rsidP="002C48AA">
      <w:pPr>
        <w:pStyle w:val="ListParagraph"/>
        <w:numPr>
          <w:ilvl w:val="0"/>
          <w:numId w:val="10"/>
        </w:numPr>
        <w:jc w:val="both"/>
        <w:rPr>
          <w:lang w:val="en-US"/>
        </w:rPr>
      </w:pPr>
      <w:r>
        <w:rPr>
          <w:lang w:val="en-US"/>
        </w:rPr>
        <w:t xml:space="preserve">Singapore median </w:t>
      </w:r>
      <w:r w:rsidR="00DC07AA">
        <w:rPr>
          <w:lang w:val="en-US"/>
        </w:rPr>
        <w:t xml:space="preserve">real household income grew by 4.3% in 2019 from $2,792 to $2,925 </w:t>
      </w:r>
    </w:p>
    <w:p w14:paraId="5509B789" w14:textId="75D01019" w:rsidR="00870882" w:rsidRDefault="00870882" w:rsidP="002C48AA">
      <w:pPr>
        <w:pStyle w:val="Heading4"/>
        <w:jc w:val="both"/>
        <w:rPr>
          <w:lang w:val="en-US"/>
        </w:rPr>
      </w:pPr>
      <w:r>
        <w:rPr>
          <w:lang w:val="en-US"/>
        </w:rPr>
        <w:t>Complements</w:t>
      </w:r>
    </w:p>
    <w:p w14:paraId="4A067FA0" w14:textId="4390D9C4" w:rsidR="001025DA" w:rsidRPr="001025DA" w:rsidRDefault="001025DA" w:rsidP="002C48AA">
      <w:pPr>
        <w:pStyle w:val="ListParagraph"/>
        <w:numPr>
          <w:ilvl w:val="0"/>
          <w:numId w:val="9"/>
        </w:numPr>
        <w:jc w:val="both"/>
        <w:rPr>
          <w:lang w:val="en-US"/>
        </w:rPr>
      </w:pPr>
      <w:r>
        <w:rPr>
          <w:lang w:val="en-US"/>
        </w:rPr>
        <w:t>Cereal and Milk</w:t>
      </w:r>
    </w:p>
    <w:p w14:paraId="6FF511E4" w14:textId="609028D2" w:rsidR="00870882" w:rsidRDefault="00870882" w:rsidP="002C48AA">
      <w:pPr>
        <w:pStyle w:val="Heading4"/>
        <w:jc w:val="both"/>
        <w:rPr>
          <w:lang w:val="en-US"/>
        </w:rPr>
      </w:pPr>
      <w:r>
        <w:rPr>
          <w:lang w:val="en-US"/>
        </w:rPr>
        <w:t>Substitutes</w:t>
      </w:r>
    </w:p>
    <w:p w14:paraId="157AFC39" w14:textId="102BA7C6" w:rsidR="001025DA" w:rsidRPr="001025DA" w:rsidRDefault="001025DA" w:rsidP="002C48AA">
      <w:pPr>
        <w:pStyle w:val="ListParagraph"/>
        <w:numPr>
          <w:ilvl w:val="0"/>
          <w:numId w:val="8"/>
        </w:numPr>
        <w:jc w:val="both"/>
        <w:rPr>
          <w:lang w:val="en-US"/>
        </w:rPr>
      </w:pPr>
      <w:r>
        <w:rPr>
          <w:lang w:val="en-US"/>
        </w:rPr>
        <w:t>Coke and Pepsi</w:t>
      </w:r>
    </w:p>
    <w:p w14:paraId="0F51F71C" w14:textId="4F4B70B9" w:rsidR="000B3A5D" w:rsidRDefault="000B3A5D" w:rsidP="002C48AA">
      <w:pPr>
        <w:pStyle w:val="Heading4"/>
        <w:jc w:val="both"/>
        <w:rPr>
          <w:lang w:val="en-US"/>
        </w:rPr>
      </w:pPr>
      <w:r>
        <w:rPr>
          <w:lang w:val="en-US"/>
        </w:rPr>
        <w:t>Derived Demand</w:t>
      </w:r>
    </w:p>
    <w:p w14:paraId="1C303EDA" w14:textId="7142D67E" w:rsidR="000B3A5D" w:rsidRPr="000B3A5D" w:rsidRDefault="000B3A5D" w:rsidP="002C48AA">
      <w:pPr>
        <w:pStyle w:val="ListParagraph"/>
        <w:numPr>
          <w:ilvl w:val="0"/>
          <w:numId w:val="7"/>
        </w:numPr>
        <w:jc w:val="both"/>
        <w:rPr>
          <w:lang w:val="en-US"/>
        </w:rPr>
      </w:pPr>
      <w:r>
        <w:rPr>
          <w:lang w:val="en-US"/>
        </w:rPr>
        <w:t>Increase demand for cars would increase derived demand for steel</w:t>
      </w:r>
    </w:p>
    <w:p w14:paraId="71C3703E" w14:textId="7C5B4360" w:rsidR="001720C0" w:rsidRDefault="00870882" w:rsidP="002C48AA">
      <w:pPr>
        <w:pStyle w:val="Heading4"/>
        <w:jc w:val="both"/>
        <w:rPr>
          <w:lang w:val="en-US"/>
        </w:rPr>
      </w:pPr>
      <w:r>
        <w:rPr>
          <w:lang w:val="en-US"/>
        </w:rPr>
        <w:t>Taste and Preferences</w:t>
      </w:r>
    </w:p>
    <w:p w14:paraId="37780EDD" w14:textId="194879A4" w:rsidR="00D240B5" w:rsidRDefault="00D240B5" w:rsidP="002C48AA">
      <w:pPr>
        <w:pStyle w:val="ListParagraph"/>
        <w:numPr>
          <w:ilvl w:val="0"/>
          <w:numId w:val="1"/>
        </w:numPr>
        <w:jc w:val="both"/>
        <w:rPr>
          <w:rFonts w:cstheme="minorHAnsi"/>
          <w:lang w:val="en-US"/>
        </w:rPr>
      </w:pPr>
      <w:r>
        <w:rPr>
          <w:rFonts w:cstheme="minorHAnsi"/>
          <w:lang w:val="en-US"/>
        </w:rPr>
        <w:t xml:space="preserve">Increase: </w:t>
      </w:r>
      <w:r w:rsidR="004411DD">
        <w:rPr>
          <w:rFonts w:cstheme="minorHAnsi"/>
          <w:lang w:val="en-US"/>
        </w:rPr>
        <w:t>Harvard study revealed that moderate consumption of coffee had health benefits such as reduced risk of cardiovascular disease</w:t>
      </w:r>
      <w:r>
        <w:rPr>
          <w:rFonts w:cstheme="minorHAnsi"/>
          <w:lang w:val="en-US"/>
        </w:rPr>
        <w:t>.</w:t>
      </w:r>
    </w:p>
    <w:p w14:paraId="1F32358D" w14:textId="5407F220" w:rsidR="00CD1265" w:rsidRPr="00F95955" w:rsidRDefault="00D240B5" w:rsidP="002C48AA">
      <w:pPr>
        <w:pStyle w:val="ListParagraph"/>
        <w:numPr>
          <w:ilvl w:val="0"/>
          <w:numId w:val="1"/>
        </w:numPr>
        <w:jc w:val="both"/>
        <w:rPr>
          <w:rFonts w:cstheme="minorHAnsi"/>
          <w:lang w:val="en-US"/>
        </w:rPr>
      </w:pPr>
      <w:r>
        <w:rPr>
          <w:rFonts w:cstheme="minorHAnsi"/>
          <w:lang w:val="en-US"/>
        </w:rPr>
        <w:t xml:space="preserve">Decrease: </w:t>
      </w:r>
      <w:r w:rsidR="00F95955">
        <w:rPr>
          <w:rFonts w:cstheme="minorHAnsi"/>
          <w:lang w:val="en-US"/>
        </w:rPr>
        <w:t>Fall in demand for plastic straws as a result of environmental movement encourage usage of metal straws</w:t>
      </w:r>
    </w:p>
    <w:p w14:paraId="59A497C6" w14:textId="6B3A9E37" w:rsidR="001720C0" w:rsidRDefault="001720C0" w:rsidP="00474AB9">
      <w:pPr>
        <w:pStyle w:val="Heading4"/>
        <w:rPr>
          <w:lang w:val="en-US"/>
        </w:rPr>
      </w:pPr>
      <w:r>
        <w:rPr>
          <w:lang w:val="en-US"/>
        </w:rPr>
        <w:t>Population size</w:t>
      </w:r>
    </w:p>
    <w:p w14:paraId="42D48E14" w14:textId="04DE20EC" w:rsidR="00CD1265" w:rsidRDefault="00933C28" w:rsidP="002C48AA">
      <w:pPr>
        <w:pStyle w:val="ListParagraph"/>
        <w:numPr>
          <w:ilvl w:val="0"/>
          <w:numId w:val="2"/>
        </w:numPr>
        <w:jc w:val="both"/>
        <w:rPr>
          <w:lang w:val="en-US"/>
        </w:rPr>
      </w:pPr>
      <w:r>
        <w:rPr>
          <w:lang w:val="en-US"/>
        </w:rPr>
        <w:t>De</w:t>
      </w:r>
      <w:r w:rsidR="001A7E46">
        <w:rPr>
          <w:lang w:val="en-US"/>
        </w:rPr>
        <w:t>crease</w:t>
      </w:r>
      <w:r w:rsidR="009327C9">
        <w:rPr>
          <w:lang w:val="en-US"/>
        </w:rPr>
        <w:t xml:space="preserve">: Population size decrease by </w:t>
      </w:r>
      <w:r w:rsidR="00A32891">
        <w:rPr>
          <w:lang w:val="en-US"/>
        </w:rPr>
        <w:t>0.3</w:t>
      </w:r>
      <w:r w:rsidR="009327C9">
        <w:rPr>
          <w:lang w:val="en-US"/>
        </w:rPr>
        <w:t>%</w:t>
      </w:r>
      <w:r w:rsidR="00A27C87">
        <w:rPr>
          <w:lang w:val="en-US"/>
        </w:rPr>
        <w:t xml:space="preserve"> in 2020</w:t>
      </w:r>
      <w:r w:rsidR="00A32891">
        <w:rPr>
          <w:lang w:val="en-US"/>
        </w:rPr>
        <w:t xml:space="preserve"> in Singapore</w:t>
      </w:r>
    </w:p>
    <w:p w14:paraId="588A3956" w14:textId="1D39211B" w:rsidR="009327C9" w:rsidRDefault="00933C28" w:rsidP="00474AB9">
      <w:pPr>
        <w:pStyle w:val="ListParagraph"/>
        <w:numPr>
          <w:ilvl w:val="0"/>
          <w:numId w:val="2"/>
        </w:numPr>
        <w:jc w:val="both"/>
        <w:rPr>
          <w:lang w:val="en-US"/>
        </w:rPr>
      </w:pPr>
      <w:r>
        <w:rPr>
          <w:lang w:val="en-US"/>
        </w:rPr>
        <w:t>Incre</w:t>
      </w:r>
      <w:r w:rsidR="009327C9">
        <w:rPr>
          <w:lang w:val="en-US"/>
        </w:rPr>
        <w:t>ase: Population size expected to increase by 2.5 billion by 2050, demand for food to increase by 59-98%</w:t>
      </w:r>
      <w:r w:rsidR="00E02D95">
        <w:rPr>
          <w:lang w:val="en-US"/>
        </w:rPr>
        <w:t xml:space="preserve"> </w:t>
      </w:r>
    </w:p>
    <w:p w14:paraId="69593ED1" w14:textId="4021E0AC" w:rsidR="00474AB9" w:rsidRDefault="00474AB9" w:rsidP="00474AB9">
      <w:pPr>
        <w:pStyle w:val="Heading4"/>
        <w:rPr>
          <w:lang w:val="en-US"/>
        </w:rPr>
      </w:pPr>
      <w:r>
        <w:rPr>
          <w:lang w:val="en-US"/>
        </w:rPr>
        <w:t>Population Demographics</w:t>
      </w:r>
    </w:p>
    <w:p w14:paraId="6EB50724" w14:textId="072BA58C" w:rsidR="00474AB9" w:rsidRDefault="00474AB9" w:rsidP="00474AB9">
      <w:pPr>
        <w:pStyle w:val="ListParagraph"/>
        <w:numPr>
          <w:ilvl w:val="0"/>
          <w:numId w:val="11"/>
        </w:numPr>
        <w:jc w:val="both"/>
        <w:rPr>
          <w:lang w:val="en-US"/>
        </w:rPr>
      </w:pPr>
      <w:r w:rsidRPr="00474AB9">
        <w:rPr>
          <w:rFonts w:hint="eastAsia"/>
          <w:lang w:val="en-US"/>
        </w:rPr>
        <w:t>Population Demographics: Elderly set to make up 50% of Singaporean population by 2050, leading to an increase in demand for healthcare products</w:t>
      </w:r>
    </w:p>
    <w:p w14:paraId="078EA79E" w14:textId="77777777" w:rsidR="00F02B1F" w:rsidRDefault="00F02B1F" w:rsidP="00F02B1F">
      <w:pPr>
        <w:pStyle w:val="Heading4"/>
      </w:pPr>
      <w:r>
        <w:rPr>
          <w:rFonts w:hint="eastAsia"/>
        </w:rPr>
        <w:t>Price Mechanism (Signalling and Incentive Functions):</w:t>
      </w:r>
    </w:p>
    <w:p w14:paraId="307AAAA7" w14:textId="017F79DD" w:rsidR="00F02B1F" w:rsidRPr="00F02B1F" w:rsidRDefault="00F02B1F" w:rsidP="00F02B1F">
      <w:pPr>
        <w:pStyle w:val="ListParagraph"/>
        <w:numPr>
          <w:ilvl w:val="0"/>
          <w:numId w:val="11"/>
        </w:numPr>
        <w:jc w:val="both"/>
      </w:pPr>
      <w:r>
        <w:rPr>
          <w:rFonts w:hint="eastAsia"/>
        </w:rPr>
        <w:t>Reallocation of resources from strawberry farming to blackberry farming in Mexico in 2015</w:t>
      </w:r>
    </w:p>
    <w:p w14:paraId="20C8A0F5" w14:textId="2A66F326" w:rsidR="001720C0" w:rsidRDefault="00A9193C" w:rsidP="002C48AA">
      <w:pPr>
        <w:pStyle w:val="Heading2"/>
        <w:jc w:val="both"/>
        <w:rPr>
          <w:lang w:val="en-US"/>
        </w:rPr>
      </w:pPr>
      <w:r>
        <w:rPr>
          <w:lang w:val="en-US"/>
        </w:rPr>
        <w:t>Determinants of Supply</w:t>
      </w:r>
    </w:p>
    <w:p w14:paraId="0414DF9E" w14:textId="77777777" w:rsidR="001720C0" w:rsidRDefault="001720C0" w:rsidP="002C48AA">
      <w:pPr>
        <w:pStyle w:val="Heading4"/>
        <w:jc w:val="both"/>
        <w:rPr>
          <w:lang w:val="en-US"/>
        </w:rPr>
      </w:pPr>
      <w:r>
        <w:rPr>
          <w:lang w:val="en-US"/>
        </w:rPr>
        <w:t>Cost of production</w:t>
      </w:r>
    </w:p>
    <w:p w14:paraId="45334A2F" w14:textId="20AC7F17" w:rsidR="00CD1265" w:rsidRPr="00CD1265" w:rsidRDefault="00A93783" w:rsidP="002C48AA">
      <w:pPr>
        <w:pStyle w:val="ListParagraph"/>
        <w:numPr>
          <w:ilvl w:val="0"/>
          <w:numId w:val="2"/>
        </w:numPr>
        <w:jc w:val="both"/>
        <w:rPr>
          <w:lang w:val="en-US"/>
        </w:rPr>
      </w:pPr>
      <w:r>
        <w:rPr>
          <w:lang w:val="en-US"/>
        </w:rPr>
        <w:t xml:space="preserve">2018 </w:t>
      </w:r>
      <w:r w:rsidR="00317FBE">
        <w:rPr>
          <w:lang w:val="en-US"/>
        </w:rPr>
        <w:t>Imposition of tariffs on steel imports from China increases cost of production for cars</w:t>
      </w:r>
      <w:r w:rsidR="007534A6">
        <w:rPr>
          <w:lang w:val="en-US"/>
        </w:rPr>
        <w:t xml:space="preserve"> in the US</w:t>
      </w:r>
    </w:p>
    <w:p w14:paraId="6EB5F8C8" w14:textId="77777777" w:rsidR="001720C0" w:rsidRDefault="001720C0" w:rsidP="002C48AA">
      <w:pPr>
        <w:pStyle w:val="Heading4"/>
        <w:jc w:val="both"/>
        <w:rPr>
          <w:lang w:val="en-US"/>
        </w:rPr>
      </w:pPr>
      <w:r>
        <w:rPr>
          <w:lang w:val="en-US"/>
        </w:rPr>
        <w:t>Joint Supply</w:t>
      </w:r>
    </w:p>
    <w:p w14:paraId="5BB1D48C" w14:textId="3F0D4FF5" w:rsidR="00CD1265" w:rsidRPr="00CD1265" w:rsidRDefault="003C45A9" w:rsidP="002C48AA">
      <w:pPr>
        <w:pStyle w:val="ListParagraph"/>
        <w:numPr>
          <w:ilvl w:val="0"/>
          <w:numId w:val="2"/>
        </w:numPr>
        <w:jc w:val="both"/>
        <w:rPr>
          <w:lang w:val="en-US"/>
        </w:rPr>
      </w:pPr>
      <w:r>
        <w:rPr>
          <w:lang w:val="en-US"/>
        </w:rPr>
        <w:t>Beef and Leather</w:t>
      </w:r>
    </w:p>
    <w:p w14:paraId="2DD3CAFE" w14:textId="77777777" w:rsidR="001720C0" w:rsidRDefault="001720C0" w:rsidP="002C48AA">
      <w:pPr>
        <w:pStyle w:val="Heading4"/>
        <w:jc w:val="both"/>
        <w:rPr>
          <w:lang w:val="en-US"/>
        </w:rPr>
      </w:pPr>
      <w:r>
        <w:rPr>
          <w:lang w:val="en-US"/>
        </w:rPr>
        <w:t>Competitive Supply</w:t>
      </w:r>
    </w:p>
    <w:p w14:paraId="74E9C4B3" w14:textId="0966B7AD" w:rsidR="00CD1265" w:rsidRPr="0022477D" w:rsidRDefault="00D80360" w:rsidP="002C48AA">
      <w:pPr>
        <w:pStyle w:val="ListParagraph"/>
        <w:numPr>
          <w:ilvl w:val="0"/>
          <w:numId w:val="2"/>
        </w:numPr>
        <w:jc w:val="both"/>
        <w:rPr>
          <w:lang w:val="en-US"/>
        </w:rPr>
      </w:pPr>
      <w:r>
        <w:rPr>
          <w:lang w:val="en-US"/>
        </w:rPr>
        <w:t>Corn and Maize grow on the same limited land</w:t>
      </w:r>
    </w:p>
    <w:p w14:paraId="615FDBC3" w14:textId="77777777" w:rsidR="001720C0" w:rsidRDefault="001720C0" w:rsidP="002C48AA">
      <w:pPr>
        <w:pStyle w:val="Heading4"/>
        <w:jc w:val="both"/>
        <w:rPr>
          <w:lang w:val="en-US"/>
        </w:rPr>
      </w:pPr>
      <w:r>
        <w:rPr>
          <w:lang w:val="en-US"/>
        </w:rPr>
        <w:t>Taxes</w:t>
      </w:r>
    </w:p>
    <w:p w14:paraId="51D04B8B" w14:textId="1D210209" w:rsidR="009377B1" w:rsidRDefault="008F7F9B" w:rsidP="002C48AA">
      <w:pPr>
        <w:pStyle w:val="ListParagraph"/>
        <w:numPr>
          <w:ilvl w:val="0"/>
          <w:numId w:val="2"/>
        </w:numPr>
        <w:jc w:val="both"/>
        <w:rPr>
          <w:lang w:val="en-US"/>
        </w:rPr>
      </w:pPr>
      <w:r w:rsidRPr="009377B1">
        <w:rPr>
          <w:lang w:val="en-US"/>
        </w:rPr>
        <w:t xml:space="preserve">Singapore </w:t>
      </w:r>
      <w:r w:rsidR="009377B1" w:rsidRPr="009377B1">
        <w:rPr>
          <w:lang w:val="en-US"/>
        </w:rPr>
        <w:t>66% tax on cigarettes</w:t>
      </w:r>
    </w:p>
    <w:p w14:paraId="1657C819" w14:textId="39ACEA27" w:rsidR="00541E2D" w:rsidRPr="009377B1" w:rsidRDefault="00102CBC" w:rsidP="002C48AA">
      <w:pPr>
        <w:pStyle w:val="ListParagraph"/>
        <w:numPr>
          <w:ilvl w:val="0"/>
          <w:numId w:val="2"/>
        </w:numPr>
        <w:jc w:val="both"/>
        <w:rPr>
          <w:lang w:val="en-US"/>
        </w:rPr>
      </w:pPr>
      <w:r>
        <w:rPr>
          <w:rFonts w:hint="eastAsia"/>
          <w:lang w:val="en-US"/>
        </w:rPr>
        <w:t>I</w:t>
      </w:r>
      <w:r>
        <w:rPr>
          <w:lang w:val="en-US"/>
        </w:rPr>
        <w:t xml:space="preserve">n 2017, Singapore’s fuel tax for </w:t>
      </w:r>
      <w:r w:rsidR="00A33998">
        <w:rPr>
          <w:lang w:val="en-US"/>
        </w:rPr>
        <w:t xml:space="preserve">92 and 95 Octane fuel is at 42 cents per </w:t>
      </w:r>
      <w:proofErr w:type="spellStart"/>
      <w:r w:rsidR="00A33998">
        <w:rPr>
          <w:lang w:val="en-US"/>
        </w:rPr>
        <w:t>litre</w:t>
      </w:r>
      <w:proofErr w:type="spellEnd"/>
    </w:p>
    <w:p w14:paraId="15CF47A2" w14:textId="77777777" w:rsidR="001720C0" w:rsidRDefault="001720C0" w:rsidP="002C48AA">
      <w:pPr>
        <w:pStyle w:val="Heading4"/>
        <w:jc w:val="both"/>
        <w:rPr>
          <w:lang w:val="en-US"/>
        </w:rPr>
      </w:pPr>
      <w:r>
        <w:rPr>
          <w:lang w:val="en-US"/>
        </w:rPr>
        <w:t>Subsidies</w:t>
      </w:r>
    </w:p>
    <w:p w14:paraId="7C18F70A" w14:textId="3EA5157D" w:rsidR="00CD1265" w:rsidRDefault="009377B1" w:rsidP="002C48AA">
      <w:pPr>
        <w:pStyle w:val="ListParagraph"/>
        <w:numPr>
          <w:ilvl w:val="0"/>
          <w:numId w:val="2"/>
        </w:numPr>
        <w:jc w:val="both"/>
        <w:rPr>
          <w:lang w:val="en-US"/>
        </w:rPr>
      </w:pPr>
      <w:r>
        <w:rPr>
          <w:lang w:val="en-US"/>
        </w:rPr>
        <w:t xml:space="preserve">Singapore launched a new 30 million </w:t>
      </w:r>
      <w:r w:rsidR="009551FC">
        <w:rPr>
          <w:lang w:val="en-US"/>
        </w:rPr>
        <w:t xml:space="preserve">grant </w:t>
      </w:r>
      <w:r>
        <w:rPr>
          <w:lang w:val="en-US"/>
        </w:rPr>
        <w:t>in 2020 to increase production of local fish, eggs and vegetables</w:t>
      </w:r>
    </w:p>
    <w:p w14:paraId="7FAD30CF" w14:textId="17A0C3D3" w:rsidR="002A5438" w:rsidRDefault="002A5438" w:rsidP="002A5438">
      <w:pPr>
        <w:pStyle w:val="Heading4"/>
        <w:jc w:val="both"/>
        <w:rPr>
          <w:lang w:val="en-US"/>
        </w:rPr>
      </w:pPr>
      <w:r>
        <w:rPr>
          <w:lang w:val="en-US"/>
        </w:rPr>
        <w:lastRenderedPageBreak/>
        <w:t>Supply Shocks</w:t>
      </w:r>
    </w:p>
    <w:p w14:paraId="323672B5" w14:textId="77777777" w:rsidR="002A5438" w:rsidRPr="00D80360" w:rsidRDefault="002A5438" w:rsidP="002A5438">
      <w:pPr>
        <w:pStyle w:val="ListParagraph"/>
        <w:numPr>
          <w:ilvl w:val="0"/>
          <w:numId w:val="2"/>
        </w:numPr>
        <w:jc w:val="both"/>
        <w:rPr>
          <w:lang w:val="en-US"/>
        </w:rPr>
      </w:pPr>
      <w:r w:rsidRPr="00D80360">
        <w:rPr>
          <w:lang w:val="en-US"/>
        </w:rPr>
        <w:t>2019 Drought in Australia cause supply of wheat to fall by 18%</w:t>
      </w:r>
    </w:p>
    <w:p w14:paraId="7428C072" w14:textId="014AEB15" w:rsidR="00155E82" w:rsidRDefault="00155E82" w:rsidP="002C48AA">
      <w:pPr>
        <w:jc w:val="both"/>
        <w:rPr>
          <w:rFonts w:ascii="Calibri" w:eastAsiaTheme="majorEastAsia" w:hAnsi="Calibri" w:cstheme="majorBidi"/>
          <w:color w:val="2F5496" w:themeColor="accent1" w:themeShade="BF"/>
          <w:sz w:val="32"/>
          <w:szCs w:val="32"/>
          <w:lang w:val="en-US"/>
        </w:rPr>
      </w:pPr>
    </w:p>
    <w:p w14:paraId="0CB328FC" w14:textId="1157E63F" w:rsidR="00825FF5" w:rsidRDefault="00825FF5" w:rsidP="002C48AA">
      <w:pPr>
        <w:pStyle w:val="Heading1"/>
        <w:jc w:val="both"/>
        <w:rPr>
          <w:lang w:val="en-US"/>
        </w:rPr>
      </w:pPr>
      <w:r>
        <w:rPr>
          <w:lang w:val="en-US"/>
        </w:rPr>
        <w:t>Unit 1.2: Elasticities</w:t>
      </w:r>
    </w:p>
    <w:p w14:paraId="1CEEE613" w14:textId="39C60A3A" w:rsidR="00B64A96" w:rsidRDefault="00B64A96" w:rsidP="002C48AA">
      <w:pPr>
        <w:pStyle w:val="Heading3"/>
        <w:jc w:val="both"/>
        <w:rPr>
          <w:lang w:val="en-US"/>
        </w:rPr>
      </w:pPr>
      <w:r>
        <w:rPr>
          <w:lang w:val="en-US"/>
        </w:rPr>
        <w:t>PED</w:t>
      </w:r>
    </w:p>
    <w:p w14:paraId="7D832CD5" w14:textId="1DEC2B7E" w:rsidR="00B93BB4" w:rsidRDefault="002B6A56" w:rsidP="002C48AA">
      <w:pPr>
        <w:pStyle w:val="Heading4"/>
        <w:jc w:val="both"/>
        <w:rPr>
          <w:lang w:val="en-US"/>
        </w:rPr>
      </w:pPr>
      <w:r>
        <w:rPr>
          <w:lang w:val="en-US"/>
        </w:rPr>
        <w:t>More than 1</w:t>
      </w:r>
    </w:p>
    <w:p w14:paraId="64CA4459" w14:textId="74A8567D" w:rsidR="00CD1265" w:rsidRPr="00CD1265" w:rsidRDefault="002B6A56" w:rsidP="002C48AA">
      <w:pPr>
        <w:pStyle w:val="ListParagraph"/>
        <w:numPr>
          <w:ilvl w:val="0"/>
          <w:numId w:val="2"/>
        </w:numPr>
        <w:jc w:val="both"/>
        <w:rPr>
          <w:lang w:val="en-US"/>
        </w:rPr>
      </w:pPr>
      <w:r>
        <w:rPr>
          <w:lang w:val="en-US"/>
        </w:rPr>
        <w:t>Manufactured goods with many substitutes like Coke/Pepsi or Asus/Dell Computers</w:t>
      </w:r>
    </w:p>
    <w:p w14:paraId="63655980" w14:textId="6BE00BB1" w:rsidR="00B93BB4" w:rsidRPr="00B93BB4" w:rsidRDefault="00B93BB4" w:rsidP="002C48AA">
      <w:pPr>
        <w:pStyle w:val="Heading4"/>
        <w:jc w:val="both"/>
        <w:rPr>
          <w:lang w:val="en-US"/>
        </w:rPr>
      </w:pPr>
      <w:r>
        <w:rPr>
          <w:lang w:val="en-US"/>
        </w:rPr>
        <w:t>L</w:t>
      </w:r>
      <w:r w:rsidR="0003505D">
        <w:rPr>
          <w:lang w:val="en-US"/>
        </w:rPr>
        <w:t>ess than 1</w:t>
      </w:r>
    </w:p>
    <w:p w14:paraId="3EAD0524" w14:textId="58ABA4EB" w:rsidR="00CD1265" w:rsidRPr="00CD1265" w:rsidRDefault="00783225" w:rsidP="002C48AA">
      <w:pPr>
        <w:pStyle w:val="ListParagraph"/>
        <w:numPr>
          <w:ilvl w:val="0"/>
          <w:numId w:val="2"/>
        </w:numPr>
        <w:jc w:val="both"/>
        <w:rPr>
          <w:lang w:val="en-US"/>
        </w:rPr>
      </w:pPr>
      <w:r>
        <w:rPr>
          <w:lang w:val="en-US"/>
        </w:rPr>
        <w:t>Necessities like</w:t>
      </w:r>
      <w:r w:rsidR="00484523">
        <w:rPr>
          <w:lang w:val="en-US"/>
        </w:rPr>
        <w:t xml:space="preserve"> staple food</w:t>
      </w:r>
      <w:r>
        <w:rPr>
          <w:lang w:val="en-US"/>
        </w:rPr>
        <w:t xml:space="preserve"> bread/rice or Niche market for luxury goods like Ferrari </w:t>
      </w:r>
    </w:p>
    <w:p w14:paraId="774BFCC9" w14:textId="03F74743" w:rsidR="00B64A96" w:rsidRDefault="00B64A96" w:rsidP="002C48AA">
      <w:pPr>
        <w:pStyle w:val="Heading3"/>
        <w:jc w:val="both"/>
        <w:rPr>
          <w:lang w:val="en-US"/>
        </w:rPr>
      </w:pPr>
      <w:r>
        <w:rPr>
          <w:lang w:val="en-US"/>
        </w:rPr>
        <w:t>YED</w:t>
      </w:r>
    </w:p>
    <w:p w14:paraId="407599AD" w14:textId="18CF7628" w:rsidR="00B93BB4" w:rsidRDefault="00D82447" w:rsidP="002C48AA">
      <w:pPr>
        <w:pStyle w:val="Heading4"/>
        <w:jc w:val="both"/>
        <w:rPr>
          <w:lang w:val="en-US"/>
        </w:rPr>
      </w:pPr>
      <w:r>
        <w:rPr>
          <w:lang w:val="en-US"/>
        </w:rPr>
        <w:t xml:space="preserve">More than 1 </w:t>
      </w:r>
    </w:p>
    <w:p w14:paraId="0EAB04C2" w14:textId="74C723C6" w:rsidR="00CD1265" w:rsidRPr="00BB49DA" w:rsidRDefault="00064345" w:rsidP="002C48AA">
      <w:pPr>
        <w:pStyle w:val="ListParagraph"/>
        <w:numPr>
          <w:ilvl w:val="0"/>
          <w:numId w:val="2"/>
        </w:numPr>
        <w:jc w:val="both"/>
        <w:rPr>
          <w:lang w:val="en-US"/>
        </w:rPr>
      </w:pPr>
      <w:r>
        <w:rPr>
          <w:lang w:val="en-US"/>
        </w:rPr>
        <w:t xml:space="preserve">Luxury goods like exotic holidays and luxury cars </w:t>
      </w:r>
    </w:p>
    <w:p w14:paraId="1E8C48B5" w14:textId="453B08AB" w:rsidR="00B93BB4" w:rsidRPr="00B93BB4" w:rsidRDefault="00D82447" w:rsidP="002C48AA">
      <w:pPr>
        <w:pStyle w:val="Heading4"/>
        <w:jc w:val="both"/>
        <w:rPr>
          <w:lang w:val="en-US"/>
        </w:rPr>
      </w:pPr>
      <w:r>
        <w:rPr>
          <w:lang w:val="en-US"/>
        </w:rPr>
        <w:t>Between 0 and 1</w:t>
      </w:r>
    </w:p>
    <w:p w14:paraId="51E22F50" w14:textId="453CEBBF" w:rsidR="00CD1265" w:rsidRDefault="00376D55" w:rsidP="002C48AA">
      <w:pPr>
        <w:pStyle w:val="ListParagraph"/>
        <w:numPr>
          <w:ilvl w:val="0"/>
          <w:numId w:val="2"/>
        </w:numPr>
        <w:jc w:val="both"/>
        <w:rPr>
          <w:lang w:val="en-US"/>
        </w:rPr>
      </w:pPr>
      <w:r>
        <w:rPr>
          <w:lang w:val="en-US"/>
        </w:rPr>
        <w:t xml:space="preserve">Necessities like staple food: bread/rice </w:t>
      </w:r>
    </w:p>
    <w:p w14:paraId="15112B33" w14:textId="166B20BF" w:rsidR="00D82447" w:rsidRDefault="00D82447" w:rsidP="002C48AA">
      <w:pPr>
        <w:pStyle w:val="Heading4"/>
        <w:jc w:val="both"/>
        <w:rPr>
          <w:lang w:val="en-US"/>
        </w:rPr>
      </w:pPr>
      <w:r>
        <w:rPr>
          <w:lang w:val="en-US"/>
        </w:rPr>
        <w:t>Less than 0</w:t>
      </w:r>
    </w:p>
    <w:p w14:paraId="26D40CB7" w14:textId="719C0847" w:rsidR="00D82447" w:rsidRPr="00D82447" w:rsidRDefault="00670EFA" w:rsidP="002C48AA">
      <w:pPr>
        <w:pStyle w:val="ListParagraph"/>
        <w:numPr>
          <w:ilvl w:val="0"/>
          <w:numId w:val="2"/>
        </w:numPr>
        <w:jc w:val="both"/>
        <w:rPr>
          <w:lang w:val="en-US"/>
        </w:rPr>
      </w:pPr>
      <w:r>
        <w:rPr>
          <w:lang w:val="en-US"/>
        </w:rPr>
        <w:t xml:space="preserve">Inferior goods like </w:t>
      </w:r>
      <w:r w:rsidR="00A62853">
        <w:rPr>
          <w:lang w:val="en-US"/>
        </w:rPr>
        <w:t xml:space="preserve">china imitation phones </w:t>
      </w:r>
      <w:proofErr w:type="spellStart"/>
      <w:r w:rsidR="00A62853">
        <w:rPr>
          <w:lang w:val="en-US"/>
        </w:rPr>
        <w:t>Goophone</w:t>
      </w:r>
      <w:proofErr w:type="spellEnd"/>
      <w:r w:rsidR="00A62853">
        <w:rPr>
          <w:lang w:val="en-US"/>
        </w:rPr>
        <w:t xml:space="preserve"> and </w:t>
      </w:r>
      <w:proofErr w:type="spellStart"/>
      <w:r w:rsidR="00A62853">
        <w:rPr>
          <w:lang w:val="en-US"/>
        </w:rPr>
        <w:t>Bluboo</w:t>
      </w:r>
      <w:proofErr w:type="spellEnd"/>
      <w:r w:rsidR="00A62853">
        <w:rPr>
          <w:lang w:val="en-US"/>
        </w:rPr>
        <w:t>.</w:t>
      </w:r>
      <w:r w:rsidR="00376D55">
        <w:rPr>
          <w:lang w:val="en-US"/>
        </w:rPr>
        <w:t xml:space="preserve"> </w:t>
      </w:r>
    </w:p>
    <w:p w14:paraId="371E729F" w14:textId="75216E13" w:rsidR="00B64A96" w:rsidRDefault="00B64A96" w:rsidP="002C48AA">
      <w:pPr>
        <w:pStyle w:val="Heading3"/>
        <w:jc w:val="both"/>
        <w:rPr>
          <w:lang w:val="en-US"/>
        </w:rPr>
      </w:pPr>
      <w:r>
        <w:rPr>
          <w:lang w:val="en-US"/>
        </w:rPr>
        <w:t>XED</w:t>
      </w:r>
    </w:p>
    <w:p w14:paraId="1E88B6AE" w14:textId="1BE7E745" w:rsidR="00B93BB4" w:rsidRDefault="00A32D61" w:rsidP="002C48AA">
      <w:pPr>
        <w:pStyle w:val="Heading4"/>
        <w:jc w:val="both"/>
        <w:rPr>
          <w:lang w:val="en-US"/>
        </w:rPr>
      </w:pPr>
      <w:r>
        <w:rPr>
          <w:rFonts w:hint="eastAsia"/>
          <w:lang w:val="en-US"/>
        </w:rPr>
        <w:t>M</w:t>
      </w:r>
      <w:r>
        <w:rPr>
          <w:lang w:val="en-US"/>
        </w:rPr>
        <w:t>ore than 1(Substitute)</w:t>
      </w:r>
    </w:p>
    <w:p w14:paraId="7B3A74F9" w14:textId="6D1E3BB0" w:rsidR="00CD1265" w:rsidRDefault="00AE52A6" w:rsidP="002C48AA">
      <w:pPr>
        <w:pStyle w:val="ListParagraph"/>
        <w:numPr>
          <w:ilvl w:val="0"/>
          <w:numId w:val="2"/>
        </w:numPr>
        <w:jc w:val="both"/>
        <w:rPr>
          <w:lang w:val="en-US"/>
        </w:rPr>
      </w:pPr>
      <w:r>
        <w:rPr>
          <w:lang w:val="en-US"/>
        </w:rPr>
        <w:t xml:space="preserve">Pepsi and Coke price war in 2015. </w:t>
      </w:r>
      <w:r w:rsidR="00EE5944" w:rsidRPr="00A32D61">
        <w:rPr>
          <w:lang w:val="en-US"/>
        </w:rPr>
        <w:t xml:space="preserve">Coke’s new line of Coke Zero products allowed it to differentiate itself from Pepsi. </w:t>
      </w:r>
    </w:p>
    <w:p w14:paraId="3BE4C985" w14:textId="7B3DAFB7" w:rsidR="00A32D61" w:rsidRDefault="00A32D61" w:rsidP="002C48AA">
      <w:pPr>
        <w:pStyle w:val="Heading4"/>
        <w:jc w:val="both"/>
        <w:rPr>
          <w:lang w:val="en-US"/>
        </w:rPr>
      </w:pPr>
      <w:r>
        <w:rPr>
          <w:lang w:val="en-US"/>
        </w:rPr>
        <w:t>Approximately 0</w:t>
      </w:r>
    </w:p>
    <w:p w14:paraId="088AE8C2" w14:textId="20F8049C" w:rsidR="00FB6601" w:rsidRPr="00FB6601" w:rsidRDefault="00FB6601" w:rsidP="002C48AA">
      <w:pPr>
        <w:pStyle w:val="ListParagraph"/>
        <w:numPr>
          <w:ilvl w:val="0"/>
          <w:numId w:val="2"/>
        </w:numPr>
        <w:jc w:val="both"/>
        <w:rPr>
          <w:lang w:val="en-US"/>
        </w:rPr>
      </w:pPr>
      <w:r>
        <w:rPr>
          <w:lang w:val="en-US"/>
        </w:rPr>
        <w:t>Fighter Jets and Wedding Rings</w:t>
      </w:r>
    </w:p>
    <w:p w14:paraId="5F40B34E" w14:textId="03EF9185" w:rsidR="00A32D61" w:rsidRDefault="00A32D61" w:rsidP="002C48AA">
      <w:pPr>
        <w:pStyle w:val="Heading4"/>
        <w:jc w:val="both"/>
        <w:rPr>
          <w:lang w:val="en-US"/>
        </w:rPr>
      </w:pPr>
      <w:r>
        <w:rPr>
          <w:lang w:val="en-US"/>
        </w:rPr>
        <w:t>Less than 0 (Complement)</w:t>
      </w:r>
    </w:p>
    <w:p w14:paraId="18AE3FF6" w14:textId="0E71BD01" w:rsidR="00FB6601" w:rsidRPr="00FB6601" w:rsidRDefault="00FB6601" w:rsidP="002C48AA">
      <w:pPr>
        <w:pStyle w:val="ListParagraph"/>
        <w:numPr>
          <w:ilvl w:val="0"/>
          <w:numId w:val="2"/>
        </w:numPr>
        <w:jc w:val="both"/>
        <w:rPr>
          <w:lang w:val="en-US"/>
        </w:rPr>
      </w:pPr>
      <w:r>
        <w:rPr>
          <w:lang w:val="en-US"/>
        </w:rPr>
        <w:t>Helmets and Motorcycles</w:t>
      </w:r>
    </w:p>
    <w:p w14:paraId="2C2D7C60" w14:textId="2ACE58D2" w:rsidR="00B64A96" w:rsidRDefault="00B64A96" w:rsidP="002C48AA">
      <w:pPr>
        <w:pStyle w:val="Heading3"/>
        <w:jc w:val="both"/>
        <w:rPr>
          <w:lang w:val="en-US"/>
        </w:rPr>
      </w:pPr>
      <w:r>
        <w:rPr>
          <w:lang w:val="en-US"/>
        </w:rPr>
        <w:t>PES</w:t>
      </w:r>
    </w:p>
    <w:p w14:paraId="49324808" w14:textId="7B58016E" w:rsidR="00B93BB4" w:rsidRDefault="00E4549E" w:rsidP="002C48AA">
      <w:pPr>
        <w:pStyle w:val="Heading4"/>
        <w:jc w:val="both"/>
        <w:rPr>
          <w:lang w:val="en-US"/>
        </w:rPr>
      </w:pPr>
      <w:r>
        <w:rPr>
          <w:lang w:val="en-US"/>
        </w:rPr>
        <w:t xml:space="preserve">More than 1 </w:t>
      </w:r>
    </w:p>
    <w:p w14:paraId="0CA680A7" w14:textId="6DA3971C" w:rsidR="00CD1265" w:rsidRPr="00CD1265" w:rsidRDefault="00003307" w:rsidP="002C48AA">
      <w:pPr>
        <w:pStyle w:val="ListParagraph"/>
        <w:numPr>
          <w:ilvl w:val="0"/>
          <w:numId w:val="2"/>
        </w:numPr>
        <w:jc w:val="both"/>
        <w:rPr>
          <w:lang w:val="en-US"/>
        </w:rPr>
      </w:pPr>
      <w:r>
        <w:rPr>
          <w:lang w:val="en-US"/>
        </w:rPr>
        <w:t>Manufactured goods like Coke with short production time</w:t>
      </w:r>
    </w:p>
    <w:p w14:paraId="7D218272" w14:textId="687DFCDF" w:rsidR="00B93BB4" w:rsidRPr="00B93BB4" w:rsidRDefault="00B93BB4" w:rsidP="002C48AA">
      <w:pPr>
        <w:pStyle w:val="Heading4"/>
        <w:jc w:val="both"/>
        <w:rPr>
          <w:lang w:val="en-US"/>
        </w:rPr>
      </w:pPr>
      <w:r>
        <w:rPr>
          <w:lang w:val="en-US"/>
        </w:rPr>
        <w:t>L</w:t>
      </w:r>
      <w:r w:rsidR="00051FCD">
        <w:rPr>
          <w:lang w:val="en-US"/>
        </w:rPr>
        <w:t>ess than 1</w:t>
      </w:r>
    </w:p>
    <w:p w14:paraId="6AA23472" w14:textId="69AC8E70" w:rsidR="00CD1265" w:rsidRPr="00CD1265" w:rsidRDefault="00C6424B" w:rsidP="002C48AA">
      <w:pPr>
        <w:pStyle w:val="ListParagraph"/>
        <w:numPr>
          <w:ilvl w:val="0"/>
          <w:numId w:val="2"/>
        </w:numPr>
        <w:jc w:val="both"/>
        <w:rPr>
          <w:lang w:val="en-US"/>
        </w:rPr>
      </w:pPr>
      <w:r>
        <w:rPr>
          <w:lang w:val="en-US"/>
        </w:rPr>
        <w:t xml:space="preserve">Supply of dairy milk is price inelastic since long time is needed to nurture cows. Closure of Restaurants due to COVID </w:t>
      </w:r>
      <w:r w:rsidR="006E15E4">
        <w:rPr>
          <w:lang w:val="en-US"/>
        </w:rPr>
        <w:t xml:space="preserve">causes a fall in quantity demanded for milk and a fall in price of milk. Quantity supplied doesn’t change much resulting in an overproduction.  </w:t>
      </w:r>
    </w:p>
    <w:p w14:paraId="7590047C" w14:textId="00432D4C" w:rsidR="00155E82" w:rsidRDefault="00155E82" w:rsidP="002C48AA">
      <w:pPr>
        <w:jc w:val="both"/>
        <w:rPr>
          <w:rFonts w:ascii="Calibri" w:eastAsiaTheme="majorEastAsia" w:hAnsi="Calibri" w:cstheme="majorBidi"/>
          <w:color w:val="2F5496" w:themeColor="accent1" w:themeShade="BF"/>
          <w:sz w:val="32"/>
          <w:szCs w:val="32"/>
          <w:lang w:val="en-US"/>
        </w:rPr>
      </w:pPr>
      <w:r>
        <w:rPr>
          <w:lang w:val="en-US"/>
        </w:rPr>
        <w:br w:type="page"/>
      </w:r>
    </w:p>
    <w:p w14:paraId="5037F43B" w14:textId="5A6BD324" w:rsidR="00825FF5" w:rsidRDefault="00825FF5" w:rsidP="002C48AA">
      <w:pPr>
        <w:pStyle w:val="Heading1"/>
        <w:jc w:val="both"/>
        <w:rPr>
          <w:lang w:val="en-US"/>
        </w:rPr>
      </w:pPr>
      <w:r>
        <w:rPr>
          <w:lang w:val="en-US"/>
        </w:rPr>
        <w:lastRenderedPageBreak/>
        <w:t>Unit 1.3: Government Intervention</w:t>
      </w:r>
    </w:p>
    <w:p w14:paraId="3E0D116E" w14:textId="77777777" w:rsidR="00B64A96" w:rsidRDefault="00B64A96" w:rsidP="002C48AA">
      <w:pPr>
        <w:pStyle w:val="Heading4"/>
        <w:jc w:val="both"/>
        <w:rPr>
          <w:lang w:val="en-US"/>
        </w:rPr>
      </w:pPr>
      <w:r>
        <w:rPr>
          <w:lang w:val="en-US"/>
        </w:rPr>
        <w:t>Indirect Taxes</w:t>
      </w:r>
    </w:p>
    <w:p w14:paraId="6BC2F8F1" w14:textId="5011FF80" w:rsidR="00CD1265" w:rsidRDefault="0021588C" w:rsidP="002C48AA">
      <w:pPr>
        <w:pStyle w:val="ListParagraph"/>
        <w:numPr>
          <w:ilvl w:val="0"/>
          <w:numId w:val="2"/>
        </w:numPr>
        <w:jc w:val="both"/>
        <w:rPr>
          <w:lang w:val="en-US"/>
        </w:rPr>
      </w:pPr>
      <w:r w:rsidRPr="009377B1">
        <w:rPr>
          <w:lang w:val="en-US"/>
        </w:rPr>
        <w:t>Singapore 66% tax on cigarettes</w:t>
      </w:r>
    </w:p>
    <w:p w14:paraId="5D83A532" w14:textId="56B4AD2B" w:rsidR="00594964" w:rsidRPr="00CD1265" w:rsidRDefault="00594964" w:rsidP="002C48AA">
      <w:pPr>
        <w:pStyle w:val="ListParagraph"/>
        <w:numPr>
          <w:ilvl w:val="0"/>
          <w:numId w:val="2"/>
        </w:numPr>
        <w:jc w:val="both"/>
        <w:rPr>
          <w:lang w:val="en-US"/>
        </w:rPr>
      </w:pPr>
      <w:r w:rsidRPr="00594964">
        <w:rPr>
          <w:rFonts w:hint="eastAsia"/>
          <w:lang w:val="en-US"/>
        </w:rPr>
        <w:t>Alcohol: Singapore has a tax of $88/L on alcoho</w:t>
      </w:r>
      <w:r w:rsidR="002F67D0">
        <w:rPr>
          <w:lang w:val="en-US"/>
        </w:rPr>
        <w:t>l</w:t>
      </w:r>
    </w:p>
    <w:p w14:paraId="72FCE2D4" w14:textId="77777777" w:rsidR="00B64A96" w:rsidRDefault="00B64A96" w:rsidP="002C48AA">
      <w:pPr>
        <w:pStyle w:val="Heading4"/>
        <w:jc w:val="both"/>
        <w:rPr>
          <w:lang w:val="en-US"/>
        </w:rPr>
      </w:pPr>
      <w:r>
        <w:rPr>
          <w:lang w:val="en-US"/>
        </w:rPr>
        <w:t>Subsidies</w:t>
      </w:r>
    </w:p>
    <w:p w14:paraId="31D5153C" w14:textId="70629494" w:rsidR="00CD1265" w:rsidRDefault="0021588C" w:rsidP="002C48AA">
      <w:pPr>
        <w:pStyle w:val="ListParagraph"/>
        <w:numPr>
          <w:ilvl w:val="0"/>
          <w:numId w:val="2"/>
        </w:numPr>
        <w:jc w:val="both"/>
        <w:rPr>
          <w:lang w:val="en-US"/>
        </w:rPr>
      </w:pPr>
      <w:r>
        <w:rPr>
          <w:lang w:val="en-US"/>
        </w:rPr>
        <w:t xml:space="preserve">Singapore launched a new 30 million grant in 2020 to increase </w:t>
      </w:r>
      <w:r w:rsidR="00594964">
        <w:rPr>
          <w:lang w:val="en-US"/>
        </w:rPr>
        <w:t xml:space="preserve">local </w:t>
      </w:r>
      <w:r>
        <w:rPr>
          <w:lang w:val="en-US"/>
        </w:rPr>
        <w:t>production of local fish, eggs and vegetables</w:t>
      </w:r>
    </w:p>
    <w:p w14:paraId="33F29BD1" w14:textId="15EE43DA" w:rsidR="00881502" w:rsidRPr="0021588C" w:rsidRDefault="00881502" w:rsidP="002C48AA">
      <w:pPr>
        <w:pStyle w:val="ListParagraph"/>
        <w:numPr>
          <w:ilvl w:val="0"/>
          <w:numId w:val="2"/>
        </w:numPr>
        <w:jc w:val="both"/>
        <w:rPr>
          <w:lang w:val="en-US"/>
        </w:rPr>
      </w:pPr>
      <w:r>
        <w:rPr>
          <w:lang w:val="en-US"/>
        </w:rPr>
        <w:t>Singapore Workfare Income Supplement (WIS) Scheme subsidizes training courses</w:t>
      </w:r>
    </w:p>
    <w:p w14:paraId="6FC7695B" w14:textId="6D6A074B" w:rsidR="00B64A96" w:rsidRDefault="00B64A96" w:rsidP="002C48AA">
      <w:pPr>
        <w:pStyle w:val="Heading4"/>
        <w:jc w:val="both"/>
        <w:rPr>
          <w:lang w:val="en-US"/>
        </w:rPr>
      </w:pPr>
      <w:r>
        <w:rPr>
          <w:lang w:val="en-US"/>
        </w:rPr>
        <w:t xml:space="preserve">Price </w:t>
      </w:r>
      <w:r w:rsidR="00717C45">
        <w:rPr>
          <w:lang w:val="en-US"/>
        </w:rPr>
        <w:t>Floor</w:t>
      </w:r>
    </w:p>
    <w:p w14:paraId="569C76FD" w14:textId="42351AA6" w:rsidR="00CD1265" w:rsidRDefault="002606A4" w:rsidP="002C48AA">
      <w:pPr>
        <w:pStyle w:val="ListParagraph"/>
        <w:numPr>
          <w:ilvl w:val="0"/>
          <w:numId w:val="2"/>
        </w:numPr>
        <w:jc w:val="both"/>
        <w:rPr>
          <w:lang w:val="en-US"/>
        </w:rPr>
      </w:pPr>
      <w:r>
        <w:rPr>
          <w:lang w:val="en-US"/>
        </w:rPr>
        <w:t>Thai Rice price floor at 60% above market cap in 2011</w:t>
      </w:r>
    </w:p>
    <w:p w14:paraId="0A4C28A0" w14:textId="63518A6C" w:rsidR="0070508F" w:rsidRDefault="0070508F" w:rsidP="002C48AA">
      <w:pPr>
        <w:pStyle w:val="ListParagraph"/>
        <w:numPr>
          <w:ilvl w:val="1"/>
          <w:numId w:val="2"/>
        </w:numPr>
        <w:jc w:val="both"/>
        <w:rPr>
          <w:lang w:val="en-US"/>
        </w:rPr>
      </w:pPr>
      <w:r>
        <w:rPr>
          <w:lang w:val="en-US"/>
        </w:rPr>
        <w:t>Opp</w:t>
      </w:r>
      <w:r w:rsidR="008B60C6">
        <w:rPr>
          <w:lang w:val="en-US"/>
        </w:rPr>
        <w:t>ortunity</w:t>
      </w:r>
      <w:r>
        <w:rPr>
          <w:lang w:val="en-US"/>
        </w:rPr>
        <w:t xml:space="preserve"> cost: Thailand has lost over $10 </w:t>
      </w:r>
      <w:proofErr w:type="spellStart"/>
      <w:r>
        <w:rPr>
          <w:lang w:val="en-US"/>
        </w:rPr>
        <w:t>bn</w:t>
      </w:r>
      <w:proofErr w:type="spellEnd"/>
      <w:r>
        <w:rPr>
          <w:lang w:val="en-US"/>
        </w:rPr>
        <w:t xml:space="preserve"> in just 16 months to finance the rice support scheme</w:t>
      </w:r>
    </w:p>
    <w:p w14:paraId="4B5E1C81" w14:textId="4E28EC7F" w:rsidR="002606A4" w:rsidRPr="00CD1265" w:rsidRDefault="002606A4" w:rsidP="002C48AA">
      <w:pPr>
        <w:pStyle w:val="ListParagraph"/>
        <w:numPr>
          <w:ilvl w:val="0"/>
          <w:numId w:val="2"/>
        </w:numPr>
        <w:jc w:val="both"/>
        <w:rPr>
          <w:lang w:val="en-US"/>
        </w:rPr>
      </w:pPr>
      <w:r>
        <w:rPr>
          <w:lang w:val="en-US"/>
        </w:rPr>
        <w:t>California increase minimum wage to $12/</w:t>
      </w:r>
      <w:proofErr w:type="spellStart"/>
      <w:r>
        <w:rPr>
          <w:lang w:val="en-US"/>
        </w:rPr>
        <w:t>hr</w:t>
      </w:r>
      <w:proofErr w:type="spellEnd"/>
      <w:r>
        <w:rPr>
          <w:lang w:val="en-US"/>
        </w:rPr>
        <w:t xml:space="preserve"> in 2019</w:t>
      </w:r>
    </w:p>
    <w:p w14:paraId="3156BDCF" w14:textId="52EE8948" w:rsidR="00B64A96" w:rsidRDefault="00B64A96" w:rsidP="002C48AA">
      <w:pPr>
        <w:pStyle w:val="Heading4"/>
        <w:jc w:val="both"/>
        <w:rPr>
          <w:lang w:val="en-US"/>
        </w:rPr>
      </w:pPr>
      <w:r>
        <w:rPr>
          <w:lang w:val="en-US"/>
        </w:rPr>
        <w:t xml:space="preserve">Price </w:t>
      </w:r>
      <w:r w:rsidR="00717C45">
        <w:rPr>
          <w:lang w:val="en-US"/>
        </w:rPr>
        <w:t>Ceiling</w:t>
      </w:r>
    </w:p>
    <w:p w14:paraId="4B8D99BB" w14:textId="43D9E460" w:rsidR="00CD1265" w:rsidRDefault="002606A4" w:rsidP="002C48AA">
      <w:pPr>
        <w:pStyle w:val="ListParagraph"/>
        <w:numPr>
          <w:ilvl w:val="0"/>
          <w:numId w:val="2"/>
        </w:numPr>
        <w:jc w:val="both"/>
        <w:rPr>
          <w:lang w:val="en-US"/>
        </w:rPr>
      </w:pPr>
      <w:r>
        <w:rPr>
          <w:lang w:val="en-US"/>
        </w:rPr>
        <w:t xml:space="preserve">Catalonia rent control 10-20% above official </w:t>
      </w:r>
      <w:r w:rsidR="00D1718D">
        <w:rPr>
          <w:lang w:val="en-US"/>
        </w:rPr>
        <w:t>reference index for properties less than 150 square meters</w:t>
      </w:r>
    </w:p>
    <w:p w14:paraId="59FCDE91" w14:textId="0697A8B2" w:rsidR="006E306C" w:rsidRPr="00CD1265" w:rsidRDefault="004B4287" w:rsidP="002C48AA">
      <w:pPr>
        <w:pStyle w:val="ListParagraph"/>
        <w:numPr>
          <w:ilvl w:val="0"/>
          <w:numId w:val="2"/>
        </w:numPr>
        <w:jc w:val="both"/>
        <w:rPr>
          <w:lang w:val="en-US"/>
        </w:rPr>
      </w:pPr>
      <w:r w:rsidRPr="004B4287">
        <w:rPr>
          <w:rFonts w:hint="eastAsia"/>
          <w:lang w:val="en-US"/>
        </w:rPr>
        <w:t>Through its passage of the Fair Prices Act in 2014, the Venezuelan government aimed to tame shortages by banning profit margins over 30 percent and tightening price ceilings on basic goods. The aforementioned law has only aggravated Venezuela's shortage crisis and has put the country on the road to famine.</w:t>
      </w:r>
    </w:p>
    <w:p w14:paraId="421C54ED" w14:textId="339334A0" w:rsidR="00155E82" w:rsidRDefault="00155E82" w:rsidP="002C48AA">
      <w:pPr>
        <w:jc w:val="both"/>
        <w:rPr>
          <w:rFonts w:ascii="Calibri" w:eastAsiaTheme="majorEastAsia" w:hAnsi="Calibri" w:cstheme="majorBidi"/>
          <w:color w:val="2F5496" w:themeColor="accent1" w:themeShade="BF"/>
          <w:sz w:val="32"/>
          <w:szCs w:val="32"/>
          <w:lang w:val="en-US"/>
        </w:rPr>
      </w:pPr>
      <w:r>
        <w:rPr>
          <w:lang w:val="en-US"/>
        </w:rPr>
        <w:br w:type="page"/>
      </w:r>
    </w:p>
    <w:p w14:paraId="0DA16D7A" w14:textId="31090547" w:rsidR="00825FF5" w:rsidRDefault="00825FF5" w:rsidP="002C48AA">
      <w:pPr>
        <w:pStyle w:val="Heading1"/>
        <w:jc w:val="both"/>
        <w:rPr>
          <w:lang w:val="en-US"/>
        </w:rPr>
      </w:pPr>
      <w:r>
        <w:rPr>
          <w:lang w:val="en-US"/>
        </w:rPr>
        <w:lastRenderedPageBreak/>
        <w:t>Unit 1.4: Market Failure</w:t>
      </w:r>
    </w:p>
    <w:p w14:paraId="6AA57FDB" w14:textId="142E5F19" w:rsidR="00B64A96" w:rsidRDefault="00B64A96" w:rsidP="002C48AA">
      <w:pPr>
        <w:pStyle w:val="Heading2"/>
        <w:jc w:val="both"/>
        <w:rPr>
          <w:lang w:val="en-US"/>
        </w:rPr>
      </w:pPr>
      <w:r>
        <w:rPr>
          <w:lang w:val="en-US"/>
        </w:rPr>
        <w:t>Common Access Resource</w:t>
      </w:r>
    </w:p>
    <w:p w14:paraId="52030F1C" w14:textId="31B38787" w:rsidR="00D15DF7" w:rsidRPr="003226D7" w:rsidRDefault="003226D7" w:rsidP="002C48AA">
      <w:pPr>
        <w:pStyle w:val="ListParagraph"/>
        <w:numPr>
          <w:ilvl w:val="0"/>
          <w:numId w:val="2"/>
        </w:numPr>
        <w:jc w:val="both"/>
        <w:rPr>
          <w:lang w:val="en-US"/>
        </w:rPr>
      </w:pPr>
      <w:r>
        <w:rPr>
          <w:lang w:val="en-US"/>
        </w:rPr>
        <w:t xml:space="preserve">Overfishing of the </w:t>
      </w:r>
      <w:proofErr w:type="spellStart"/>
      <w:r>
        <w:rPr>
          <w:lang w:val="en-US"/>
        </w:rPr>
        <w:t>bluefin</w:t>
      </w:r>
      <w:proofErr w:type="spellEnd"/>
      <w:r>
        <w:rPr>
          <w:lang w:val="en-US"/>
        </w:rPr>
        <w:t xml:space="preserve"> tuna in the Pacific Ocean has led to the decline in their population</w:t>
      </w:r>
    </w:p>
    <w:p w14:paraId="3FA46596" w14:textId="644004A9" w:rsidR="00531DF1" w:rsidRPr="00C76ACF" w:rsidRDefault="00531DF1" w:rsidP="002C48AA">
      <w:pPr>
        <w:pStyle w:val="Heading4"/>
        <w:jc w:val="both"/>
        <w:rPr>
          <w:lang w:val="en-US"/>
        </w:rPr>
      </w:pPr>
      <w:r>
        <w:rPr>
          <w:lang w:val="en-US"/>
        </w:rPr>
        <w:t>Legislation</w:t>
      </w:r>
    </w:p>
    <w:p w14:paraId="0F450A53" w14:textId="7E65B7CF" w:rsidR="00CD1265" w:rsidRDefault="003226D7" w:rsidP="002C48AA">
      <w:pPr>
        <w:pStyle w:val="ListParagraph"/>
        <w:numPr>
          <w:ilvl w:val="0"/>
          <w:numId w:val="2"/>
        </w:numPr>
        <w:jc w:val="both"/>
        <w:rPr>
          <w:lang w:val="en-US"/>
        </w:rPr>
      </w:pPr>
      <w:r>
        <w:rPr>
          <w:lang w:val="en-US"/>
        </w:rPr>
        <w:t>Alas</w:t>
      </w:r>
      <w:r w:rsidR="003641E2">
        <w:rPr>
          <w:lang w:val="en-US"/>
        </w:rPr>
        <w:t>ka</w:t>
      </w:r>
      <w:r w:rsidR="00CE34D3">
        <w:rPr>
          <w:lang w:val="en-US"/>
        </w:rPr>
        <w:t xml:space="preserve"> region for National Oceanic and Atmospheric Administration (NOAA) ensures sustainable fishing in Alaska through a quota and permit system</w:t>
      </w:r>
    </w:p>
    <w:p w14:paraId="11FCC951" w14:textId="77777777" w:rsidR="00B45952" w:rsidRDefault="0067692F" w:rsidP="00B45952">
      <w:pPr>
        <w:pStyle w:val="Heading4"/>
        <w:rPr>
          <w:lang w:val="en-US"/>
        </w:rPr>
      </w:pPr>
      <w:r w:rsidRPr="0067692F">
        <w:rPr>
          <w:rFonts w:hint="eastAsia"/>
          <w:lang w:val="en-US"/>
        </w:rPr>
        <w:t>Extension of property rights</w:t>
      </w:r>
    </w:p>
    <w:p w14:paraId="1F496F65" w14:textId="450593E9" w:rsidR="0067692F" w:rsidRPr="00B45952" w:rsidRDefault="00B45952" w:rsidP="00B45952">
      <w:pPr>
        <w:pStyle w:val="ListParagraph"/>
        <w:numPr>
          <w:ilvl w:val="0"/>
          <w:numId w:val="2"/>
        </w:numPr>
        <w:jc w:val="both"/>
        <w:rPr>
          <w:lang w:val="en-US"/>
        </w:rPr>
      </w:pPr>
      <w:r>
        <w:rPr>
          <w:lang w:val="en-US"/>
        </w:rPr>
        <w:t>H</w:t>
      </w:r>
      <w:r w:rsidR="0067692F" w:rsidRPr="00B45952">
        <w:rPr>
          <w:rFonts w:hint="eastAsia"/>
          <w:lang w:val="en-US"/>
        </w:rPr>
        <w:t>ualapai Reservation in the Grand Canyon area in the USA</w:t>
      </w:r>
    </w:p>
    <w:p w14:paraId="0C32AA53" w14:textId="55940237" w:rsidR="006C3313" w:rsidRDefault="006C3313" w:rsidP="002C48AA">
      <w:pPr>
        <w:pStyle w:val="Heading2"/>
        <w:jc w:val="both"/>
        <w:rPr>
          <w:lang w:val="en-US"/>
        </w:rPr>
      </w:pPr>
      <w:r>
        <w:rPr>
          <w:lang w:val="en-US"/>
        </w:rPr>
        <w:t>Public Goods</w:t>
      </w:r>
    </w:p>
    <w:p w14:paraId="66A9DEA7" w14:textId="49856C33" w:rsidR="00CD1265" w:rsidRDefault="0030147A" w:rsidP="002C48AA">
      <w:pPr>
        <w:pStyle w:val="ListParagraph"/>
        <w:numPr>
          <w:ilvl w:val="0"/>
          <w:numId w:val="2"/>
        </w:numPr>
        <w:jc w:val="both"/>
        <w:rPr>
          <w:lang w:val="en-US"/>
        </w:rPr>
      </w:pPr>
      <w:r>
        <w:rPr>
          <w:lang w:val="en-US"/>
        </w:rPr>
        <w:t>Lampposts (public infrastructure)</w:t>
      </w:r>
    </w:p>
    <w:p w14:paraId="2A25E84D" w14:textId="0AF0597C" w:rsidR="00707B95" w:rsidRPr="0030147A" w:rsidRDefault="0030147A" w:rsidP="002C48AA">
      <w:pPr>
        <w:pStyle w:val="ListParagraph"/>
        <w:numPr>
          <w:ilvl w:val="0"/>
          <w:numId w:val="2"/>
        </w:numPr>
        <w:jc w:val="both"/>
        <w:rPr>
          <w:lang w:val="en-US"/>
        </w:rPr>
      </w:pPr>
      <w:r>
        <w:rPr>
          <w:lang w:val="en-US"/>
        </w:rPr>
        <w:t>National defense (service)</w:t>
      </w:r>
      <w:r w:rsidR="00855197">
        <w:rPr>
          <w:lang w:val="en-US"/>
        </w:rPr>
        <w:t xml:space="preserve"> has a high opportunity cost at with a S$15 billion </w:t>
      </w:r>
      <w:r w:rsidR="004A7130">
        <w:rPr>
          <w:lang w:val="en-US"/>
        </w:rPr>
        <w:t>military budget in Singapore</w:t>
      </w:r>
    </w:p>
    <w:p w14:paraId="52E14CCD" w14:textId="3821576B" w:rsidR="006C3313" w:rsidRDefault="006C3313" w:rsidP="002C48AA">
      <w:pPr>
        <w:pStyle w:val="Heading2"/>
        <w:jc w:val="both"/>
        <w:rPr>
          <w:lang w:val="en-US"/>
        </w:rPr>
      </w:pPr>
      <w:r>
        <w:rPr>
          <w:lang w:val="en-US"/>
        </w:rPr>
        <w:t>PEP</w:t>
      </w:r>
    </w:p>
    <w:p w14:paraId="72238619" w14:textId="3345D08E" w:rsidR="00822928" w:rsidRDefault="00056D23" w:rsidP="002C48AA">
      <w:pPr>
        <w:pStyle w:val="ListParagraph"/>
        <w:numPr>
          <w:ilvl w:val="0"/>
          <w:numId w:val="3"/>
        </w:numPr>
        <w:jc w:val="both"/>
        <w:rPr>
          <w:lang w:val="en-US"/>
        </w:rPr>
      </w:pPr>
      <w:r>
        <w:rPr>
          <w:lang w:val="en-US"/>
        </w:rPr>
        <w:t>Training of workers</w:t>
      </w:r>
    </w:p>
    <w:p w14:paraId="7D8FBB68" w14:textId="037BD7C4" w:rsidR="00D80E9E" w:rsidRPr="00822928" w:rsidRDefault="00D80E9E" w:rsidP="002C48AA">
      <w:pPr>
        <w:pStyle w:val="ListParagraph"/>
        <w:numPr>
          <w:ilvl w:val="1"/>
          <w:numId w:val="3"/>
        </w:numPr>
        <w:jc w:val="both"/>
        <w:rPr>
          <w:lang w:val="en-US"/>
        </w:rPr>
      </w:pPr>
      <w:r>
        <w:rPr>
          <w:lang w:val="en-US"/>
        </w:rPr>
        <w:t xml:space="preserve">Third party spillover: </w:t>
      </w:r>
      <w:r w:rsidR="00056D23">
        <w:rPr>
          <w:lang w:val="en-US"/>
        </w:rPr>
        <w:t>More skilled personnel can be more productive and contribute more to society</w:t>
      </w:r>
    </w:p>
    <w:p w14:paraId="1A6A5418" w14:textId="4F265E0D" w:rsidR="0059585B" w:rsidRDefault="0059585B" w:rsidP="002C48AA">
      <w:pPr>
        <w:pStyle w:val="Heading4"/>
        <w:jc w:val="both"/>
        <w:rPr>
          <w:lang w:val="en-US"/>
        </w:rPr>
      </w:pPr>
      <w:r>
        <w:rPr>
          <w:lang w:val="en-US"/>
        </w:rPr>
        <w:t>Subsidies</w:t>
      </w:r>
    </w:p>
    <w:p w14:paraId="1DCF97F8" w14:textId="1932B506" w:rsidR="00CD1265" w:rsidRDefault="00F83442" w:rsidP="002C48AA">
      <w:pPr>
        <w:pStyle w:val="ListParagraph"/>
        <w:numPr>
          <w:ilvl w:val="0"/>
          <w:numId w:val="2"/>
        </w:numPr>
        <w:jc w:val="both"/>
        <w:rPr>
          <w:lang w:val="en-US"/>
        </w:rPr>
      </w:pPr>
      <w:r>
        <w:rPr>
          <w:lang w:val="en-US"/>
        </w:rPr>
        <w:t xml:space="preserve">Singapore </w:t>
      </w:r>
      <w:r w:rsidR="006F7138">
        <w:rPr>
          <w:lang w:val="en-US"/>
        </w:rPr>
        <w:t>W</w:t>
      </w:r>
      <w:r>
        <w:rPr>
          <w:lang w:val="en-US"/>
        </w:rPr>
        <w:t xml:space="preserve">orkfare </w:t>
      </w:r>
      <w:r w:rsidR="006F7138">
        <w:rPr>
          <w:lang w:val="en-US"/>
        </w:rPr>
        <w:t>I</w:t>
      </w:r>
      <w:r>
        <w:rPr>
          <w:lang w:val="en-US"/>
        </w:rPr>
        <w:t xml:space="preserve">ncome </w:t>
      </w:r>
      <w:r w:rsidR="006F7138">
        <w:rPr>
          <w:lang w:val="en-US"/>
        </w:rPr>
        <w:t>S</w:t>
      </w:r>
      <w:r>
        <w:rPr>
          <w:lang w:val="en-US"/>
        </w:rPr>
        <w:t xml:space="preserve">upplement </w:t>
      </w:r>
      <w:r w:rsidR="006F7138">
        <w:rPr>
          <w:lang w:val="en-US"/>
        </w:rPr>
        <w:t>S</w:t>
      </w:r>
      <w:r>
        <w:rPr>
          <w:lang w:val="en-US"/>
        </w:rPr>
        <w:t xml:space="preserve">cheme </w:t>
      </w:r>
      <w:r w:rsidR="006F7138">
        <w:rPr>
          <w:lang w:val="en-US"/>
        </w:rPr>
        <w:t>(WISS)</w:t>
      </w:r>
      <w:r>
        <w:rPr>
          <w:lang w:val="en-US"/>
        </w:rPr>
        <w:t xml:space="preserve"> subsidies 95% of course fees for employers who wish to send their low wage workers for training</w:t>
      </w:r>
    </w:p>
    <w:p w14:paraId="0DF2EBBF" w14:textId="701517EC" w:rsidR="0059585B" w:rsidRDefault="0059585B" w:rsidP="002C48AA">
      <w:pPr>
        <w:pStyle w:val="Heading4"/>
        <w:jc w:val="both"/>
        <w:rPr>
          <w:lang w:val="en-US"/>
        </w:rPr>
      </w:pPr>
      <w:r>
        <w:rPr>
          <w:lang w:val="en-US"/>
        </w:rPr>
        <w:t>Legislation</w:t>
      </w:r>
    </w:p>
    <w:p w14:paraId="4005BCC4" w14:textId="7F45BE7C" w:rsidR="00CD1265" w:rsidRPr="00CD1265" w:rsidRDefault="00060056" w:rsidP="002C48AA">
      <w:pPr>
        <w:pStyle w:val="ListParagraph"/>
        <w:numPr>
          <w:ilvl w:val="0"/>
          <w:numId w:val="2"/>
        </w:numPr>
        <w:jc w:val="both"/>
        <w:rPr>
          <w:lang w:val="en-US"/>
        </w:rPr>
      </w:pPr>
      <w:r>
        <w:rPr>
          <w:lang w:val="en-US"/>
        </w:rPr>
        <w:t>.</w:t>
      </w:r>
      <w:r w:rsidR="00CB2660">
        <w:rPr>
          <w:lang w:val="en-US"/>
        </w:rPr>
        <w:t xml:space="preserve"> </w:t>
      </w:r>
    </w:p>
    <w:p w14:paraId="7443ACB8" w14:textId="47141BB9" w:rsidR="0059585B" w:rsidRDefault="0059585B" w:rsidP="002C48AA">
      <w:pPr>
        <w:pStyle w:val="Heading4"/>
        <w:jc w:val="both"/>
        <w:rPr>
          <w:lang w:val="en-US"/>
        </w:rPr>
      </w:pPr>
      <w:r>
        <w:rPr>
          <w:lang w:val="en-US"/>
        </w:rPr>
        <w:t>Direct Provision</w:t>
      </w:r>
    </w:p>
    <w:p w14:paraId="37278378" w14:textId="206FE0C1" w:rsidR="00CD1265" w:rsidRPr="00CD1265" w:rsidRDefault="00F83442" w:rsidP="002C48AA">
      <w:pPr>
        <w:pStyle w:val="ListParagraph"/>
        <w:numPr>
          <w:ilvl w:val="0"/>
          <w:numId w:val="2"/>
        </w:numPr>
        <w:jc w:val="both"/>
        <w:rPr>
          <w:lang w:val="en-US"/>
        </w:rPr>
      </w:pPr>
      <w:r>
        <w:rPr>
          <w:lang w:val="en-US"/>
        </w:rPr>
        <w:t>Continuing education and training centers (CET) have been set up to train workers in Singapore</w:t>
      </w:r>
    </w:p>
    <w:p w14:paraId="66E321E2" w14:textId="66A17E53" w:rsidR="006C3313" w:rsidRDefault="006C3313" w:rsidP="002C48AA">
      <w:pPr>
        <w:pStyle w:val="Heading2"/>
        <w:jc w:val="both"/>
        <w:rPr>
          <w:lang w:val="en-US"/>
        </w:rPr>
      </w:pPr>
      <w:r>
        <w:rPr>
          <w:lang w:val="en-US"/>
        </w:rPr>
        <w:t>PEC</w:t>
      </w:r>
    </w:p>
    <w:p w14:paraId="5C781D7A" w14:textId="7CDB9C55" w:rsidR="00D97B6A" w:rsidRDefault="00D97B6A" w:rsidP="002C48AA">
      <w:pPr>
        <w:pStyle w:val="ListParagraph"/>
        <w:numPr>
          <w:ilvl w:val="0"/>
          <w:numId w:val="2"/>
        </w:numPr>
        <w:jc w:val="both"/>
        <w:rPr>
          <w:lang w:val="en-US"/>
        </w:rPr>
      </w:pPr>
      <w:r>
        <w:rPr>
          <w:lang w:val="en-US"/>
        </w:rPr>
        <w:t>Vaccin</w:t>
      </w:r>
      <w:r w:rsidR="00022B98">
        <w:rPr>
          <w:lang w:val="en-US"/>
        </w:rPr>
        <w:t>ation</w:t>
      </w:r>
      <w:r w:rsidR="004D1D41">
        <w:rPr>
          <w:lang w:val="en-US"/>
        </w:rPr>
        <w:t xml:space="preserve"> </w:t>
      </w:r>
      <w:r w:rsidR="00AE1454">
        <w:rPr>
          <w:lang w:val="en-US"/>
        </w:rPr>
        <w:tab/>
      </w:r>
    </w:p>
    <w:p w14:paraId="31A7F52A" w14:textId="0EF0A155" w:rsidR="00FA57CC" w:rsidRDefault="004D1D41" w:rsidP="00FA57CC">
      <w:pPr>
        <w:pStyle w:val="ListParagraph"/>
        <w:numPr>
          <w:ilvl w:val="1"/>
          <w:numId w:val="2"/>
        </w:numPr>
        <w:jc w:val="both"/>
        <w:rPr>
          <w:lang w:val="en-US"/>
        </w:rPr>
      </w:pPr>
      <w:r>
        <w:rPr>
          <w:lang w:val="en-US"/>
        </w:rPr>
        <w:t>Third party spillover: unvaccinated people benefit since they</w:t>
      </w:r>
      <w:r w:rsidR="002A7D6D">
        <w:rPr>
          <w:lang w:val="en-US"/>
        </w:rPr>
        <w:t xml:space="preserve"> are less likely to contract the disease.</w:t>
      </w:r>
    </w:p>
    <w:p w14:paraId="4069F49F" w14:textId="4E387E70" w:rsidR="00FA57CC" w:rsidRDefault="00FA57CC" w:rsidP="00FA57CC">
      <w:pPr>
        <w:pStyle w:val="ListParagraph"/>
        <w:numPr>
          <w:ilvl w:val="0"/>
          <w:numId w:val="2"/>
        </w:numPr>
        <w:jc w:val="both"/>
        <w:rPr>
          <w:lang w:val="en-US"/>
        </w:rPr>
      </w:pPr>
      <w:r>
        <w:rPr>
          <w:lang w:val="en-US"/>
        </w:rPr>
        <w:t>Education</w:t>
      </w:r>
    </w:p>
    <w:p w14:paraId="68575EDC" w14:textId="1AD3784D" w:rsidR="00FA57CC" w:rsidRPr="00FA57CC" w:rsidRDefault="00FA57CC" w:rsidP="00FA57CC">
      <w:pPr>
        <w:pStyle w:val="ListParagraph"/>
        <w:numPr>
          <w:ilvl w:val="1"/>
          <w:numId w:val="2"/>
        </w:numPr>
        <w:jc w:val="both"/>
        <w:rPr>
          <w:lang w:val="en-US"/>
        </w:rPr>
      </w:pPr>
      <w:r>
        <w:rPr>
          <w:lang w:val="en-US"/>
        </w:rPr>
        <w:t>Third party spillover: In the US, states with higher levels of educational attainment have lower crime rate than the national average. Uneducated people benefit from safer environment</w:t>
      </w:r>
    </w:p>
    <w:p w14:paraId="4AC36623" w14:textId="6846B94F" w:rsidR="0059585B" w:rsidRDefault="0059585B" w:rsidP="002C48AA">
      <w:pPr>
        <w:pStyle w:val="Heading4"/>
        <w:jc w:val="both"/>
        <w:rPr>
          <w:lang w:val="en-US"/>
        </w:rPr>
      </w:pPr>
      <w:r>
        <w:rPr>
          <w:lang w:val="en-US"/>
        </w:rPr>
        <w:t>Subsidies</w:t>
      </w:r>
    </w:p>
    <w:p w14:paraId="1FC89C9E" w14:textId="05748FF9" w:rsidR="005C6C13" w:rsidRDefault="006950E1" w:rsidP="002C48AA">
      <w:pPr>
        <w:pStyle w:val="ListParagraph"/>
        <w:numPr>
          <w:ilvl w:val="0"/>
          <w:numId w:val="2"/>
        </w:numPr>
        <w:jc w:val="both"/>
        <w:rPr>
          <w:lang w:val="en-US"/>
        </w:rPr>
      </w:pPr>
      <w:r>
        <w:rPr>
          <w:lang w:val="en-US"/>
        </w:rPr>
        <w:t xml:space="preserve">Hong Kong Childhood Influenza Vaccination Subsidy Scheme (CIVSS) where all children are entitled </w:t>
      </w:r>
      <w:r w:rsidR="005C6C13">
        <w:rPr>
          <w:lang w:val="en-US"/>
        </w:rPr>
        <w:t>to HK$160 subsidy per dose of influenza vaccination</w:t>
      </w:r>
    </w:p>
    <w:p w14:paraId="63C3FEF3" w14:textId="6DE767FA" w:rsidR="0070685F" w:rsidRPr="0070685F" w:rsidRDefault="0070685F" w:rsidP="002C48AA">
      <w:pPr>
        <w:pStyle w:val="ListParagraph"/>
        <w:numPr>
          <w:ilvl w:val="0"/>
          <w:numId w:val="2"/>
        </w:numPr>
        <w:jc w:val="both"/>
        <w:rPr>
          <w:lang w:val="en-US"/>
        </w:rPr>
      </w:pPr>
      <w:r>
        <w:rPr>
          <w:lang w:val="en-US"/>
        </w:rPr>
        <w:t xml:space="preserve">Primary education is free in Singapore </w:t>
      </w:r>
    </w:p>
    <w:p w14:paraId="7C3FFBA4" w14:textId="514AE31A" w:rsidR="0059585B" w:rsidRDefault="0059585B" w:rsidP="002C48AA">
      <w:pPr>
        <w:pStyle w:val="Heading4"/>
        <w:jc w:val="both"/>
        <w:rPr>
          <w:lang w:val="en-US"/>
        </w:rPr>
      </w:pPr>
      <w:r>
        <w:rPr>
          <w:lang w:val="en-US"/>
        </w:rPr>
        <w:t>Legislation</w:t>
      </w:r>
    </w:p>
    <w:p w14:paraId="6C8A8DFE" w14:textId="0BABA7B9" w:rsidR="005C6C13" w:rsidRDefault="005C6C13" w:rsidP="002C48AA">
      <w:pPr>
        <w:pStyle w:val="ListParagraph"/>
        <w:numPr>
          <w:ilvl w:val="0"/>
          <w:numId w:val="2"/>
        </w:numPr>
        <w:jc w:val="both"/>
        <w:rPr>
          <w:lang w:val="en-US"/>
        </w:rPr>
      </w:pPr>
      <w:r>
        <w:rPr>
          <w:lang w:val="en-US"/>
        </w:rPr>
        <w:t>Vaccination against polio is compulsory for all Singaporean newborns</w:t>
      </w:r>
    </w:p>
    <w:p w14:paraId="5505DD5B" w14:textId="5D09C778" w:rsidR="0070685F" w:rsidRPr="00CD1265" w:rsidRDefault="0070685F" w:rsidP="002C48AA">
      <w:pPr>
        <w:pStyle w:val="ListParagraph"/>
        <w:numPr>
          <w:ilvl w:val="0"/>
          <w:numId w:val="2"/>
        </w:numPr>
        <w:jc w:val="both"/>
        <w:rPr>
          <w:lang w:val="en-US"/>
        </w:rPr>
      </w:pPr>
      <w:r>
        <w:rPr>
          <w:lang w:val="en-US"/>
        </w:rPr>
        <w:t>Basic primary education is compulsory in Singapore under the Compulsory Education Act. All Singaporean children are to complete 6 year</w:t>
      </w:r>
      <w:r>
        <w:rPr>
          <w:rFonts w:hint="eastAsia"/>
          <w:lang w:val="en-US"/>
        </w:rPr>
        <w:t>s</w:t>
      </w:r>
      <w:r>
        <w:rPr>
          <w:lang w:val="en-US"/>
        </w:rPr>
        <w:t xml:space="preserve"> of primary education</w:t>
      </w:r>
    </w:p>
    <w:p w14:paraId="1DE7146A" w14:textId="611E2271" w:rsidR="0059585B" w:rsidRDefault="0059585B" w:rsidP="002C48AA">
      <w:pPr>
        <w:pStyle w:val="Heading4"/>
        <w:jc w:val="both"/>
        <w:rPr>
          <w:lang w:val="en-US"/>
        </w:rPr>
      </w:pPr>
      <w:r>
        <w:rPr>
          <w:lang w:val="en-US"/>
        </w:rPr>
        <w:lastRenderedPageBreak/>
        <w:t>Direct Provision</w:t>
      </w:r>
    </w:p>
    <w:p w14:paraId="31CDC5EF" w14:textId="23567C71" w:rsidR="00CD1265" w:rsidRPr="00CD1265" w:rsidRDefault="005C6C13" w:rsidP="002C48AA">
      <w:pPr>
        <w:pStyle w:val="ListParagraph"/>
        <w:numPr>
          <w:ilvl w:val="0"/>
          <w:numId w:val="2"/>
        </w:numPr>
        <w:jc w:val="both"/>
        <w:rPr>
          <w:lang w:val="en-US"/>
        </w:rPr>
      </w:pPr>
      <w:r>
        <w:rPr>
          <w:lang w:val="en-US"/>
        </w:rPr>
        <w:t>Singapore’s national childhood immunization sche</w:t>
      </w:r>
      <w:r w:rsidR="001C7224">
        <w:rPr>
          <w:lang w:val="en-US"/>
        </w:rPr>
        <w:t>m</w:t>
      </w:r>
      <w:r>
        <w:rPr>
          <w:lang w:val="en-US"/>
        </w:rPr>
        <w:t>e provides free vaccination</w:t>
      </w:r>
    </w:p>
    <w:p w14:paraId="5C1C3CBD" w14:textId="015FE62A" w:rsidR="0059585B" w:rsidRPr="0059585B" w:rsidRDefault="0059585B" w:rsidP="002C48AA">
      <w:pPr>
        <w:pStyle w:val="Heading4"/>
        <w:jc w:val="both"/>
        <w:rPr>
          <w:lang w:val="en-US"/>
        </w:rPr>
      </w:pPr>
      <w:r>
        <w:rPr>
          <w:lang w:val="en-US"/>
        </w:rPr>
        <w:t>Education</w:t>
      </w:r>
    </w:p>
    <w:p w14:paraId="3E2F2F73" w14:textId="78D1FBC3" w:rsidR="00CD1265" w:rsidRPr="009F4F32" w:rsidRDefault="009F4F32" w:rsidP="002C48AA">
      <w:pPr>
        <w:pStyle w:val="ListParagraph"/>
        <w:numPr>
          <w:ilvl w:val="0"/>
          <w:numId w:val="2"/>
        </w:numPr>
        <w:jc w:val="both"/>
        <w:rPr>
          <w:lang w:val="en-US"/>
        </w:rPr>
      </w:pPr>
      <w:r w:rsidRPr="009F4F32">
        <w:rPr>
          <w:rFonts w:hint="eastAsia"/>
          <w:lang w:val="en-US"/>
        </w:rPr>
        <w:t xml:space="preserve">Singapore Health Promotion Board 2017 </w:t>
      </w:r>
      <w:r w:rsidRPr="009F4F32">
        <w:rPr>
          <w:rFonts w:hint="eastAsia"/>
          <w:lang w:val="en-US"/>
        </w:rPr>
        <w:t>“</w:t>
      </w:r>
      <w:r w:rsidRPr="009F4F32">
        <w:rPr>
          <w:rFonts w:hint="eastAsia"/>
          <w:lang w:val="en-US"/>
        </w:rPr>
        <w:t>Shoo, Flu!</w:t>
      </w:r>
      <w:r w:rsidRPr="009F4F32">
        <w:rPr>
          <w:rFonts w:hint="eastAsia"/>
          <w:lang w:val="en-US"/>
        </w:rPr>
        <w:t>”</w:t>
      </w:r>
      <w:r w:rsidRPr="009F4F32">
        <w:rPr>
          <w:rFonts w:hint="eastAsia"/>
          <w:lang w:val="en-US"/>
        </w:rPr>
        <w:t xml:space="preserve"> vaccine</w:t>
      </w:r>
      <w:r>
        <w:rPr>
          <w:lang w:val="en-US"/>
        </w:rPr>
        <w:t xml:space="preserve"> </w:t>
      </w:r>
      <w:r w:rsidRPr="009F4F32">
        <w:rPr>
          <w:rFonts w:hint="eastAsia"/>
          <w:lang w:val="en-US"/>
        </w:rPr>
        <w:t>campaign</w:t>
      </w:r>
    </w:p>
    <w:p w14:paraId="1A3BFD86" w14:textId="63395371" w:rsidR="006C3313" w:rsidRDefault="006C3313" w:rsidP="002C48AA">
      <w:pPr>
        <w:pStyle w:val="Heading2"/>
        <w:jc w:val="both"/>
        <w:rPr>
          <w:lang w:val="en-US"/>
        </w:rPr>
      </w:pPr>
      <w:r>
        <w:rPr>
          <w:lang w:val="en-US"/>
        </w:rPr>
        <w:t>NEP</w:t>
      </w:r>
    </w:p>
    <w:p w14:paraId="29430446" w14:textId="642D8F51" w:rsidR="00751B4F" w:rsidRDefault="00751B4F" w:rsidP="002C48AA">
      <w:pPr>
        <w:pStyle w:val="ListParagraph"/>
        <w:numPr>
          <w:ilvl w:val="0"/>
          <w:numId w:val="2"/>
        </w:numPr>
        <w:jc w:val="both"/>
        <w:rPr>
          <w:lang w:val="en-US"/>
        </w:rPr>
      </w:pPr>
      <w:r>
        <w:rPr>
          <w:lang w:val="en-US"/>
        </w:rPr>
        <w:t>Carbon emissions in consuming fossil fuels</w:t>
      </w:r>
    </w:p>
    <w:p w14:paraId="42DFF19D" w14:textId="4BE6C509" w:rsidR="00123900" w:rsidRPr="00751B4F" w:rsidRDefault="00123900" w:rsidP="002C48AA">
      <w:pPr>
        <w:pStyle w:val="ListParagraph"/>
        <w:numPr>
          <w:ilvl w:val="1"/>
          <w:numId w:val="2"/>
        </w:numPr>
        <w:jc w:val="both"/>
        <w:rPr>
          <w:lang w:val="en-US"/>
        </w:rPr>
      </w:pPr>
      <w:r>
        <w:rPr>
          <w:lang w:val="en-US"/>
        </w:rPr>
        <w:t>Third party: rest of society suffer from air pollution</w:t>
      </w:r>
    </w:p>
    <w:p w14:paraId="19BDCC66" w14:textId="77777777" w:rsidR="008B60C6" w:rsidRDefault="008B60C6" w:rsidP="002C48AA">
      <w:pPr>
        <w:pStyle w:val="Heading4"/>
        <w:jc w:val="both"/>
        <w:rPr>
          <w:lang w:val="en-US"/>
        </w:rPr>
      </w:pPr>
      <w:r>
        <w:rPr>
          <w:lang w:val="en-US"/>
        </w:rPr>
        <w:t>Taxes</w:t>
      </w:r>
    </w:p>
    <w:p w14:paraId="21572F03" w14:textId="77777777" w:rsidR="008B60C6" w:rsidRPr="00CD1265" w:rsidRDefault="008B60C6" w:rsidP="002C48AA">
      <w:pPr>
        <w:pStyle w:val="ListParagraph"/>
        <w:numPr>
          <w:ilvl w:val="0"/>
          <w:numId w:val="2"/>
        </w:numPr>
        <w:jc w:val="both"/>
        <w:rPr>
          <w:lang w:val="en-US"/>
        </w:rPr>
      </w:pPr>
      <w:r>
        <w:rPr>
          <w:lang w:val="en-US"/>
        </w:rPr>
        <w:t>Singapore Carbon Tax of $5/ton on greenhouse gas emissions</w:t>
      </w:r>
    </w:p>
    <w:p w14:paraId="28B34448" w14:textId="77777777" w:rsidR="008B60C6" w:rsidRDefault="008B60C6" w:rsidP="002C48AA">
      <w:pPr>
        <w:pStyle w:val="Heading4"/>
        <w:jc w:val="both"/>
        <w:rPr>
          <w:lang w:val="en-US"/>
        </w:rPr>
      </w:pPr>
      <w:r>
        <w:rPr>
          <w:lang w:val="en-US"/>
        </w:rPr>
        <w:t>Legislation</w:t>
      </w:r>
    </w:p>
    <w:p w14:paraId="004F4EDC" w14:textId="77777777" w:rsidR="008B60C6" w:rsidRPr="00CD1265" w:rsidRDefault="008B60C6" w:rsidP="002C48AA">
      <w:pPr>
        <w:pStyle w:val="ListParagraph"/>
        <w:numPr>
          <w:ilvl w:val="0"/>
          <w:numId w:val="2"/>
        </w:numPr>
        <w:jc w:val="both"/>
        <w:rPr>
          <w:lang w:val="en-US"/>
        </w:rPr>
      </w:pPr>
      <w:r>
        <w:rPr>
          <w:lang w:val="en-US"/>
        </w:rPr>
        <w:t>China’s National Plan on air pollution which bans the building of new power plants near cities</w:t>
      </w:r>
    </w:p>
    <w:p w14:paraId="7D90F315" w14:textId="77777777" w:rsidR="008B60C6" w:rsidRDefault="008B60C6" w:rsidP="002C48AA">
      <w:pPr>
        <w:pStyle w:val="Heading4"/>
        <w:jc w:val="both"/>
        <w:rPr>
          <w:lang w:val="en-US"/>
        </w:rPr>
      </w:pPr>
      <w:proofErr w:type="spellStart"/>
      <w:r>
        <w:rPr>
          <w:lang w:val="en-US"/>
        </w:rPr>
        <w:t>Tradeable</w:t>
      </w:r>
      <w:proofErr w:type="spellEnd"/>
      <w:r>
        <w:rPr>
          <w:lang w:val="en-US"/>
        </w:rPr>
        <w:t xml:space="preserve"> Permits</w:t>
      </w:r>
    </w:p>
    <w:p w14:paraId="3CCA706E" w14:textId="77777777" w:rsidR="008B60C6" w:rsidRPr="00CD1265" w:rsidRDefault="008B60C6" w:rsidP="002C48AA">
      <w:pPr>
        <w:pStyle w:val="ListParagraph"/>
        <w:numPr>
          <w:ilvl w:val="0"/>
          <w:numId w:val="2"/>
        </w:numPr>
        <w:jc w:val="both"/>
        <w:rPr>
          <w:lang w:val="en-US"/>
        </w:rPr>
      </w:pPr>
      <w:r>
        <w:rPr>
          <w:lang w:val="en-US"/>
        </w:rPr>
        <w:t>EU Emissions Trading System</w:t>
      </w:r>
    </w:p>
    <w:p w14:paraId="3D48014E" w14:textId="77777777" w:rsidR="008B60C6" w:rsidRDefault="008B60C6" w:rsidP="002C48AA">
      <w:pPr>
        <w:pStyle w:val="Heading4"/>
        <w:jc w:val="both"/>
        <w:rPr>
          <w:lang w:val="en-US"/>
        </w:rPr>
      </w:pPr>
      <w:r>
        <w:rPr>
          <w:lang w:val="en-US"/>
        </w:rPr>
        <w:t>Alternatives</w:t>
      </w:r>
    </w:p>
    <w:p w14:paraId="1C1BA265" w14:textId="3C790007" w:rsidR="008B60C6" w:rsidRPr="008B60C6" w:rsidRDefault="007D07EA" w:rsidP="002C48AA">
      <w:pPr>
        <w:pStyle w:val="ListParagraph"/>
        <w:numPr>
          <w:ilvl w:val="0"/>
          <w:numId w:val="2"/>
        </w:numPr>
        <w:jc w:val="both"/>
        <w:rPr>
          <w:lang w:val="en-US"/>
        </w:rPr>
      </w:pPr>
      <w:r>
        <w:rPr>
          <w:lang w:val="en-US"/>
        </w:rPr>
        <w:t xml:space="preserve">China </w:t>
      </w:r>
      <w:r w:rsidR="000E1ABA">
        <w:rPr>
          <w:lang w:val="en-US"/>
        </w:rPr>
        <w:t>allocate</w:t>
      </w:r>
      <w:r w:rsidR="003A55C9">
        <w:rPr>
          <w:lang w:val="en-US"/>
        </w:rPr>
        <w:t xml:space="preserve"> $1.5 billion yuan or $214 million USD for solar projects</w:t>
      </w:r>
      <w:r w:rsidR="00AE7286">
        <w:rPr>
          <w:lang w:val="en-US"/>
        </w:rPr>
        <w:t xml:space="preserve"> in 2020</w:t>
      </w:r>
    </w:p>
    <w:p w14:paraId="780DAE14" w14:textId="10464F71" w:rsidR="008B60C6" w:rsidRDefault="006C3313" w:rsidP="002C48AA">
      <w:pPr>
        <w:pStyle w:val="Heading2"/>
        <w:jc w:val="both"/>
        <w:rPr>
          <w:lang w:val="en-US"/>
        </w:rPr>
      </w:pPr>
      <w:r>
        <w:rPr>
          <w:lang w:val="en-US"/>
        </w:rPr>
        <w:t>NEC</w:t>
      </w:r>
    </w:p>
    <w:p w14:paraId="74626555" w14:textId="4E085302" w:rsidR="000E11F5" w:rsidRDefault="000E11F5" w:rsidP="002C48AA">
      <w:pPr>
        <w:pStyle w:val="ListParagraph"/>
        <w:numPr>
          <w:ilvl w:val="0"/>
          <w:numId w:val="2"/>
        </w:numPr>
        <w:jc w:val="both"/>
        <w:rPr>
          <w:lang w:val="en-US"/>
        </w:rPr>
      </w:pPr>
      <w:r>
        <w:rPr>
          <w:lang w:val="en-US"/>
        </w:rPr>
        <w:t>Cigarettes</w:t>
      </w:r>
    </w:p>
    <w:p w14:paraId="306564A5" w14:textId="584787E9" w:rsidR="000E11F5" w:rsidRDefault="000E11F5" w:rsidP="002C48AA">
      <w:pPr>
        <w:pStyle w:val="ListParagraph"/>
        <w:numPr>
          <w:ilvl w:val="1"/>
          <w:numId w:val="2"/>
        </w:numPr>
        <w:jc w:val="both"/>
        <w:rPr>
          <w:lang w:val="en-US"/>
        </w:rPr>
      </w:pPr>
      <w:r>
        <w:rPr>
          <w:lang w:val="en-US"/>
        </w:rPr>
        <w:t>Third party: Secon</w:t>
      </w:r>
      <w:r w:rsidR="00261992">
        <w:rPr>
          <w:lang w:val="en-US"/>
        </w:rPr>
        <w:t>d-</w:t>
      </w:r>
      <w:r>
        <w:rPr>
          <w:lang w:val="en-US"/>
        </w:rPr>
        <w:t xml:space="preserve">hand smoke </w:t>
      </w:r>
      <w:r w:rsidR="00261992">
        <w:rPr>
          <w:lang w:val="en-US"/>
        </w:rPr>
        <w:t>causes numerous health problems</w:t>
      </w:r>
    </w:p>
    <w:p w14:paraId="4B35CAEA" w14:textId="79EC1FBD" w:rsidR="00122D1C" w:rsidRDefault="00122D1C" w:rsidP="002C48AA">
      <w:pPr>
        <w:pStyle w:val="ListParagraph"/>
        <w:numPr>
          <w:ilvl w:val="0"/>
          <w:numId w:val="2"/>
        </w:numPr>
        <w:jc w:val="both"/>
        <w:rPr>
          <w:lang w:val="en-US"/>
        </w:rPr>
      </w:pPr>
      <w:r>
        <w:rPr>
          <w:lang w:val="en-US"/>
        </w:rPr>
        <w:t>Alcohol</w:t>
      </w:r>
    </w:p>
    <w:p w14:paraId="728A8B38" w14:textId="747CE428" w:rsidR="00122D1C" w:rsidRPr="000E11F5" w:rsidRDefault="00122D1C" w:rsidP="002C48AA">
      <w:pPr>
        <w:pStyle w:val="ListParagraph"/>
        <w:numPr>
          <w:ilvl w:val="1"/>
          <w:numId w:val="2"/>
        </w:numPr>
        <w:jc w:val="both"/>
        <w:rPr>
          <w:lang w:val="en-US"/>
        </w:rPr>
      </w:pPr>
      <w:r>
        <w:rPr>
          <w:lang w:val="en-US"/>
        </w:rPr>
        <w:t xml:space="preserve">Third party: Society. </w:t>
      </w:r>
      <w:r w:rsidR="00A6739B">
        <w:rPr>
          <w:lang w:val="en-US"/>
        </w:rPr>
        <w:t xml:space="preserve">Alcohol consumption is often connected to irrational behaviors which lead to increased crime rate, </w:t>
      </w:r>
      <w:r w:rsidR="003B0409">
        <w:rPr>
          <w:lang w:val="en-US"/>
        </w:rPr>
        <w:t xml:space="preserve">drunk driving. </w:t>
      </w:r>
    </w:p>
    <w:p w14:paraId="3FDC2CC7" w14:textId="77777777" w:rsidR="008B60C6" w:rsidRDefault="008B60C6" w:rsidP="002C48AA">
      <w:pPr>
        <w:pStyle w:val="Heading4"/>
        <w:jc w:val="both"/>
        <w:rPr>
          <w:lang w:val="en-US"/>
        </w:rPr>
      </w:pPr>
      <w:r>
        <w:rPr>
          <w:lang w:val="en-US"/>
        </w:rPr>
        <w:t xml:space="preserve">Taxes </w:t>
      </w:r>
    </w:p>
    <w:p w14:paraId="7CAE9D57" w14:textId="77777777" w:rsidR="008B60C6" w:rsidRDefault="008B60C6" w:rsidP="002C48AA">
      <w:pPr>
        <w:pStyle w:val="ListParagraph"/>
        <w:numPr>
          <w:ilvl w:val="0"/>
          <w:numId w:val="2"/>
        </w:numPr>
        <w:jc w:val="both"/>
        <w:rPr>
          <w:lang w:val="en-US"/>
        </w:rPr>
      </w:pPr>
      <w:r>
        <w:rPr>
          <w:lang w:val="en-US"/>
        </w:rPr>
        <w:t>Mexico’s 10% tax on sugary drinks in 2014</w:t>
      </w:r>
    </w:p>
    <w:p w14:paraId="51D704A5" w14:textId="77777777" w:rsidR="008B60C6" w:rsidRPr="00CD1265" w:rsidRDefault="008B60C6" w:rsidP="002C48AA">
      <w:pPr>
        <w:pStyle w:val="ListParagraph"/>
        <w:numPr>
          <w:ilvl w:val="0"/>
          <w:numId w:val="2"/>
        </w:numPr>
        <w:jc w:val="both"/>
        <w:rPr>
          <w:lang w:val="en-US"/>
        </w:rPr>
      </w:pPr>
      <w:r>
        <w:rPr>
          <w:lang w:val="en-US"/>
        </w:rPr>
        <w:t>Singapore 66% tax on cigarettes</w:t>
      </w:r>
    </w:p>
    <w:p w14:paraId="40DA1977" w14:textId="77777777" w:rsidR="008B60C6" w:rsidRDefault="008B60C6" w:rsidP="002C48AA">
      <w:pPr>
        <w:pStyle w:val="Heading4"/>
        <w:jc w:val="both"/>
        <w:rPr>
          <w:lang w:val="en-US"/>
        </w:rPr>
      </w:pPr>
      <w:r>
        <w:rPr>
          <w:lang w:val="en-US"/>
        </w:rPr>
        <w:t>Legislation</w:t>
      </w:r>
    </w:p>
    <w:p w14:paraId="0A0FB6D0" w14:textId="7649D8A6" w:rsidR="008B60C6" w:rsidRDefault="008B60C6" w:rsidP="002C48AA">
      <w:pPr>
        <w:pStyle w:val="ListParagraph"/>
        <w:numPr>
          <w:ilvl w:val="0"/>
          <w:numId w:val="2"/>
        </w:numPr>
        <w:jc w:val="both"/>
        <w:rPr>
          <w:lang w:val="en-US"/>
        </w:rPr>
      </w:pPr>
      <w:r>
        <w:rPr>
          <w:lang w:val="en-US"/>
        </w:rPr>
        <w:t>Singapore legal age for alcohol consumption is 18</w:t>
      </w:r>
    </w:p>
    <w:p w14:paraId="0A095DE8" w14:textId="4058DDDF" w:rsidR="003B0409" w:rsidRPr="00CD1265" w:rsidRDefault="003B0409" w:rsidP="002C48AA">
      <w:pPr>
        <w:pStyle w:val="ListParagraph"/>
        <w:numPr>
          <w:ilvl w:val="0"/>
          <w:numId w:val="2"/>
        </w:numPr>
        <w:jc w:val="both"/>
        <w:rPr>
          <w:lang w:val="en-US"/>
        </w:rPr>
      </w:pPr>
      <w:r>
        <w:rPr>
          <w:lang w:val="en-US"/>
        </w:rPr>
        <w:t>Singapore legal age for smoking is 2</w:t>
      </w:r>
      <w:r w:rsidR="00ED04CA">
        <w:rPr>
          <w:lang w:val="en-US"/>
        </w:rPr>
        <w:t>0 in 2020 and will be raised to 21 in 2021</w:t>
      </w:r>
    </w:p>
    <w:p w14:paraId="17E4EF1B" w14:textId="77777777" w:rsidR="008B60C6" w:rsidRPr="0059585B" w:rsidRDefault="008B60C6" w:rsidP="002C48AA">
      <w:pPr>
        <w:pStyle w:val="Heading4"/>
        <w:jc w:val="both"/>
        <w:rPr>
          <w:lang w:val="en-US"/>
        </w:rPr>
      </w:pPr>
      <w:r>
        <w:rPr>
          <w:lang w:val="en-US"/>
        </w:rPr>
        <w:t>Education</w:t>
      </w:r>
    </w:p>
    <w:p w14:paraId="44B5925C" w14:textId="77777777" w:rsidR="008B60C6" w:rsidRDefault="008B60C6" w:rsidP="002C48AA">
      <w:pPr>
        <w:pStyle w:val="ListParagraph"/>
        <w:numPr>
          <w:ilvl w:val="0"/>
          <w:numId w:val="2"/>
        </w:numPr>
        <w:jc w:val="both"/>
        <w:rPr>
          <w:lang w:val="en-US"/>
        </w:rPr>
      </w:pPr>
      <w:r>
        <w:rPr>
          <w:lang w:val="en-US"/>
        </w:rPr>
        <w:t>Singapore’s “I Quit” campaign allows ex-smokers to share about the harmful effects of smoking</w:t>
      </w:r>
    </w:p>
    <w:p w14:paraId="04BCAC11" w14:textId="77777777" w:rsidR="008B60C6" w:rsidRPr="00CD1265" w:rsidRDefault="008B60C6" w:rsidP="002C48AA">
      <w:pPr>
        <w:pStyle w:val="ListParagraph"/>
        <w:numPr>
          <w:ilvl w:val="0"/>
          <w:numId w:val="2"/>
        </w:numPr>
        <w:jc w:val="both"/>
        <w:rPr>
          <w:lang w:val="en-US"/>
        </w:rPr>
      </w:pPr>
      <w:r>
        <w:rPr>
          <w:lang w:val="en-US"/>
        </w:rPr>
        <w:t xml:space="preserve">Let’s fight Diabetes campaign in Singapore discourage consumption of sugary drinks </w:t>
      </w:r>
    </w:p>
    <w:p w14:paraId="6441F0B2" w14:textId="5521B714" w:rsidR="006C3313" w:rsidRDefault="006C3313" w:rsidP="002C48AA">
      <w:pPr>
        <w:pStyle w:val="Heading3"/>
        <w:jc w:val="both"/>
        <w:rPr>
          <w:lang w:val="en-US"/>
        </w:rPr>
      </w:pPr>
    </w:p>
    <w:p w14:paraId="2814A2E3" w14:textId="0687A47F" w:rsidR="00155E82" w:rsidRPr="00B64A96" w:rsidRDefault="00155E82" w:rsidP="002C48AA">
      <w:pPr>
        <w:pStyle w:val="Heading4"/>
        <w:jc w:val="both"/>
        <w:rPr>
          <w:rFonts w:eastAsiaTheme="minorEastAsia" w:cstheme="minorBidi"/>
          <w:color w:val="auto"/>
          <w:lang w:val="en-US"/>
        </w:rPr>
      </w:pPr>
      <w:r>
        <w:rPr>
          <w:lang w:val="en-US"/>
        </w:rPr>
        <w:br w:type="page"/>
      </w:r>
    </w:p>
    <w:p w14:paraId="4586C985" w14:textId="507C5D5B" w:rsidR="00825FF5" w:rsidRDefault="00825FF5" w:rsidP="002C48AA">
      <w:pPr>
        <w:pStyle w:val="Heading1"/>
        <w:jc w:val="both"/>
        <w:rPr>
          <w:lang w:val="en-US"/>
        </w:rPr>
      </w:pPr>
      <w:r>
        <w:rPr>
          <w:lang w:val="en-US"/>
        </w:rPr>
        <w:lastRenderedPageBreak/>
        <w:t xml:space="preserve">Unit 2.2: </w:t>
      </w:r>
      <w:r w:rsidR="002865FC">
        <w:rPr>
          <w:lang w:val="en-US"/>
        </w:rPr>
        <w:t xml:space="preserve">Aggregate Demand/Supply </w:t>
      </w:r>
    </w:p>
    <w:p w14:paraId="4E1648AB" w14:textId="05B9FDF0" w:rsidR="00A9193C" w:rsidRPr="00A9193C" w:rsidRDefault="00474399" w:rsidP="002C48AA">
      <w:pPr>
        <w:pStyle w:val="Heading2"/>
        <w:jc w:val="both"/>
        <w:rPr>
          <w:lang w:val="en-US"/>
        </w:rPr>
      </w:pPr>
      <w:r>
        <w:rPr>
          <w:lang w:val="en-US"/>
        </w:rPr>
        <w:t>Determinants of Aggregate Demand</w:t>
      </w:r>
    </w:p>
    <w:p w14:paraId="6BFC4160" w14:textId="15BFD21E" w:rsidR="00392418" w:rsidRDefault="00392418" w:rsidP="002C48AA">
      <w:pPr>
        <w:pStyle w:val="Heading4"/>
        <w:jc w:val="both"/>
        <w:rPr>
          <w:lang w:val="en-US"/>
        </w:rPr>
      </w:pPr>
      <w:r>
        <w:rPr>
          <w:lang w:val="en-US"/>
        </w:rPr>
        <w:t>Consumer Spending</w:t>
      </w:r>
    </w:p>
    <w:p w14:paraId="4F584619" w14:textId="047E08E0" w:rsidR="00CD1265" w:rsidRDefault="000D2FA5" w:rsidP="002C48AA">
      <w:pPr>
        <w:pStyle w:val="ListParagraph"/>
        <w:numPr>
          <w:ilvl w:val="0"/>
          <w:numId w:val="2"/>
        </w:numPr>
        <w:jc w:val="both"/>
        <w:rPr>
          <w:lang w:val="en-US"/>
        </w:rPr>
      </w:pPr>
      <w:r>
        <w:rPr>
          <w:lang w:val="en-US"/>
        </w:rPr>
        <w:t>Increase</w:t>
      </w:r>
      <w:r w:rsidR="007478B5">
        <w:rPr>
          <w:lang w:val="en-US"/>
        </w:rPr>
        <w:t xml:space="preserve">: China’s </w:t>
      </w:r>
      <w:r w:rsidR="00AD4B57">
        <w:rPr>
          <w:lang w:val="en-US"/>
        </w:rPr>
        <w:t xml:space="preserve">real </w:t>
      </w:r>
      <w:r w:rsidR="007478B5">
        <w:rPr>
          <w:lang w:val="en-US"/>
        </w:rPr>
        <w:t>consumption spending per person has grown 8% per year</w:t>
      </w:r>
    </w:p>
    <w:p w14:paraId="5DF59522" w14:textId="6C88AF46" w:rsidR="000D2FA5" w:rsidRPr="00CD1265" w:rsidRDefault="000D2FA5" w:rsidP="002C48AA">
      <w:pPr>
        <w:pStyle w:val="ListParagraph"/>
        <w:numPr>
          <w:ilvl w:val="0"/>
          <w:numId w:val="2"/>
        </w:numPr>
        <w:jc w:val="both"/>
        <w:rPr>
          <w:lang w:val="en-US"/>
        </w:rPr>
      </w:pPr>
      <w:r>
        <w:rPr>
          <w:lang w:val="en-US"/>
        </w:rPr>
        <w:t>Decrease</w:t>
      </w:r>
      <w:r w:rsidR="003D1D57">
        <w:rPr>
          <w:lang w:val="en-US"/>
        </w:rPr>
        <w:t>: US consumer spending shrank 33% in Q2 of 2020</w:t>
      </w:r>
      <w:r w:rsidR="009E5B0B">
        <w:rPr>
          <w:lang w:val="en-US"/>
        </w:rPr>
        <w:t xml:space="preserve"> </w:t>
      </w:r>
    </w:p>
    <w:p w14:paraId="51C4CD34" w14:textId="1D742CD8" w:rsidR="00392418" w:rsidRDefault="00392418" w:rsidP="002C48AA">
      <w:pPr>
        <w:pStyle w:val="Heading4"/>
        <w:jc w:val="both"/>
        <w:rPr>
          <w:lang w:val="en-US"/>
        </w:rPr>
      </w:pPr>
      <w:r>
        <w:rPr>
          <w:lang w:val="en-US"/>
        </w:rPr>
        <w:t>Investment</w:t>
      </w:r>
    </w:p>
    <w:p w14:paraId="6D923E60" w14:textId="08CB4F0D" w:rsidR="00CD1265" w:rsidRDefault="000D2FA5" w:rsidP="002C48AA">
      <w:pPr>
        <w:pStyle w:val="ListParagraph"/>
        <w:numPr>
          <w:ilvl w:val="0"/>
          <w:numId w:val="2"/>
        </w:numPr>
        <w:jc w:val="both"/>
        <w:rPr>
          <w:lang w:val="en-US"/>
        </w:rPr>
      </w:pPr>
      <w:r>
        <w:rPr>
          <w:lang w:val="en-US"/>
        </w:rPr>
        <w:t>Increase</w:t>
      </w:r>
      <w:r w:rsidR="00231474">
        <w:rPr>
          <w:lang w:val="en-US"/>
        </w:rPr>
        <w:t xml:space="preserve">: </w:t>
      </w:r>
      <w:r w:rsidR="00E40FD0">
        <w:rPr>
          <w:lang w:val="en-US"/>
        </w:rPr>
        <w:t xml:space="preserve">Singapore </w:t>
      </w:r>
      <w:r w:rsidR="005D1951">
        <w:rPr>
          <w:lang w:val="en-US"/>
        </w:rPr>
        <w:t>attracted $15.2b of investments in 2019, 39% more than 2018</w:t>
      </w:r>
    </w:p>
    <w:p w14:paraId="6FAF71D8" w14:textId="7F35492D" w:rsidR="002B2338" w:rsidRPr="002B2338" w:rsidRDefault="000D2FA5" w:rsidP="002C48AA">
      <w:pPr>
        <w:pStyle w:val="ListParagraph"/>
        <w:numPr>
          <w:ilvl w:val="0"/>
          <w:numId w:val="2"/>
        </w:numPr>
        <w:jc w:val="both"/>
        <w:rPr>
          <w:lang w:val="en-US"/>
        </w:rPr>
      </w:pPr>
      <w:r>
        <w:rPr>
          <w:lang w:val="en-US"/>
        </w:rPr>
        <w:t>Decrease</w:t>
      </w:r>
      <w:r w:rsidR="00E17BF8">
        <w:rPr>
          <w:lang w:val="en-US"/>
        </w:rPr>
        <w:t xml:space="preserve">: Election of </w:t>
      </w:r>
      <w:r w:rsidR="00231474">
        <w:rPr>
          <w:lang w:val="en-US"/>
        </w:rPr>
        <w:t xml:space="preserve">the unpredictable and radical </w:t>
      </w:r>
      <w:r w:rsidR="00E17BF8">
        <w:rPr>
          <w:lang w:val="en-US"/>
        </w:rPr>
        <w:t>Donald Trump caused a plunge in FDI in 2016</w:t>
      </w:r>
      <w:r w:rsidR="00231474">
        <w:rPr>
          <w:lang w:val="en-US"/>
        </w:rPr>
        <w:t xml:space="preserve">. </w:t>
      </w:r>
      <w:r w:rsidR="002B2338">
        <w:rPr>
          <w:lang w:val="en-US"/>
        </w:rPr>
        <w:t xml:space="preserve"> </w:t>
      </w:r>
    </w:p>
    <w:p w14:paraId="526632E7" w14:textId="77777777" w:rsidR="00392418" w:rsidRDefault="00392418" w:rsidP="002C48AA">
      <w:pPr>
        <w:pStyle w:val="Heading4"/>
        <w:jc w:val="both"/>
        <w:rPr>
          <w:lang w:val="en-US"/>
        </w:rPr>
      </w:pPr>
      <w:r>
        <w:rPr>
          <w:lang w:val="en-US"/>
        </w:rPr>
        <w:t>Government Expenditure</w:t>
      </w:r>
    </w:p>
    <w:p w14:paraId="69A0762C" w14:textId="4ABC86C0" w:rsidR="00CD1265" w:rsidRPr="00CA1A5B" w:rsidRDefault="000D2FA5" w:rsidP="002C48AA">
      <w:pPr>
        <w:pStyle w:val="ListParagraph"/>
        <w:numPr>
          <w:ilvl w:val="0"/>
          <w:numId w:val="2"/>
        </w:numPr>
        <w:jc w:val="both"/>
        <w:rPr>
          <w:lang w:val="en-US"/>
        </w:rPr>
      </w:pPr>
      <w:r w:rsidRPr="00CA1A5B">
        <w:rPr>
          <w:lang w:val="en-US"/>
        </w:rPr>
        <w:t>Increase</w:t>
      </w:r>
      <w:r w:rsidR="00CA1A5B" w:rsidRPr="00CA1A5B">
        <w:rPr>
          <w:lang w:val="en-US"/>
        </w:rPr>
        <w:t xml:space="preserve">: </w:t>
      </w:r>
      <w:r w:rsidR="00CA1A5B" w:rsidRPr="00CA1A5B">
        <w:rPr>
          <w:rFonts w:hint="eastAsia"/>
          <w:lang w:val="en-US"/>
        </w:rPr>
        <w:t>In 2008, US spent large amounts on infrastructure, including</w:t>
      </w:r>
      <w:r w:rsidR="00CA1A5B" w:rsidRPr="00CA1A5B">
        <w:rPr>
          <w:lang w:val="en-US"/>
        </w:rPr>
        <w:t xml:space="preserve"> </w:t>
      </w:r>
      <w:r w:rsidR="00CA1A5B" w:rsidRPr="00CA1A5B">
        <w:rPr>
          <w:rFonts w:hint="eastAsia"/>
          <w:lang w:val="en-US"/>
        </w:rPr>
        <w:t>$30bn for building highways, $31bn to modernize federal buildings</w:t>
      </w:r>
      <w:r w:rsidR="00CA1A5B" w:rsidRPr="00CA1A5B">
        <w:rPr>
          <w:lang w:val="en-US"/>
        </w:rPr>
        <w:t xml:space="preserve"> </w:t>
      </w:r>
      <w:r w:rsidR="00CA1A5B" w:rsidRPr="00CA1A5B">
        <w:rPr>
          <w:rFonts w:hint="eastAsia"/>
          <w:lang w:val="en-US"/>
        </w:rPr>
        <w:t>and other public infrastructure; $10bn to improve public transit and</w:t>
      </w:r>
      <w:r w:rsidR="00CA1A5B">
        <w:rPr>
          <w:lang w:val="en-US"/>
        </w:rPr>
        <w:t xml:space="preserve"> </w:t>
      </w:r>
      <w:r w:rsidR="00CA1A5B" w:rsidRPr="00CA1A5B">
        <w:rPr>
          <w:rFonts w:hint="eastAsia"/>
          <w:lang w:val="en-US"/>
        </w:rPr>
        <w:t>rail infrastructure</w:t>
      </w:r>
    </w:p>
    <w:p w14:paraId="508B1D65" w14:textId="004C185B" w:rsidR="000D2FA5" w:rsidRPr="00CD1265" w:rsidRDefault="000D2FA5" w:rsidP="002C48AA">
      <w:pPr>
        <w:pStyle w:val="ListParagraph"/>
        <w:numPr>
          <w:ilvl w:val="0"/>
          <w:numId w:val="2"/>
        </w:numPr>
        <w:jc w:val="both"/>
        <w:rPr>
          <w:lang w:val="en-US"/>
        </w:rPr>
      </w:pPr>
      <w:r>
        <w:rPr>
          <w:lang w:val="en-US"/>
        </w:rPr>
        <w:t>Decrease</w:t>
      </w:r>
      <w:r w:rsidR="00CA1A5B">
        <w:rPr>
          <w:lang w:val="en-US"/>
        </w:rPr>
        <w:t>: Donald Trump’s 2019 budget proposal includes a 40% cut in non-military discretionary spending including healthcare</w:t>
      </w:r>
    </w:p>
    <w:p w14:paraId="71479045" w14:textId="3B887D9E" w:rsidR="007C564A" w:rsidRDefault="007C564A" w:rsidP="002C48AA">
      <w:pPr>
        <w:pStyle w:val="Heading4"/>
        <w:jc w:val="both"/>
        <w:rPr>
          <w:lang w:val="en-US"/>
        </w:rPr>
      </w:pPr>
      <w:r>
        <w:rPr>
          <w:lang w:val="en-US"/>
        </w:rPr>
        <w:t>Net exports</w:t>
      </w:r>
    </w:p>
    <w:p w14:paraId="71BA6331" w14:textId="34F4C559" w:rsidR="00CD1265" w:rsidRDefault="000D2FA5" w:rsidP="002C48AA">
      <w:pPr>
        <w:pStyle w:val="ListParagraph"/>
        <w:numPr>
          <w:ilvl w:val="0"/>
          <w:numId w:val="2"/>
        </w:numPr>
        <w:jc w:val="both"/>
        <w:rPr>
          <w:lang w:val="en-US"/>
        </w:rPr>
      </w:pPr>
      <w:r>
        <w:rPr>
          <w:lang w:val="en-US"/>
        </w:rPr>
        <w:t>Increase</w:t>
      </w:r>
      <w:r w:rsidR="00CA1A5B">
        <w:rPr>
          <w:lang w:val="en-US"/>
        </w:rPr>
        <w:t>: In 2017, Singapore experienced rising demand for semiconductors</w:t>
      </w:r>
      <w:r w:rsidR="002942E7">
        <w:rPr>
          <w:lang w:val="en-US"/>
        </w:rPr>
        <w:t>,</w:t>
      </w:r>
      <w:r w:rsidR="000D7D6F">
        <w:rPr>
          <w:lang w:val="en-US"/>
        </w:rPr>
        <w:t xml:space="preserve"> a large component of Singapore’s manufacturing sector which accounts for </w:t>
      </w:r>
      <w:r w:rsidR="006E1D92">
        <w:rPr>
          <w:lang w:val="en-US"/>
        </w:rPr>
        <w:t>20% of the GDP.</w:t>
      </w:r>
    </w:p>
    <w:p w14:paraId="5075FE23" w14:textId="6DDC9035" w:rsidR="000D2FA5" w:rsidRPr="00CD1265" w:rsidRDefault="000D2FA5" w:rsidP="002C48AA">
      <w:pPr>
        <w:pStyle w:val="ListParagraph"/>
        <w:numPr>
          <w:ilvl w:val="0"/>
          <w:numId w:val="2"/>
        </w:numPr>
        <w:jc w:val="both"/>
        <w:rPr>
          <w:lang w:val="en-US"/>
        </w:rPr>
      </w:pPr>
      <w:r>
        <w:rPr>
          <w:lang w:val="en-US"/>
        </w:rPr>
        <w:t>Decrease</w:t>
      </w:r>
      <w:r w:rsidR="00CA1A5B">
        <w:rPr>
          <w:lang w:val="en-US"/>
        </w:rPr>
        <w:t xml:space="preserve">: In </w:t>
      </w:r>
      <w:r w:rsidR="009A77D8">
        <w:rPr>
          <w:lang w:val="en-US"/>
        </w:rPr>
        <w:t xml:space="preserve">July </w:t>
      </w:r>
      <w:r w:rsidR="00CA1A5B">
        <w:rPr>
          <w:lang w:val="en-US"/>
        </w:rPr>
        <w:t>201</w:t>
      </w:r>
      <w:r w:rsidR="00DF275F">
        <w:rPr>
          <w:lang w:val="en-US"/>
        </w:rPr>
        <w:t>9</w:t>
      </w:r>
      <w:r w:rsidR="00CA1A5B">
        <w:rPr>
          <w:lang w:val="en-US"/>
        </w:rPr>
        <w:t xml:space="preserve">, Singapore </w:t>
      </w:r>
      <w:r w:rsidR="009A77D8">
        <w:rPr>
          <w:lang w:val="en-US"/>
        </w:rPr>
        <w:t>non-oil domestic exports (</w:t>
      </w:r>
      <w:proofErr w:type="spellStart"/>
      <w:r w:rsidR="009A77D8">
        <w:rPr>
          <w:lang w:val="en-US"/>
        </w:rPr>
        <w:t>Nodx</w:t>
      </w:r>
      <w:proofErr w:type="spellEnd"/>
      <w:r w:rsidR="009A77D8">
        <w:rPr>
          <w:lang w:val="en-US"/>
        </w:rPr>
        <w:t>) fell 11.2%.</w:t>
      </w:r>
      <w:r w:rsidR="00CA1A5B">
        <w:rPr>
          <w:lang w:val="en-US"/>
        </w:rPr>
        <w:t xml:space="preserve"> </w:t>
      </w:r>
    </w:p>
    <w:p w14:paraId="41890C66" w14:textId="0657C9C8" w:rsidR="007C564A" w:rsidRDefault="00474399" w:rsidP="002C48AA">
      <w:pPr>
        <w:pStyle w:val="Heading2"/>
        <w:jc w:val="both"/>
        <w:rPr>
          <w:lang w:val="en-US"/>
        </w:rPr>
      </w:pPr>
      <w:r>
        <w:rPr>
          <w:lang w:val="en-US"/>
        </w:rPr>
        <w:t>Determinants of Aggregate Supply</w:t>
      </w:r>
    </w:p>
    <w:p w14:paraId="2E2E6249" w14:textId="4A19B620" w:rsidR="00D15DF7" w:rsidRDefault="00CD1265" w:rsidP="002C48AA">
      <w:pPr>
        <w:pStyle w:val="Heading4"/>
        <w:jc w:val="both"/>
        <w:rPr>
          <w:lang w:val="en-US"/>
        </w:rPr>
      </w:pPr>
      <w:r>
        <w:rPr>
          <w:lang w:val="en-US"/>
        </w:rPr>
        <w:t>Cost of Inputs</w:t>
      </w:r>
    </w:p>
    <w:p w14:paraId="057EDC48" w14:textId="45AFCB7D" w:rsidR="00CD1265" w:rsidRDefault="000D2FA5" w:rsidP="002C48AA">
      <w:pPr>
        <w:pStyle w:val="ListParagraph"/>
        <w:numPr>
          <w:ilvl w:val="0"/>
          <w:numId w:val="2"/>
        </w:numPr>
        <w:jc w:val="both"/>
        <w:rPr>
          <w:lang w:val="en-US"/>
        </w:rPr>
      </w:pPr>
      <w:r>
        <w:rPr>
          <w:lang w:val="en-US"/>
        </w:rPr>
        <w:t>Increase</w:t>
      </w:r>
      <w:r w:rsidR="007A6E52">
        <w:rPr>
          <w:lang w:val="en-US"/>
        </w:rPr>
        <w:t>: C</w:t>
      </w:r>
      <w:r w:rsidR="007A6E52">
        <w:rPr>
          <w:rFonts w:hint="eastAsia"/>
          <w:lang w:val="en-US"/>
        </w:rPr>
        <w:t>o</w:t>
      </w:r>
      <w:r w:rsidR="007A6E52">
        <w:rPr>
          <w:lang w:val="en-US"/>
        </w:rPr>
        <w:t xml:space="preserve">st of Steel in US increase due to tariffs </w:t>
      </w:r>
      <w:r w:rsidR="00C86762">
        <w:rPr>
          <w:lang w:val="en-US"/>
        </w:rPr>
        <w:t>placed</w:t>
      </w:r>
    </w:p>
    <w:p w14:paraId="158CA874" w14:textId="021EFEF1" w:rsidR="000D2FA5" w:rsidRPr="000D2FA5" w:rsidRDefault="000D2FA5" w:rsidP="002C48AA">
      <w:pPr>
        <w:pStyle w:val="ListParagraph"/>
        <w:numPr>
          <w:ilvl w:val="0"/>
          <w:numId w:val="2"/>
        </w:numPr>
        <w:jc w:val="both"/>
        <w:rPr>
          <w:lang w:val="en-US"/>
        </w:rPr>
      </w:pPr>
      <w:r>
        <w:rPr>
          <w:lang w:val="en-US"/>
        </w:rPr>
        <w:t>Decrease</w:t>
      </w:r>
      <w:r w:rsidR="0059641F">
        <w:rPr>
          <w:lang w:val="en-US"/>
        </w:rPr>
        <w:t>: US price of crude oil drop below 0 in 2020</w:t>
      </w:r>
      <w:r w:rsidR="00FA21B7">
        <w:rPr>
          <w:lang w:val="en-US"/>
        </w:rPr>
        <w:t xml:space="preserve"> </w:t>
      </w:r>
    </w:p>
    <w:p w14:paraId="00BCC3ED" w14:textId="77777777" w:rsidR="00474399" w:rsidRDefault="007C564A" w:rsidP="002C48AA">
      <w:pPr>
        <w:pStyle w:val="Heading4"/>
        <w:jc w:val="both"/>
        <w:rPr>
          <w:lang w:val="en-US"/>
        </w:rPr>
      </w:pPr>
      <w:r>
        <w:rPr>
          <w:lang w:val="en-US"/>
        </w:rPr>
        <w:t>Supply shocks</w:t>
      </w:r>
    </w:p>
    <w:p w14:paraId="507F7FCA" w14:textId="14CE0D65" w:rsidR="00CD1265" w:rsidRPr="00CD1265" w:rsidRDefault="00C86A3B" w:rsidP="002C48AA">
      <w:pPr>
        <w:pStyle w:val="ListParagraph"/>
        <w:numPr>
          <w:ilvl w:val="0"/>
          <w:numId w:val="2"/>
        </w:numPr>
        <w:jc w:val="both"/>
        <w:rPr>
          <w:lang w:val="en-US"/>
        </w:rPr>
      </w:pPr>
      <w:r>
        <w:rPr>
          <w:lang w:val="en-US"/>
        </w:rPr>
        <w:t>Natural disasters</w:t>
      </w:r>
      <w:r w:rsidR="00FF7FF1">
        <w:rPr>
          <w:lang w:val="en-US"/>
        </w:rPr>
        <w:t xml:space="preserve">: </w:t>
      </w:r>
      <w:r w:rsidR="00AB185C">
        <w:rPr>
          <w:lang w:val="en-US"/>
        </w:rPr>
        <w:t xml:space="preserve">Drought in Australia 2019 </w:t>
      </w:r>
      <w:r w:rsidR="00375A16">
        <w:rPr>
          <w:lang w:val="en-US"/>
        </w:rPr>
        <w:t xml:space="preserve">resulted in </w:t>
      </w:r>
      <w:r w:rsidR="00D75630">
        <w:rPr>
          <w:lang w:val="en-US"/>
        </w:rPr>
        <w:t xml:space="preserve">supply shock in agricultural sector, expected </w:t>
      </w:r>
      <w:r w:rsidR="00AB185C">
        <w:rPr>
          <w:lang w:val="en-US"/>
        </w:rPr>
        <w:t>to cut GDP by 0.5</w:t>
      </w:r>
      <w:r w:rsidR="002D5C05">
        <w:rPr>
          <w:lang w:val="en-US"/>
        </w:rPr>
        <w:t xml:space="preserve"> to 0.75%</w:t>
      </w:r>
    </w:p>
    <w:p w14:paraId="75736330" w14:textId="3F9636B0" w:rsidR="00155E82" w:rsidRPr="00924B10" w:rsidRDefault="00155E82" w:rsidP="002C48AA">
      <w:pPr>
        <w:jc w:val="both"/>
        <w:rPr>
          <w:lang w:val="en-US"/>
        </w:rPr>
      </w:pPr>
      <w:r>
        <w:rPr>
          <w:lang w:val="en-US"/>
        </w:rPr>
        <w:br w:type="page"/>
      </w:r>
    </w:p>
    <w:p w14:paraId="5EEDC776" w14:textId="30F9AD20" w:rsidR="00825FF5" w:rsidRDefault="00825FF5" w:rsidP="002C48AA">
      <w:pPr>
        <w:pStyle w:val="Heading1"/>
        <w:jc w:val="both"/>
        <w:rPr>
          <w:lang w:val="en-US"/>
        </w:rPr>
      </w:pPr>
      <w:r>
        <w:rPr>
          <w:lang w:val="en-US"/>
        </w:rPr>
        <w:lastRenderedPageBreak/>
        <w:t xml:space="preserve">Unit 2.3: </w:t>
      </w:r>
      <w:r w:rsidR="002865FC">
        <w:rPr>
          <w:lang w:val="en-US"/>
        </w:rPr>
        <w:t>Macroeconomic Objectives</w:t>
      </w:r>
    </w:p>
    <w:p w14:paraId="4FAA3B0E" w14:textId="4DB15106" w:rsidR="00D80E11" w:rsidRDefault="00D80E11" w:rsidP="002C48AA">
      <w:pPr>
        <w:pStyle w:val="Heading2"/>
        <w:jc w:val="both"/>
        <w:rPr>
          <w:lang w:val="en-US"/>
        </w:rPr>
      </w:pPr>
      <w:r>
        <w:rPr>
          <w:lang w:val="en-US"/>
        </w:rPr>
        <w:t>Economic Growth</w:t>
      </w:r>
    </w:p>
    <w:p w14:paraId="64AC171C" w14:textId="5D46B110" w:rsidR="00D15DF7" w:rsidRDefault="00474399" w:rsidP="002C48AA">
      <w:pPr>
        <w:pStyle w:val="Heading4"/>
        <w:jc w:val="both"/>
        <w:rPr>
          <w:lang w:val="en-US"/>
        </w:rPr>
      </w:pPr>
      <w:r>
        <w:rPr>
          <w:lang w:val="en-US"/>
        </w:rPr>
        <w:t>Potential Growth</w:t>
      </w:r>
    </w:p>
    <w:p w14:paraId="1C998F2D" w14:textId="67442425" w:rsidR="00CD1265" w:rsidRPr="00CD1265" w:rsidRDefault="00830FE0" w:rsidP="002C48AA">
      <w:pPr>
        <w:pStyle w:val="ListParagraph"/>
        <w:numPr>
          <w:ilvl w:val="0"/>
          <w:numId w:val="2"/>
        </w:numPr>
        <w:jc w:val="both"/>
        <w:rPr>
          <w:lang w:val="en-US"/>
        </w:rPr>
      </w:pPr>
      <w:r>
        <w:rPr>
          <w:lang w:val="en-US"/>
        </w:rPr>
        <w:t>Supply-side policies</w:t>
      </w:r>
    </w:p>
    <w:p w14:paraId="21B16F3B" w14:textId="381811C1" w:rsidR="00D15DF7" w:rsidRDefault="00474399" w:rsidP="002C48AA">
      <w:pPr>
        <w:pStyle w:val="Heading4"/>
        <w:jc w:val="both"/>
        <w:rPr>
          <w:lang w:val="en-US"/>
        </w:rPr>
      </w:pPr>
      <w:r>
        <w:rPr>
          <w:lang w:val="en-US"/>
        </w:rPr>
        <w:t>Actual Growth</w:t>
      </w:r>
    </w:p>
    <w:p w14:paraId="25242240" w14:textId="255527CE" w:rsidR="00CD1265" w:rsidRPr="00CD1265" w:rsidRDefault="00FA00CC" w:rsidP="002C48AA">
      <w:pPr>
        <w:pStyle w:val="ListParagraph"/>
        <w:numPr>
          <w:ilvl w:val="0"/>
          <w:numId w:val="2"/>
        </w:numPr>
        <w:jc w:val="both"/>
        <w:rPr>
          <w:lang w:val="en-US"/>
        </w:rPr>
      </w:pPr>
      <w:r>
        <w:rPr>
          <w:lang w:val="en-US"/>
        </w:rPr>
        <w:t>Expansionary Fiscal/Monetary Policies</w:t>
      </w:r>
    </w:p>
    <w:p w14:paraId="3FBFFBA3" w14:textId="37972FA6" w:rsidR="00A11C0A" w:rsidRPr="00A11C0A" w:rsidRDefault="00D80E11" w:rsidP="002C48AA">
      <w:pPr>
        <w:pStyle w:val="Heading2"/>
        <w:jc w:val="both"/>
        <w:rPr>
          <w:lang w:val="en-US"/>
        </w:rPr>
      </w:pPr>
      <w:r>
        <w:rPr>
          <w:lang w:val="en-US"/>
        </w:rPr>
        <w:t>Unemployment</w:t>
      </w:r>
    </w:p>
    <w:p w14:paraId="4BE91971" w14:textId="3CCBFBA9" w:rsidR="00474399" w:rsidRDefault="00474399" w:rsidP="002C48AA">
      <w:pPr>
        <w:pStyle w:val="Heading3"/>
        <w:jc w:val="both"/>
        <w:rPr>
          <w:lang w:val="en-US"/>
        </w:rPr>
      </w:pPr>
      <w:r>
        <w:rPr>
          <w:lang w:val="en-US"/>
        </w:rPr>
        <w:t>Structural Unemployment</w:t>
      </w:r>
    </w:p>
    <w:p w14:paraId="005C7564" w14:textId="48B60F79" w:rsidR="00536E7B" w:rsidRDefault="00536E7B" w:rsidP="002C48AA">
      <w:pPr>
        <w:pStyle w:val="Heading4"/>
        <w:jc w:val="both"/>
        <w:rPr>
          <w:lang w:val="en-US"/>
        </w:rPr>
      </w:pPr>
      <w:r>
        <w:rPr>
          <w:lang w:val="en-US"/>
        </w:rPr>
        <w:t>Supply reasons</w:t>
      </w:r>
    </w:p>
    <w:p w14:paraId="21960A54" w14:textId="6DDCD776" w:rsidR="00536E7B" w:rsidRDefault="00AB4646" w:rsidP="002C48AA">
      <w:pPr>
        <w:pStyle w:val="ListParagraph"/>
        <w:numPr>
          <w:ilvl w:val="0"/>
          <w:numId w:val="2"/>
        </w:numPr>
        <w:jc w:val="both"/>
        <w:rPr>
          <w:lang w:val="en-US"/>
        </w:rPr>
      </w:pPr>
      <w:r>
        <w:rPr>
          <w:lang w:val="en-US"/>
        </w:rPr>
        <w:t>Automation:</w:t>
      </w:r>
      <w:r w:rsidR="00F2504E">
        <w:rPr>
          <w:lang w:val="en-US"/>
        </w:rPr>
        <w:t xml:space="preserve"> </w:t>
      </w:r>
      <w:r w:rsidR="00F13E12">
        <w:rPr>
          <w:lang w:val="en-US"/>
        </w:rPr>
        <w:t xml:space="preserve">Singapore’s advanced manufacturing sector prolific usage of industrial robots that displaces workers who are not trained in handling such machinery </w:t>
      </w:r>
    </w:p>
    <w:p w14:paraId="7BE98982" w14:textId="6E70C773" w:rsidR="00AB4646" w:rsidRPr="00536E7B" w:rsidRDefault="00AB4646" w:rsidP="002C48AA">
      <w:pPr>
        <w:pStyle w:val="ListParagraph"/>
        <w:numPr>
          <w:ilvl w:val="0"/>
          <w:numId w:val="2"/>
        </w:numPr>
        <w:jc w:val="both"/>
        <w:rPr>
          <w:lang w:val="en-US"/>
        </w:rPr>
      </w:pPr>
      <w:r>
        <w:rPr>
          <w:lang w:val="en-US"/>
        </w:rPr>
        <w:t>Firms</w:t>
      </w:r>
      <w:r w:rsidR="00F13E12">
        <w:rPr>
          <w:lang w:val="en-US"/>
        </w:rPr>
        <w:t xml:space="preserve"> relocate: Electronics has recently relocated from Singapore to China and India where there are lower labor costs </w:t>
      </w:r>
      <w:r>
        <w:rPr>
          <w:lang w:val="en-US"/>
        </w:rPr>
        <w:t xml:space="preserve"> </w:t>
      </w:r>
    </w:p>
    <w:p w14:paraId="7D6C97D2" w14:textId="520B35FF" w:rsidR="00536E7B" w:rsidRPr="00536E7B" w:rsidRDefault="00536E7B" w:rsidP="002C48AA">
      <w:pPr>
        <w:pStyle w:val="Heading4"/>
        <w:jc w:val="both"/>
        <w:rPr>
          <w:lang w:val="en-US"/>
        </w:rPr>
      </w:pPr>
      <w:r>
        <w:rPr>
          <w:lang w:val="en-US"/>
        </w:rPr>
        <w:t>Demand reasons</w:t>
      </w:r>
    </w:p>
    <w:p w14:paraId="7642B701" w14:textId="158D9EC5" w:rsidR="00CD1265" w:rsidRDefault="00AB4646" w:rsidP="002C48AA">
      <w:pPr>
        <w:pStyle w:val="ListParagraph"/>
        <w:numPr>
          <w:ilvl w:val="0"/>
          <w:numId w:val="2"/>
        </w:numPr>
        <w:jc w:val="both"/>
        <w:rPr>
          <w:lang w:val="en-US"/>
        </w:rPr>
      </w:pPr>
      <w:r>
        <w:rPr>
          <w:lang w:val="en-US"/>
        </w:rPr>
        <w:t>Change in Taste &amp; Preferences: Decline of US Car industry to Japan</w:t>
      </w:r>
    </w:p>
    <w:p w14:paraId="6F4A1FDE" w14:textId="79B680F1" w:rsidR="008A78DB" w:rsidRPr="000D426F" w:rsidRDefault="008A78DB" w:rsidP="002C48AA">
      <w:pPr>
        <w:pStyle w:val="ListParagraph"/>
        <w:numPr>
          <w:ilvl w:val="0"/>
          <w:numId w:val="2"/>
        </w:numPr>
        <w:jc w:val="both"/>
        <w:rPr>
          <w:lang w:val="en-US"/>
        </w:rPr>
      </w:pPr>
      <w:r>
        <w:rPr>
          <w:lang w:val="en-US"/>
        </w:rPr>
        <w:t>Declining domestic import-competing sectors: US imports cheap steel from China leading to a decline in domestic steel industry</w:t>
      </w:r>
    </w:p>
    <w:p w14:paraId="0BE90856" w14:textId="7665C619" w:rsidR="00474399" w:rsidRDefault="00474399" w:rsidP="002C48AA">
      <w:pPr>
        <w:pStyle w:val="Heading3"/>
        <w:jc w:val="both"/>
        <w:rPr>
          <w:lang w:val="en-US"/>
        </w:rPr>
      </w:pPr>
      <w:r>
        <w:rPr>
          <w:lang w:val="en-US"/>
        </w:rPr>
        <w:t>Cyclical Unemployment</w:t>
      </w:r>
    </w:p>
    <w:p w14:paraId="396DAE8F" w14:textId="047A007A" w:rsidR="00B91981" w:rsidRPr="00B91981" w:rsidRDefault="00B91981" w:rsidP="002C48AA">
      <w:pPr>
        <w:pStyle w:val="Heading4"/>
        <w:jc w:val="both"/>
        <w:rPr>
          <w:lang w:val="en-US"/>
        </w:rPr>
      </w:pPr>
      <w:r>
        <w:rPr>
          <w:lang w:val="en-US"/>
        </w:rPr>
        <w:t>Lack of Aggregate demand</w:t>
      </w:r>
    </w:p>
    <w:p w14:paraId="7873A5AF" w14:textId="200E6A38" w:rsidR="00CD1265" w:rsidRDefault="009F5AF1" w:rsidP="002C48AA">
      <w:pPr>
        <w:pStyle w:val="ListParagraph"/>
        <w:numPr>
          <w:ilvl w:val="0"/>
          <w:numId w:val="2"/>
        </w:numPr>
        <w:jc w:val="both"/>
        <w:rPr>
          <w:lang w:val="en-US"/>
        </w:rPr>
      </w:pPr>
      <w:r>
        <w:rPr>
          <w:lang w:val="en-US"/>
        </w:rPr>
        <w:t>US unemployment rate peak at 14% in 2020 due to COVID-</w:t>
      </w:r>
      <w:r w:rsidR="00B91981">
        <w:rPr>
          <w:lang w:val="en-US"/>
        </w:rPr>
        <w:t>19</w:t>
      </w:r>
    </w:p>
    <w:p w14:paraId="640DA2CF" w14:textId="72479F1F" w:rsidR="00B91981" w:rsidRDefault="00B91981" w:rsidP="002C48AA">
      <w:pPr>
        <w:pStyle w:val="ListParagraph"/>
        <w:numPr>
          <w:ilvl w:val="0"/>
          <w:numId w:val="2"/>
        </w:numPr>
        <w:jc w:val="both"/>
        <w:rPr>
          <w:lang w:val="en-US"/>
        </w:rPr>
      </w:pPr>
      <w:r>
        <w:rPr>
          <w:lang w:val="en-US"/>
        </w:rPr>
        <w:t>Unemployment in US rose to 10% in 2008 following the Great Financial Crisis</w:t>
      </w:r>
    </w:p>
    <w:p w14:paraId="40B06E89" w14:textId="03AEA34C" w:rsidR="00B91981" w:rsidRDefault="00B91981" w:rsidP="002C48AA">
      <w:pPr>
        <w:pStyle w:val="Heading3"/>
        <w:jc w:val="both"/>
        <w:rPr>
          <w:lang w:val="en-US"/>
        </w:rPr>
      </w:pPr>
      <w:r>
        <w:rPr>
          <w:lang w:val="en-US"/>
        </w:rPr>
        <w:t>Consequences</w:t>
      </w:r>
    </w:p>
    <w:p w14:paraId="6C565714" w14:textId="3E0BB491" w:rsidR="00B91981" w:rsidRDefault="00A11C0A" w:rsidP="002C48AA">
      <w:pPr>
        <w:pStyle w:val="Heading4"/>
        <w:jc w:val="both"/>
        <w:rPr>
          <w:lang w:val="en-US"/>
        </w:rPr>
      </w:pPr>
      <w:r>
        <w:rPr>
          <w:lang w:val="en-US"/>
        </w:rPr>
        <w:t>Social Problems</w:t>
      </w:r>
    </w:p>
    <w:p w14:paraId="621B0088" w14:textId="7231044B" w:rsidR="0002170A" w:rsidRPr="0002170A" w:rsidRDefault="0002170A" w:rsidP="002C48AA">
      <w:pPr>
        <w:pStyle w:val="ListParagraph"/>
        <w:numPr>
          <w:ilvl w:val="0"/>
          <w:numId w:val="5"/>
        </w:numPr>
        <w:jc w:val="both"/>
        <w:rPr>
          <w:lang w:val="en-US"/>
        </w:rPr>
      </w:pPr>
      <w:r w:rsidRPr="0002170A">
        <w:rPr>
          <w:rFonts w:hint="eastAsia"/>
          <w:lang w:val="en-US"/>
        </w:rPr>
        <w:t>In 2017, a study by the Institute of Policy Studies in Singapore</w:t>
      </w:r>
      <w:r w:rsidRPr="0002170A">
        <w:rPr>
          <w:lang w:val="en-US"/>
        </w:rPr>
        <w:t xml:space="preserve"> </w:t>
      </w:r>
      <w:r w:rsidRPr="0002170A">
        <w:rPr>
          <w:rFonts w:hint="eastAsia"/>
          <w:lang w:val="en-US"/>
        </w:rPr>
        <w:t xml:space="preserve">found that Bukit </w:t>
      </w:r>
      <w:proofErr w:type="spellStart"/>
      <w:r w:rsidRPr="0002170A">
        <w:rPr>
          <w:rFonts w:hint="eastAsia"/>
          <w:lang w:val="en-US"/>
        </w:rPr>
        <w:t>Merah</w:t>
      </w:r>
      <w:proofErr w:type="spellEnd"/>
      <w:r w:rsidRPr="0002170A">
        <w:rPr>
          <w:rFonts w:hint="eastAsia"/>
          <w:lang w:val="en-US"/>
        </w:rPr>
        <w:t xml:space="preserve"> registered highest rate of unemployment,</w:t>
      </w:r>
      <w:r>
        <w:rPr>
          <w:lang w:val="en-US"/>
        </w:rPr>
        <w:t xml:space="preserve"> </w:t>
      </w:r>
      <w:r w:rsidRPr="0002170A">
        <w:rPr>
          <w:rFonts w:hint="eastAsia"/>
          <w:lang w:val="en-US"/>
        </w:rPr>
        <w:t>and this is correlated with highest rate of petty crime in the nation</w:t>
      </w:r>
    </w:p>
    <w:p w14:paraId="406C2E0D" w14:textId="5D7E9400" w:rsidR="00A11C0A" w:rsidRDefault="00A11C0A" w:rsidP="002C48AA">
      <w:pPr>
        <w:pStyle w:val="Heading4"/>
        <w:jc w:val="both"/>
        <w:rPr>
          <w:lang w:val="en-US"/>
        </w:rPr>
      </w:pPr>
      <w:r>
        <w:rPr>
          <w:lang w:val="en-US"/>
        </w:rPr>
        <w:t>Opportunity Costs</w:t>
      </w:r>
    </w:p>
    <w:p w14:paraId="5C00AD6C" w14:textId="1E9C4A84" w:rsidR="0002170A" w:rsidRPr="0002170A" w:rsidRDefault="0002170A" w:rsidP="002C48AA">
      <w:pPr>
        <w:pStyle w:val="ListParagraph"/>
        <w:numPr>
          <w:ilvl w:val="0"/>
          <w:numId w:val="5"/>
        </w:numPr>
        <w:jc w:val="both"/>
        <w:rPr>
          <w:lang w:val="en-US"/>
        </w:rPr>
      </w:pPr>
      <w:r>
        <w:rPr>
          <w:lang w:val="en-US"/>
        </w:rPr>
        <w:t>In 2017, US paid over $25 billion in unemployment benefits</w:t>
      </w:r>
    </w:p>
    <w:p w14:paraId="64A2F28A" w14:textId="07622CE5" w:rsidR="00D80E11" w:rsidRDefault="00D80E11" w:rsidP="002C48AA">
      <w:pPr>
        <w:pStyle w:val="Heading2"/>
        <w:jc w:val="both"/>
        <w:rPr>
          <w:lang w:val="en-US"/>
        </w:rPr>
      </w:pPr>
      <w:r>
        <w:rPr>
          <w:lang w:val="en-US"/>
        </w:rPr>
        <w:t>Inflation</w:t>
      </w:r>
    </w:p>
    <w:p w14:paraId="5C6111AD" w14:textId="3D0BC8F6" w:rsidR="001432D3" w:rsidRPr="001432D3" w:rsidRDefault="001432D3" w:rsidP="002C48AA">
      <w:pPr>
        <w:pStyle w:val="Heading3"/>
        <w:jc w:val="both"/>
        <w:rPr>
          <w:lang w:val="en-US"/>
        </w:rPr>
      </w:pPr>
      <w:r>
        <w:rPr>
          <w:lang w:val="en-US"/>
        </w:rPr>
        <w:t>Consequences</w:t>
      </w:r>
    </w:p>
    <w:p w14:paraId="618B43ED" w14:textId="098199C7" w:rsidR="009A6A38" w:rsidRDefault="00474399" w:rsidP="002C48AA">
      <w:pPr>
        <w:pStyle w:val="Heading4"/>
        <w:jc w:val="both"/>
        <w:rPr>
          <w:lang w:val="en-US"/>
        </w:rPr>
      </w:pPr>
      <w:r>
        <w:rPr>
          <w:lang w:val="en-US"/>
        </w:rPr>
        <w:t>Hyper</w:t>
      </w:r>
      <w:r w:rsidR="00B37CD7">
        <w:rPr>
          <w:lang w:val="en-US"/>
        </w:rPr>
        <w:t>i</w:t>
      </w:r>
      <w:r>
        <w:rPr>
          <w:lang w:val="en-US"/>
        </w:rPr>
        <w:t>nflation</w:t>
      </w:r>
      <w:r w:rsidR="00CE60B3">
        <w:rPr>
          <w:lang w:val="en-US"/>
        </w:rPr>
        <w:t xml:space="preserve"> </w:t>
      </w:r>
    </w:p>
    <w:p w14:paraId="70C9DCAA" w14:textId="08295E9C" w:rsidR="00CD1265" w:rsidRDefault="008E711A" w:rsidP="002C48AA">
      <w:pPr>
        <w:pStyle w:val="ListParagraph"/>
        <w:numPr>
          <w:ilvl w:val="0"/>
          <w:numId w:val="2"/>
        </w:numPr>
        <w:jc w:val="both"/>
        <w:rPr>
          <w:lang w:val="en-US"/>
        </w:rPr>
      </w:pPr>
      <w:r w:rsidRPr="00C26FF5">
        <w:rPr>
          <w:lang w:val="en-US"/>
        </w:rPr>
        <w:t>Zimbabwe</w:t>
      </w:r>
      <w:r w:rsidR="00A826AA" w:rsidRPr="00C26FF5">
        <w:rPr>
          <w:lang w:val="en-US"/>
        </w:rPr>
        <w:t xml:space="preserve"> experienced hyperinflation of </w:t>
      </w:r>
      <w:r w:rsidR="00690BDE" w:rsidRPr="00C26FF5">
        <w:rPr>
          <w:lang w:val="en-US"/>
        </w:rPr>
        <w:t>79.6 billion % diverting investments to other more stable countries</w:t>
      </w:r>
    </w:p>
    <w:p w14:paraId="361F46F6" w14:textId="6DD1B60D" w:rsidR="001432D3" w:rsidRPr="00823567" w:rsidRDefault="00823567" w:rsidP="002C48AA">
      <w:pPr>
        <w:pStyle w:val="Heading4"/>
        <w:jc w:val="both"/>
        <w:rPr>
          <w:lang w:val="en-US"/>
        </w:rPr>
      </w:pPr>
      <w:r>
        <w:rPr>
          <w:lang w:val="en-US"/>
        </w:rPr>
        <w:t>Income inequality</w:t>
      </w:r>
    </w:p>
    <w:p w14:paraId="39EA2E60" w14:textId="5E2D095E" w:rsidR="00823567" w:rsidRDefault="00823567" w:rsidP="002C48AA">
      <w:pPr>
        <w:pStyle w:val="ListParagraph"/>
        <w:numPr>
          <w:ilvl w:val="0"/>
          <w:numId w:val="2"/>
        </w:numPr>
        <w:jc w:val="both"/>
        <w:rPr>
          <w:lang w:val="en-US"/>
        </w:rPr>
      </w:pPr>
      <w:r w:rsidRPr="00823567">
        <w:rPr>
          <w:rFonts w:hint="eastAsia"/>
          <w:lang w:val="en-US"/>
        </w:rPr>
        <w:t>Rich with assets such as Donald Trump with multi-billion real-estate empire see increase in value of assets, while value of cash</w:t>
      </w:r>
      <w:r>
        <w:rPr>
          <w:lang w:val="en-US"/>
        </w:rPr>
        <w:t xml:space="preserve"> </w:t>
      </w:r>
      <w:r w:rsidRPr="00823567">
        <w:rPr>
          <w:rFonts w:hint="eastAsia"/>
          <w:lang w:val="en-US"/>
        </w:rPr>
        <w:t>(that the poor have) falls</w:t>
      </w:r>
    </w:p>
    <w:p w14:paraId="00CD3EBB" w14:textId="2F3D7432" w:rsidR="00D43A57" w:rsidRDefault="00D43A57" w:rsidP="002C48AA">
      <w:pPr>
        <w:pStyle w:val="Heading4"/>
        <w:jc w:val="both"/>
        <w:rPr>
          <w:lang w:val="en-US"/>
        </w:rPr>
      </w:pPr>
      <w:r>
        <w:rPr>
          <w:lang w:val="en-US"/>
        </w:rPr>
        <w:t>Balance of Payments</w:t>
      </w:r>
    </w:p>
    <w:p w14:paraId="639F8152" w14:textId="6D1DD647" w:rsidR="00D43A57" w:rsidRPr="00D43A57" w:rsidRDefault="00D43A57" w:rsidP="002C48AA">
      <w:pPr>
        <w:pStyle w:val="ListParagraph"/>
        <w:numPr>
          <w:ilvl w:val="0"/>
          <w:numId w:val="2"/>
        </w:numPr>
        <w:jc w:val="both"/>
        <w:rPr>
          <w:lang w:val="en-US"/>
        </w:rPr>
      </w:pPr>
      <w:r w:rsidRPr="00D43A57">
        <w:rPr>
          <w:rFonts w:hint="eastAsia"/>
          <w:lang w:val="en-US"/>
        </w:rPr>
        <w:t>In 2010, India experienced fall in export revenue due to 8.62%</w:t>
      </w:r>
      <w:r>
        <w:rPr>
          <w:lang w:val="en-US"/>
        </w:rPr>
        <w:t xml:space="preserve"> </w:t>
      </w:r>
      <w:r w:rsidRPr="00D43A57">
        <w:rPr>
          <w:rFonts w:hint="eastAsia"/>
          <w:lang w:val="en-US"/>
        </w:rPr>
        <w:t>inflation</w:t>
      </w:r>
    </w:p>
    <w:p w14:paraId="3577F270" w14:textId="4669F7A0" w:rsidR="009C6E17" w:rsidRPr="009C6E17" w:rsidRDefault="009C6E17" w:rsidP="002C48AA">
      <w:pPr>
        <w:pStyle w:val="Heading3"/>
        <w:jc w:val="both"/>
        <w:rPr>
          <w:lang w:val="en-US"/>
        </w:rPr>
      </w:pPr>
      <w:r>
        <w:rPr>
          <w:lang w:val="en-US"/>
        </w:rPr>
        <w:lastRenderedPageBreak/>
        <w:t>Demand-pull inflation</w:t>
      </w:r>
    </w:p>
    <w:p w14:paraId="44A35D5F" w14:textId="5EADDCA8" w:rsidR="00474399" w:rsidRDefault="002635FF" w:rsidP="002C48AA">
      <w:pPr>
        <w:pStyle w:val="Heading4"/>
        <w:jc w:val="both"/>
        <w:rPr>
          <w:lang w:val="en-US"/>
        </w:rPr>
      </w:pPr>
      <w:r>
        <w:rPr>
          <w:lang w:val="en-US"/>
        </w:rPr>
        <w:t>Monetarist d</w:t>
      </w:r>
      <w:r w:rsidR="009A6A38">
        <w:rPr>
          <w:lang w:val="en-US"/>
        </w:rPr>
        <w:t>emand</w:t>
      </w:r>
      <w:r>
        <w:rPr>
          <w:lang w:val="en-US"/>
        </w:rPr>
        <w:t>-</w:t>
      </w:r>
      <w:r w:rsidR="009A6A38">
        <w:rPr>
          <w:lang w:val="en-US"/>
        </w:rPr>
        <w:t>pull Inflation</w:t>
      </w:r>
    </w:p>
    <w:p w14:paraId="0B23630B" w14:textId="5F4119CC" w:rsidR="00CD1265" w:rsidRPr="00CD1265" w:rsidRDefault="00A13A63" w:rsidP="002C48AA">
      <w:pPr>
        <w:pStyle w:val="ListParagraph"/>
        <w:numPr>
          <w:ilvl w:val="0"/>
          <w:numId w:val="2"/>
        </w:numPr>
        <w:jc w:val="both"/>
        <w:rPr>
          <w:lang w:val="en-US"/>
        </w:rPr>
      </w:pPr>
      <w:r>
        <w:rPr>
          <w:lang w:val="en-US"/>
        </w:rPr>
        <w:t>2003 US increase money supply, increased inflation by 3.3%</w:t>
      </w:r>
    </w:p>
    <w:p w14:paraId="6AB64DB9" w14:textId="2F5ED3D3" w:rsidR="009A6A38" w:rsidRDefault="002635FF" w:rsidP="002C48AA">
      <w:pPr>
        <w:pStyle w:val="Heading4"/>
        <w:jc w:val="both"/>
        <w:rPr>
          <w:lang w:val="en-US"/>
        </w:rPr>
      </w:pPr>
      <w:r>
        <w:rPr>
          <w:lang w:val="en-US"/>
        </w:rPr>
        <w:t>Real Demand-pull Inflation</w:t>
      </w:r>
    </w:p>
    <w:p w14:paraId="679B4515" w14:textId="5DA3D429" w:rsidR="00CD1265" w:rsidRPr="005557AE" w:rsidRDefault="005557AE" w:rsidP="002C48AA">
      <w:pPr>
        <w:pStyle w:val="ListParagraph"/>
        <w:numPr>
          <w:ilvl w:val="0"/>
          <w:numId w:val="2"/>
        </w:numPr>
        <w:jc w:val="both"/>
        <w:rPr>
          <w:lang w:val="en-US"/>
        </w:rPr>
      </w:pPr>
      <w:r w:rsidRPr="005557AE">
        <w:rPr>
          <w:rFonts w:hint="eastAsia"/>
          <w:lang w:val="en-US"/>
        </w:rPr>
        <w:t>In 2008, US spent large amounts on infrastructure, including</w:t>
      </w:r>
      <w:r w:rsidRPr="005557AE">
        <w:rPr>
          <w:lang w:val="en-US"/>
        </w:rPr>
        <w:t xml:space="preserve"> </w:t>
      </w:r>
      <w:r w:rsidRPr="005557AE">
        <w:rPr>
          <w:rFonts w:hint="eastAsia"/>
          <w:lang w:val="en-US"/>
        </w:rPr>
        <w:t>$30bn for building highways, $31bn to modernize federal buildings</w:t>
      </w:r>
      <w:r w:rsidRPr="005557AE">
        <w:rPr>
          <w:lang w:val="en-US"/>
        </w:rPr>
        <w:t xml:space="preserve"> </w:t>
      </w:r>
      <w:r w:rsidRPr="005557AE">
        <w:rPr>
          <w:rFonts w:hint="eastAsia"/>
          <w:lang w:val="en-US"/>
        </w:rPr>
        <w:t>and other public infrastructure; $10bn to improve public transit and</w:t>
      </w:r>
      <w:r>
        <w:rPr>
          <w:lang w:val="en-US"/>
        </w:rPr>
        <w:t xml:space="preserve"> </w:t>
      </w:r>
      <w:r w:rsidRPr="005557AE">
        <w:rPr>
          <w:rFonts w:hint="eastAsia"/>
          <w:lang w:val="en-US"/>
        </w:rPr>
        <w:t>rail infrastructure</w:t>
      </w:r>
    </w:p>
    <w:p w14:paraId="63F1111A" w14:textId="29861C44" w:rsidR="009C6E17" w:rsidRPr="009C6E17" w:rsidRDefault="009C6E17" w:rsidP="002C48AA">
      <w:pPr>
        <w:pStyle w:val="Heading3"/>
        <w:jc w:val="both"/>
        <w:rPr>
          <w:lang w:val="en-US"/>
        </w:rPr>
      </w:pPr>
      <w:r>
        <w:rPr>
          <w:lang w:val="en-US"/>
        </w:rPr>
        <w:t>Cost-push Inflation</w:t>
      </w:r>
    </w:p>
    <w:p w14:paraId="4A73960F" w14:textId="44C48378" w:rsidR="002635FF" w:rsidRDefault="00CE60B3" w:rsidP="002C48AA">
      <w:pPr>
        <w:pStyle w:val="Heading4"/>
        <w:jc w:val="both"/>
        <w:rPr>
          <w:lang w:val="en-US"/>
        </w:rPr>
      </w:pPr>
      <w:r>
        <w:rPr>
          <w:lang w:val="en-US"/>
        </w:rPr>
        <w:t>Wage-cost-push inflation</w:t>
      </w:r>
    </w:p>
    <w:p w14:paraId="4AB61749" w14:textId="6A291A33" w:rsidR="00CD1265" w:rsidRPr="00CD1265" w:rsidRDefault="00844756" w:rsidP="002C48AA">
      <w:pPr>
        <w:pStyle w:val="ListParagraph"/>
        <w:numPr>
          <w:ilvl w:val="0"/>
          <w:numId w:val="2"/>
        </w:numPr>
        <w:jc w:val="both"/>
        <w:rPr>
          <w:lang w:val="en-US"/>
        </w:rPr>
      </w:pPr>
      <w:r>
        <w:rPr>
          <w:lang w:val="en-US"/>
        </w:rPr>
        <w:t>2019 California minimum wage to $12/</w:t>
      </w:r>
      <w:proofErr w:type="spellStart"/>
      <w:r>
        <w:rPr>
          <w:lang w:val="en-US"/>
        </w:rPr>
        <w:t>hr</w:t>
      </w:r>
      <w:proofErr w:type="spellEnd"/>
    </w:p>
    <w:p w14:paraId="37778B46" w14:textId="1BF5D624" w:rsidR="00CE60B3" w:rsidRDefault="00CE60B3" w:rsidP="002C48AA">
      <w:pPr>
        <w:pStyle w:val="Heading4"/>
        <w:jc w:val="both"/>
        <w:rPr>
          <w:lang w:val="en-US"/>
        </w:rPr>
      </w:pPr>
      <w:r>
        <w:rPr>
          <w:lang w:val="en-US"/>
        </w:rPr>
        <w:t>Import-price-push inflation</w:t>
      </w:r>
    </w:p>
    <w:p w14:paraId="46A8317F" w14:textId="1E8101B0" w:rsidR="00CD1265" w:rsidRDefault="008B221A" w:rsidP="002C48AA">
      <w:pPr>
        <w:pStyle w:val="ListParagraph"/>
        <w:numPr>
          <w:ilvl w:val="0"/>
          <w:numId w:val="2"/>
        </w:numPr>
        <w:jc w:val="both"/>
        <w:rPr>
          <w:lang w:val="en-US"/>
        </w:rPr>
      </w:pPr>
      <w:r>
        <w:rPr>
          <w:lang w:val="en-US"/>
        </w:rPr>
        <w:t xml:space="preserve">Increase in import prices: </w:t>
      </w:r>
      <w:r w:rsidR="00B02838">
        <w:rPr>
          <w:lang w:val="en-US"/>
        </w:rPr>
        <w:t>Singapore 20</w:t>
      </w:r>
      <w:r w:rsidR="00DA1DB2">
        <w:rPr>
          <w:lang w:val="en-US"/>
        </w:rPr>
        <w:t>1</w:t>
      </w:r>
      <w:r w:rsidR="00B02838">
        <w:rPr>
          <w:lang w:val="en-US"/>
        </w:rPr>
        <w:t xml:space="preserve">8 </w:t>
      </w:r>
      <w:r w:rsidR="00DA1DB2">
        <w:rPr>
          <w:lang w:val="en-US"/>
        </w:rPr>
        <w:t>faced rising inflation due to rising oil prices</w:t>
      </w:r>
    </w:p>
    <w:p w14:paraId="2878339A" w14:textId="7A7A3772" w:rsidR="000D522A" w:rsidRDefault="008B221A" w:rsidP="002C48AA">
      <w:pPr>
        <w:pStyle w:val="ListParagraph"/>
        <w:numPr>
          <w:ilvl w:val="0"/>
          <w:numId w:val="2"/>
        </w:numPr>
        <w:jc w:val="both"/>
        <w:rPr>
          <w:lang w:val="en-US"/>
        </w:rPr>
      </w:pPr>
      <w:r w:rsidRPr="007303CE">
        <w:rPr>
          <w:lang w:val="en-US"/>
        </w:rPr>
        <w:t>Depreciation of currency: Turkey 25% imported inflation due to depreciation in Lir</w:t>
      </w:r>
      <w:r w:rsidR="007303CE">
        <w:rPr>
          <w:lang w:val="en-US"/>
        </w:rPr>
        <w:t>a</w:t>
      </w:r>
    </w:p>
    <w:p w14:paraId="3DAE16B0" w14:textId="52F45BD2" w:rsidR="007303CE" w:rsidRDefault="007303CE" w:rsidP="002C48AA">
      <w:pPr>
        <w:pStyle w:val="Heading4"/>
        <w:jc w:val="both"/>
        <w:rPr>
          <w:lang w:val="en-US"/>
        </w:rPr>
      </w:pPr>
      <w:r>
        <w:rPr>
          <w:rFonts w:hint="eastAsia"/>
          <w:lang w:val="en-US"/>
        </w:rPr>
        <w:t>P</w:t>
      </w:r>
      <w:r>
        <w:rPr>
          <w:lang w:val="en-US"/>
        </w:rPr>
        <w:t>rofit-push inflation</w:t>
      </w:r>
    </w:p>
    <w:p w14:paraId="037378F6" w14:textId="37EEA426" w:rsidR="007303CE" w:rsidRPr="00B0363B" w:rsidRDefault="00B0363B" w:rsidP="002C48AA">
      <w:pPr>
        <w:pStyle w:val="ListParagraph"/>
        <w:numPr>
          <w:ilvl w:val="0"/>
          <w:numId w:val="4"/>
        </w:numPr>
        <w:jc w:val="both"/>
        <w:rPr>
          <w:lang w:val="en-US"/>
        </w:rPr>
      </w:pPr>
      <w:r w:rsidRPr="00B0363B">
        <w:rPr>
          <w:rFonts w:hint="eastAsia"/>
          <w:lang w:val="en-US"/>
        </w:rPr>
        <w:t>Luxottica has been accused multiple times since 2014 of jacking</w:t>
      </w:r>
      <w:r>
        <w:rPr>
          <w:lang w:val="en-US"/>
        </w:rPr>
        <w:t xml:space="preserve"> </w:t>
      </w:r>
      <w:r w:rsidRPr="00B0363B">
        <w:rPr>
          <w:rFonts w:hint="eastAsia"/>
          <w:lang w:val="en-US"/>
        </w:rPr>
        <w:t xml:space="preserve">up the price of </w:t>
      </w:r>
      <w:r>
        <w:rPr>
          <w:lang w:val="en-US"/>
        </w:rPr>
        <w:t>s</w:t>
      </w:r>
      <w:r w:rsidRPr="00B0363B">
        <w:rPr>
          <w:rFonts w:hint="eastAsia"/>
          <w:lang w:val="en-US"/>
        </w:rPr>
        <w:t>pectacles, as the owner and designer of over 80%</w:t>
      </w:r>
      <w:r>
        <w:rPr>
          <w:lang w:val="en-US"/>
        </w:rPr>
        <w:t xml:space="preserve"> </w:t>
      </w:r>
      <w:r w:rsidRPr="00B0363B">
        <w:rPr>
          <w:rFonts w:hint="eastAsia"/>
          <w:lang w:val="en-US"/>
        </w:rPr>
        <w:t>of eyewear brands</w:t>
      </w:r>
    </w:p>
    <w:p w14:paraId="4124D727" w14:textId="06CE8954" w:rsidR="009C6E17" w:rsidRDefault="009C6E17" w:rsidP="002C48AA">
      <w:pPr>
        <w:pStyle w:val="Heading3"/>
        <w:jc w:val="both"/>
        <w:rPr>
          <w:lang w:val="en-US"/>
        </w:rPr>
      </w:pPr>
      <w:r>
        <w:rPr>
          <w:lang w:val="en-US"/>
        </w:rPr>
        <w:t>Deflation</w:t>
      </w:r>
    </w:p>
    <w:p w14:paraId="3C77191B" w14:textId="424A37CF" w:rsidR="005648D0" w:rsidRPr="005648D0" w:rsidRDefault="005648D0" w:rsidP="002C48AA">
      <w:pPr>
        <w:pStyle w:val="ListParagraph"/>
        <w:numPr>
          <w:ilvl w:val="0"/>
          <w:numId w:val="4"/>
        </w:numPr>
        <w:jc w:val="both"/>
        <w:rPr>
          <w:lang w:val="en-US"/>
        </w:rPr>
      </w:pPr>
      <w:r>
        <w:rPr>
          <w:lang w:val="en-US"/>
        </w:rPr>
        <w:t>During the 2008 Global Financial Crisis, the US inflation rate dipped below 0%</w:t>
      </w:r>
    </w:p>
    <w:p w14:paraId="4FBD041C" w14:textId="0C97CF6E" w:rsidR="00D43A57" w:rsidRPr="00D43A57" w:rsidRDefault="00D43A57" w:rsidP="002C48AA">
      <w:pPr>
        <w:pStyle w:val="Heading3"/>
        <w:jc w:val="both"/>
        <w:rPr>
          <w:lang w:val="en-US"/>
        </w:rPr>
      </w:pPr>
      <w:r>
        <w:rPr>
          <w:lang w:val="en-US"/>
        </w:rPr>
        <w:t>Consequences</w:t>
      </w:r>
    </w:p>
    <w:p w14:paraId="4520692D" w14:textId="4D8AC0F1" w:rsidR="00CE60B3" w:rsidRPr="00CE60B3" w:rsidRDefault="00CE60B3" w:rsidP="002C48AA">
      <w:pPr>
        <w:pStyle w:val="Heading4"/>
        <w:jc w:val="both"/>
        <w:rPr>
          <w:lang w:val="en-US"/>
        </w:rPr>
      </w:pPr>
      <w:r>
        <w:rPr>
          <w:lang w:val="en-US"/>
        </w:rPr>
        <w:t>Deflationary Spiral</w:t>
      </w:r>
    </w:p>
    <w:p w14:paraId="67A1D065" w14:textId="3D60AA80" w:rsidR="00CD1265" w:rsidRDefault="00A47984" w:rsidP="002C48AA">
      <w:pPr>
        <w:pStyle w:val="ListParagraph"/>
        <w:numPr>
          <w:ilvl w:val="0"/>
          <w:numId w:val="2"/>
        </w:numPr>
        <w:jc w:val="both"/>
        <w:rPr>
          <w:lang w:val="en-US"/>
        </w:rPr>
      </w:pPr>
      <w:r>
        <w:rPr>
          <w:lang w:val="en-US"/>
        </w:rPr>
        <w:t>Japan</w:t>
      </w:r>
      <w:r w:rsidR="00CA1D88">
        <w:rPr>
          <w:lang w:val="en-US"/>
        </w:rPr>
        <w:t xml:space="preserve"> experienced persistent deflation in the past 10 years due to an aging population and low aggregate demand. </w:t>
      </w:r>
    </w:p>
    <w:p w14:paraId="4079C47F" w14:textId="5CFB734C" w:rsidR="00BA26F5" w:rsidRDefault="00BA26F5" w:rsidP="002C48AA">
      <w:pPr>
        <w:pStyle w:val="Heading4"/>
        <w:jc w:val="both"/>
        <w:rPr>
          <w:lang w:val="en-US"/>
        </w:rPr>
      </w:pPr>
      <w:r>
        <w:rPr>
          <w:lang w:val="en-US"/>
        </w:rPr>
        <w:t>Unemployment</w:t>
      </w:r>
    </w:p>
    <w:p w14:paraId="35831BD4" w14:textId="3BF7E481" w:rsidR="00BA26F5" w:rsidRPr="00BA26F5" w:rsidRDefault="00BA26F5" w:rsidP="002C48AA">
      <w:pPr>
        <w:pStyle w:val="ListParagraph"/>
        <w:numPr>
          <w:ilvl w:val="0"/>
          <w:numId w:val="2"/>
        </w:numPr>
        <w:jc w:val="both"/>
        <w:rPr>
          <w:lang w:val="en-US"/>
        </w:rPr>
      </w:pPr>
      <w:r>
        <w:rPr>
          <w:lang w:val="en-US"/>
        </w:rPr>
        <w:t>Unemployment in the US rose to 10% in 2008 following the Global Financial Crisis</w:t>
      </w:r>
    </w:p>
    <w:p w14:paraId="07BF9B09" w14:textId="1F9C8A77" w:rsidR="00847598" w:rsidRDefault="00D80E11" w:rsidP="002C48AA">
      <w:pPr>
        <w:pStyle w:val="Heading2"/>
        <w:jc w:val="both"/>
        <w:rPr>
          <w:lang w:val="en-US"/>
        </w:rPr>
      </w:pPr>
      <w:r>
        <w:rPr>
          <w:lang w:val="en-US"/>
        </w:rPr>
        <w:t>Income inequality</w:t>
      </w:r>
    </w:p>
    <w:p w14:paraId="5378AE01" w14:textId="0753E493" w:rsidR="00EB35CC" w:rsidRDefault="00EB35CC" w:rsidP="002C48AA">
      <w:pPr>
        <w:pStyle w:val="Heading3"/>
        <w:jc w:val="both"/>
        <w:rPr>
          <w:lang w:val="en-US"/>
        </w:rPr>
      </w:pPr>
      <w:r>
        <w:rPr>
          <w:lang w:val="en-US"/>
        </w:rPr>
        <w:t>Causes</w:t>
      </w:r>
      <w:r w:rsidR="0048663E">
        <w:rPr>
          <w:lang w:val="en-US"/>
        </w:rPr>
        <w:t xml:space="preserve"> of inequality</w:t>
      </w:r>
    </w:p>
    <w:p w14:paraId="405ACB2F" w14:textId="1A176934" w:rsidR="00EB35CC" w:rsidRDefault="00EB35CC" w:rsidP="002C48AA">
      <w:pPr>
        <w:pStyle w:val="Heading4"/>
        <w:jc w:val="both"/>
        <w:rPr>
          <w:lang w:val="en-US"/>
        </w:rPr>
      </w:pPr>
      <w:r>
        <w:rPr>
          <w:lang w:val="en-US"/>
        </w:rPr>
        <w:t>Difference in Ability</w:t>
      </w:r>
    </w:p>
    <w:p w14:paraId="0F2BBC3F" w14:textId="47D655E6" w:rsidR="0048663E" w:rsidRPr="009C66E7" w:rsidRDefault="009C66E7" w:rsidP="002C48AA">
      <w:pPr>
        <w:pStyle w:val="ListParagraph"/>
        <w:numPr>
          <w:ilvl w:val="0"/>
          <w:numId w:val="2"/>
        </w:numPr>
        <w:jc w:val="both"/>
        <w:rPr>
          <w:lang w:val="en-US"/>
        </w:rPr>
      </w:pPr>
      <w:r w:rsidRPr="009C66E7">
        <w:rPr>
          <w:rFonts w:hint="eastAsia"/>
          <w:lang w:val="en-US"/>
        </w:rPr>
        <w:t>Singapore abides by highly meritocratic principles, providing</w:t>
      </w:r>
      <w:r w:rsidRPr="009C66E7">
        <w:rPr>
          <w:lang w:val="en-US"/>
        </w:rPr>
        <w:t xml:space="preserve"> </w:t>
      </w:r>
      <w:r w:rsidRPr="009C66E7">
        <w:rPr>
          <w:rFonts w:hint="eastAsia"/>
          <w:lang w:val="en-US"/>
        </w:rPr>
        <w:t>significantly more education and growth opportunities to the</w:t>
      </w:r>
      <w:r>
        <w:rPr>
          <w:lang w:val="en-US"/>
        </w:rPr>
        <w:t xml:space="preserve"> </w:t>
      </w:r>
      <w:r w:rsidRPr="009C66E7">
        <w:rPr>
          <w:rFonts w:hint="eastAsia"/>
          <w:lang w:val="en-US"/>
        </w:rPr>
        <w:t>cognitive elite, such as world class universities, while the less</w:t>
      </w:r>
      <w:r>
        <w:rPr>
          <w:lang w:val="en-US"/>
        </w:rPr>
        <w:t xml:space="preserve"> </w:t>
      </w:r>
      <w:r w:rsidRPr="009C66E7">
        <w:rPr>
          <w:rFonts w:hint="eastAsia"/>
          <w:lang w:val="en-US"/>
        </w:rPr>
        <w:t>academically able are forced to enter the Institute of Technical</w:t>
      </w:r>
      <w:r>
        <w:rPr>
          <w:lang w:val="en-US"/>
        </w:rPr>
        <w:t xml:space="preserve"> </w:t>
      </w:r>
      <w:r w:rsidRPr="009C66E7">
        <w:rPr>
          <w:rFonts w:hint="eastAsia"/>
          <w:lang w:val="en-US"/>
        </w:rPr>
        <w:t>Education (ITE) and receive vocational and technical training</w:t>
      </w:r>
    </w:p>
    <w:p w14:paraId="2DA2CBA1" w14:textId="04AA352C" w:rsidR="00EB35CC" w:rsidRDefault="00EB35CC" w:rsidP="002C48AA">
      <w:pPr>
        <w:pStyle w:val="Heading4"/>
        <w:jc w:val="both"/>
        <w:rPr>
          <w:lang w:val="en-US"/>
        </w:rPr>
      </w:pPr>
      <w:r>
        <w:rPr>
          <w:lang w:val="en-US"/>
        </w:rPr>
        <w:t>Difference in Wealth</w:t>
      </w:r>
    </w:p>
    <w:p w14:paraId="10C67995" w14:textId="6A03EBCA" w:rsidR="009C66E7" w:rsidRPr="009C66E7" w:rsidRDefault="009C66E7" w:rsidP="002C48AA">
      <w:pPr>
        <w:pStyle w:val="ListParagraph"/>
        <w:numPr>
          <w:ilvl w:val="0"/>
          <w:numId w:val="2"/>
        </w:numPr>
        <w:jc w:val="both"/>
        <w:rPr>
          <w:lang w:val="en-US"/>
        </w:rPr>
      </w:pPr>
      <w:r w:rsidRPr="009C66E7">
        <w:rPr>
          <w:rFonts w:hint="eastAsia"/>
          <w:lang w:val="en-US"/>
        </w:rPr>
        <w:t>There is a growing tuition industry in Singapore, where rich</w:t>
      </w:r>
      <w:r w:rsidRPr="009C66E7">
        <w:rPr>
          <w:lang w:val="en-US"/>
        </w:rPr>
        <w:t xml:space="preserve"> </w:t>
      </w:r>
      <w:r w:rsidRPr="009C66E7">
        <w:rPr>
          <w:rFonts w:hint="eastAsia"/>
          <w:lang w:val="en-US"/>
        </w:rPr>
        <w:t>families send their children for enrichment classes and extra-curricular lessons, further improving their ability to command wages</w:t>
      </w:r>
    </w:p>
    <w:p w14:paraId="2D9FF042" w14:textId="737C88CA" w:rsidR="00EB35CC" w:rsidRDefault="0048663E" w:rsidP="002C48AA">
      <w:pPr>
        <w:pStyle w:val="Heading3"/>
        <w:jc w:val="both"/>
        <w:rPr>
          <w:lang w:val="en-US"/>
        </w:rPr>
      </w:pPr>
      <w:r>
        <w:rPr>
          <w:lang w:val="en-US"/>
        </w:rPr>
        <w:lastRenderedPageBreak/>
        <w:t>Causes of Poverty</w:t>
      </w:r>
    </w:p>
    <w:p w14:paraId="0B989CF4" w14:textId="31F1E6E7" w:rsidR="0048663E" w:rsidRDefault="0048663E" w:rsidP="002C48AA">
      <w:pPr>
        <w:pStyle w:val="Heading4"/>
        <w:jc w:val="both"/>
        <w:rPr>
          <w:lang w:val="en-US"/>
        </w:rPr>
      </w:pPr>
      <w:r>
        <w:rPr>
          <w:lang w:val="en-US"/>
        </w:rPr>
        <w:t>Absolute</w:t>
      </w:r>
    </w:p>
    <w:p w14:paraId="2834072F" w14:textId="3D9A52A5" w:rsidR="00E96583" w:rsidRPr="00E96583" w:rsidRDefault="00E96583" w:rsidP="002C48AA">
      <w:pPr>
        <w:pStyle w:val="ListParagraph"/>
        <w:numPr>
          <w:ilvl w:val="0"/>
          <w:numId w:val="2"/>
        </w:numPr>
        <w:jc w:val="both"/>
        <w:rPr>
          <w:lang w:val="en-US"/>
        </w:rPr>
      </w:pPr>
      <w:r w:rsidRPr="00E96583">
        <w:rPr>
          <w:rFonts w:hint="eastAsia"/>
          <w:lang w:val="en-US"/>
        </w:rPr>
        <w:t>Farmers in Ethiopia specializing in coffee production; with lack of</w:t>
      </w:r>
      <w:r w:rsidRPr="00E96583">
        <w:rPr>
          <w:lang w:val="en-US"/>
        </w:rPr>
        <w:t xml:space="preserve"> </w:t>
      </w:r>
      <w:r w:rsidRPr="00E96583">
        <w:rPr>
          <w:rFonts w:hint="eastAsia"/>
          <w:lang w:val="en-US"/>
        </w:rPr>
        <w:t xml:space="preserve">regular rainfall, frequent </w:t>
      </w:r>
      <w:r w:rsidRPr="00E96583">
        <w:rPr>
          <w:lang w:val="en-US"/>
        </w:rPr>
        <w:t>droughts</w:t>
      </w:r>
      <w:r w:rsidRPr="00E96583">
        <w:rPr>
          <w:rFonts w:hint="eastAsia"/>
          <w:lang w:val="en-US"/>
        </w:rPr>
        <w:t>, and poor infrastructure, they rely</w:t>
      </w:r>
      <w:r>
        <w:rPr>
          <w:lang w:val="en-US"/>
        </w:rPr>
        <w:t xml:space="preserve"> </w:t>
      </w:r>
      <w:r w:rsidRPr="00E96583">
        <w:rPr>
          <w:rFonts w:hint="eastAsia"/>
          <w:lang w:val="en-US"/>
        </w:rPr>
        <w:t>on low and fluctuating income which keeps them trapped in poverty</w:t>
      </w:r>
    </w:p>
    <w:p w14:paraId="29B0E0FF" w14:textId="79D3EA7B" w:rsidR="0048663E" w:rsidRDefault="0048663E" w:rsidP="002C48AA">
      <w:pPr>
        <w:pStyle w:val="Heading4"/>
        <w:jc w:val="both"/>
        <w:rPr>
          <w:lang w:val="en-US"/>
        </w:rPr>
      </w:pPr>
      <w:r>
        <w:rPr>
          <w:lang w:val="en-US"/>
        </w:rPr>
        <w:t>Relative</w:t>
      </w:r>
    </w:p>
    <w:p w14:paraId="51D77442" w14:textId="12D5FE9A" w:rsidR="00E96583" w:rsidRPr="00E96583" w:rsidRDefault="00E96583" w:rsidP="002C48AA">
      <w:pPr>
        <w:pStyle w:val="ListParagraph"/>
        <w:numPr>
          <w:ilvl w:val="0"/>
          <w:numId w:val="2"/>
        </w:numPr>
        <w:jc w:val="both"/>
        <w:rPr>
          <w:lang w:val="en-US"/>
        </w:rPr>
      </w:pPr>
      <w:r w:rsidRPr="00E96583">
        <w:rPr>
          <w:rFonts w:hint="eastAsia"/>
          <w:lang w:val="en-US"/>
        </w:rPr>
        <w:t xml:space="preserve">Hong Kong has lack of subsidies and transfer </w:t>
      </w:r>
      <w:r w:rsidRPr="00E96583">
        <w:rPr>
          <w:lang w:val="en-US"/>
        </w:rPr>
        <w:t>payments</w:t>
      </w:r>
      <w:r w:rsidRPr="00E96583">
        <w:rPr>
          <w:rFonts w:hint="eastAsia"/>
          <w:lang w:val="en-US"/>
        </w:rPr>
        <w:t>, so it is</w:t>
      </w:r>
      <w:r w:rsidRPr="00E96583">
        <w:rPr>
          <w:lang w:val="en-US"/>
        </w:rPr>
        <w:t xml:space="preserve"> </w:t>
      </w:r>
      <w:r w:rsidRPr="00E96583">
        <w:rPr>
          <w:rFonts w:hint="eastAsia"/>
          <w:lang w:val="en-US"/>
        </w:rPr>
        <w:t>difficult for many to face the rising cost of living and afford anything</w:t>
      </w:r>
      <w:r>
        <w:rPr>
          <w:lang w:val="en-US"/>
        </w:rPr>
        <w:t xml:space="preserve"> </w:t>
      </w:r>
      <w:r w:rsidRPr="00E96583">
        <w:rPr>
          <w:rFonts w:hint="eastAsia"/>
          <w:lang w:val="en-US"/>
        </w:rPr>
        <w:t>beyond bare necessities</w:t>
      </w:r>
    </w:p>
    <w:p w14:paraId="4D059946" w14:textId="10011F17" w:rsidR="00CE63F7" w:rsidRDefault="00572405" w:rsidP="002C48AA">
      <w:pPr>
        <w:pStyle w:val="Heading3"/>
        <w:jc w:val="both"/>
        <w:rPr>
          <w:lang w:val="en-US"/>
        </w:rPr>
      </w:pPr>
      <w:r>
        <w:rPr>
          <w:lang w:val="en-US"/>
        </w:rPr>
        <w:t>Measurement</w:t>
      </w:r>
    </w:p>
    <w:p w14:paraId="16126B4F" w14:textId="0F94A474" w:rsidR="00EB35CC" w:rsidRPr="00EB35CC" w:rsidRDefault="00EB35CC" w:rsidP="002C48AA">
      <w:pPr>
        <w:pStyle w:val="Heading4"/>
        <w:jc w:val="both"/>
        <w:rPr>
          <w:lang w:val="en-US"/>
        </w:rPr>
      </w:pPr>
      <w:r>
        <w:rPr>
          <w:lang w:val="en-US"/>
        </w:rPr>
        <w:t>Lorenz Curve and GINI Coefficient</w:t>
      </w:r>
    </w:p>
    <w:p w14:paraId="338B2342" w14:textId="1F537CF8" w:rsidR="00155E82" w:rsidRPr="00B62B5D" w:rsidRDefault="004521A1" w:rsidP="002C48AA">
      <w:pPr>
        <w:pStyle w:val="ListParagraph"/>
        <w:numPr>
          <w:ilvl w:val="0"/>
          <w:numId w:val="2"/>
        </w:numPr>
        <w:jc w:val="both"/>
        <w:rPr>
          <w:sz w:val="22"/>
          <w:lang w:val="en-US"/>
        </w:rPr>
      </w:pPr>
      <w:r w:rsidRPr="00B62B5D">
        <w:rPr>
          <w:lang w:val="en-US"/>
        </w:rPr>
        <w:t xml:space="preserve">2 countries with different </w:t>
      </w:r>
      <w:proofErr w:type="spellStart"/>
      <w:r w:rsidRPr="00B62B5D">
        <w:rPr>
          <w:lang w:val="en-US"/>
        </w:rPr>
        <w:t>gini</w:t>
      </w:r>
      <w:proofErr w:type="spellEnd"/>
      <w:r w:rsidRPr="00B62B5D">
        <w:rPr>
          <w:lang w:val="en-US"/>
        </w:rPr>
        <w:t xml:space="preserve"> coefficient</w:t>
      </w:r>
      <w:r w:rsidR="00155E82" w:rsidRPr="00B62B5D">
        <w:rPr>
          <w:lang w:val="en-US"/>
        </w:rPr>
        <w:br w:type="page"/>
      </w:r>
    </w:p>
    <w:p w14:paraId="6309D308" w14:textId="3657D9FA" w:rsidR="00825FF5" w:rsidRDefault="00825FF5" w:rsidP="002C48AA">
      <w:pPr>
        <w:pStyle w:val="Heading1"/>
        <w:jc w:val="both"/>
        <w:rPr>
          <w:lang w:val="en-US"/>
        </w:rPr>
      </w:pPr>
      <w:r>
        <w:rPr>
          <w:lang w:val="en-US"/>
        </w:rPr>
        <w:lastRenderedPageBreak/>
        <w:t xml:space="preserve">Unit 2.4: </w:t>
      </w:r>
      <w:r w:rsidR="00667058">
        <w:rPr>
          <w:lang w:val="en-US"/>
        </w:rPr>
        <w:t>Fiscal Policy</w:t>
      </w:r>
    </w:p>
    <w:p w14:paraId="63522E6D" w14:textId="18AA0596" w:rsidR="009C6E17" w:rsidRPr="009C6E17" w:rsidRDefault="009C6E17" w:rsidP="002C48AA">
      <w:pPr>
        <w:pStyle w:val="Heading2"/>
        <w:jc w:val="both"/>
        <w:rPr>
          <w:lang w:val="en-US"/>
        </w:rPr>
      </w:pPr>
      <w:r>
        <w:rPr>
          <w:lang w:val="en-US"/>
        </w:rPr>
        <w:t>Automatic Stabilizers</w:t>
      </w:r>
    </w:p>
    <w:p w14:paraId="0FD7E67F" w14:textId="05F89828" w:rsidR="00D80E11" w:rsidRDefault="00D80E11" w:rsidP="002C48AA">
      <w:pPr>
        <w:pStyle w:val="Heading4"/>
        <w:jc w:val="both"/>
        <w:rPr>
          <w:lang w:val="en-US"/>
        </w:rPr>
      </w:pPr>
      <w:r>
        <w:rPr>
          <w:lang w:val="en-US"/>
        </w:rPr>
        <w:t>Transfer Payments</w:t>
      </w:r>
    </w:p>
    <w:p w14:paraId="21EB1C96" w14:textId="115ACC5E" w:rsidR="00CD1265" w:rsidRPr="00CD1265" w:rsidRDefault="00906C1B" w:rsidP="002C48AA">
      <w:pPr>
        <w:pStyle w:val="ListParagraph"/>
        <w:numPr>
          <w:ilvl w:val="0"/>
          <w:numId w:val="2"/>
        </w:numPr>
        <w:jc w:val="both"/>
        <w:rPr>
          <w:lang w:val="en-US"/>
        </w:rPr>
      </w:pPr>
      <w:r>
        <w:rPr>
          <w:lang w:val="en-US"/>
        </w:rPr>
        <w:t>Unemployment benefits in the US</w:t>
      </w:r>
    </w:p>
    <w:p w14:paraId="603A6F95" w14:textId="54149877" w:rsidR="00DD14FB" w:rsidRDefault="00DD14FB" w:rsidP="002C48AA">
      <w:pPr>
        <w:pStyle w:val="Heading4"/>
        <w:jc w:val="both"/>
        <w:rPr>
          <w:lang w:val="en-US"/>
        </w:rPr>
      </w:pPr>
      <w:r>
        <w:rPr>
          <w:lang w:val="en-US"/>
        </w:rPr>
        <w:t>Progressive taxes</w:t>
      </w:r>
    </w:p>
    <w:p w14:paraId="4BC0CBC1" w14:textId="77777777" w:rsidR="00906C1B" w:rsidRDefault="00906C1B" w:rsidP="002C48AA">
      <w:pPr>
        <w:pStyle w:val="ListParagraph"/>
        <w:numPr>
          <w:ilvl w:val="0"/>
          <w:numId w:val="2"/>
        </w:numPr>
        <w:jc w:val="both"/>
        <w:rPr>
          <w:lang w:val="en-US"/>
        </w:rPr>
      </w:pPr>
      <w:r>
        <w:rPr>
          <w:lang w:val="en-US"/>
        </w:rPr>
        <w:t>Singapore Progressive Wage Model</w:t>
      </w:r>
    </w:p>
    <w:p w14:paraId="53B47205" w14:textId="3D26A274" w:rsidR="00CD1265" w:rsidRPr="00CD1265" w:rsidRDefault="00613E1C" w:rsidP="002C48AA">
      <w:pPr>
        <w:pStyle w:val="ListParagraph"/>
        <w:numPr>
          <w:ilvl w:val="0"/>
          <w:numId w:val="2"/>
        </w:numPr>
        <w:jc w:val="both"/>
        <w:rPr>
          <w:lang w:val="en-US"/>
        </w:rPr>
      </w:pPr>
      <w:r>
        <w:rPr>
          <w:lang w:val="en-US"/>
        </w:rPr>
        <w:t>Singapore added new income bracket</w:t>
      </w:r>
      <w:r w:rsidR="00A26BEC">
        <w:rPr>
          <w:lang w:val="en-US"/>
        </w:rPr>
        <w:t xml:space="preserve"> in 2017, </w:t>
      </w:r>
      <w:r w:rsidR="00A26BEC" w:rsidRPr="00A26BEC">
        <w:rPr>
          <w:rFonts w:hint="eastAsia"/>
          <w:lang w:val="en-US"/>
        </w:rPr>
        <w:t>the marginal tax rate will be raised to 22%, for those earning $320,000 &amp; above per annum.</w:t>
      </w:r>
    </w:p>
    <w:p w14:paraId="7CA90D92" w14:textId="43F8CE1D" w:rsidR="006D42ED" w:rsidRDefault="00D80E11" w:rsidP="002C48AA">
      <w:pPr>
        <w:pStyle w:val="Heading2"/>
        <w:jc w:val="both"/>
        <w:rPr>
          <w:lang w:val="en-US"/>
        </w:rPr>
      </w:pPr>
      <w:r>
        <w:rPr>
          <w:lang w:val="en-US"/>
        </w:rPr>
        <w:t>Expansionary fiscal policy</w:t>
      </w:r>
    </w:p>
    <w:p w14:paraId="402A460B" w14:textId="77777777" w:rsidR="00BF1160" w:rsidRDefault="00BF1160" w:rsidP="002C48AA">
      <w:pPr>
        <w:pStyle w:val="Heading4"/>
        <w:jc w:val="both"/>
        <w:rPr>
          <w:lang w:val="en-US"/>
        </w:rPr>
      </w:pPr>
      <w:r>
        <w:rPr>
          <w:rFonts w:hint="eastAsia"/>
          <w:lang w:val="en-US"/>
        </w:rPr>
        <w:t>I</w:t>
      </w:r>
      <w:r>
        <w:rPr>
          <w:lang w:val="en-US"/>
        </w:rPr>
        <w:t>ncrease in government spending</w:t>
      </w:r>
    </w:p>
    <w:p w14:paraId="469E2122" w14:textId="4CADFA3C" w:rsidR="005158EE" w:rsidRPr="005158EE" w:rsidRDefault="00A14200" w:rsidP="005158EE">
      <w:pPr>
        <w:pStyle w:val="ListParagraph"/>
        <w:numPr>
          <w:ilvl w:val="0"/>
          <w:numId w:val="2"/>
        </w:numPr>
        <w:jc w:val="both"/>
        <w:rPr>
          <w:lang w:val="en-US"/>
        </w:rPr>
      </w:pPr>
      <w:r w:rsidRPr="00A14200">
        <w:rPr>
          <w:rFonts w:hint="eastAsia"/>
          <w:lang w:val="en-US"/>
        </w:rPr>
        <w:t>In 2008, US spent large amounts on infrastructure, including</w:t>
      </w:r>
      <w:r w:rsidRPr="00A14200">
        <w:rPr>
          <w:lang w:val="en-US"/>
        </w:rPr>
        <w:t xml:space="preserve"> </w:t>
      </w:r>
      <w:r w:rsidRPr="00A14200">
        <w:rPr>
          <w:rFonts w:hint="eastAsia"/>
          <w:lang w:val="en-US"/>
        </w:rPr>
        <w:t>$30bn for building highways, $31bn to modernize federal buildings</w:t>
      </w:r>
      <w:r w:rsidRPr="00A14200">
        <w:rPr>
          <w:lang w:val="en-US"/>
        </w:rPr>
        <w:t xml:space="preserve"> </w:t>
      </w:r>
      <w:r w:rsidRPr="00A14200">
        <w:rPr>
          <w:rFonts w:hint="eastAsia"/>
          <w:lang w:val="en-US"/>
        </w:rPr>
        <w:t>and other public infrastructure; $10bn to improve public transit and</w:t>
      </w:r>
      <w:r>
        <w:rPr>
          <w:lang w:val="en-US"/>
        </w:rPr>
        <w:t xml:space="preserve"> </w:t>
      </w:r>
      <w:r w:rsidRPr="00A14200">
        <w:rPr>
          <w:rFonts w:hint="eastAsia"/>
          <w:lang w:val="en-US"/>
        </w:rPr>
        <w:t xml:space="preserve">rail </w:t>
      </w:r>
    </w:p>
    <w:p w14:paraId="30CDF93A" w14:textId="77777777" w:rsidR="00BF1160" w:rsidRDefault="00BF1160" w:rsidP="002C48AA">
      <w:pPr>
        <w:pStyle w:val="Heading4"/>
        <w:jc w:val="both"/>
        <w:rPr>
          <w:lang w:val="en-US"/>
        </w:rPr>
      </w:pPr>
      <w:r>
        <w:rPr>
          <w:lang w:val="en-US"/>
        </w:rPr>
        <w:t>Reduction in income taxes</w:t>
      </w:r>
    </w:p>
    <w:p w14:paraId="732E0F7E" w14:textId="719FA332" w:rsidR="00CD1265" w:rsidRPr="00921AF3" w:rsidRDefault="00DC7D30" w:rsidP="002C48AA">
      <w:pPr>
        <w:pStyle w:val="ListParagraph"/>
        <w:numPr>
          <w:ilvl w:val="0"/>
          <w:numId w:val="2"/>
        </w:numPr>
        <w:jc w:val="both"/>
        <w:rPr>
          <w:lang w:val="en-US"/>
        </w:rPr>
      </w:pPr>
      <w:r>
        <w:rPr>
          <w:lang w:val="en-US"/>
        </w:rPr>
        <w:t>In 2017, the US</w:t>
      </w:r>
      <w:r w:rsidRPr="00DC7D30">
        <w:rPr>
          <w:rFonts w:hint="eastAsia"/>
          <w:lang w:val="en-US"/>
        </w:rPr>
        <w:t xml:space="preserve"> Tax Cuts and Jobs Act trimmed individual tax rates overall, lowering the top rate to 37% from 39.6%</w:t>
      </w:r>
      <w:r>
        <w:rPr>
          <w:lang w:val="en-US"/>
        </w:rPr>
        <w:t>.</w:t>
      </w:r>
    </w:p>
    <w:p w14:paraId="3B08156A" w14:textId="6EF45920" w:rsidR="00BF1160" w:rsidRDefault="009A0F67" w:rsidP="002C48AA">
      <w:pPr>
        <w:pStyle w:val="Heading4"/>
        <w:jc w:val="both"/>
        <w:rPr>
          <w:lang w:val="en-US"/>
        </w:rPr>
      </w:pPr>
      <w:r>
        <w:rPr>
          <w:lang w:val="en-US"/>
        </w:rPr>
        <w:t>Reduction</w:t>
      </w:r>
      <w:r w:rsidR="00BF1160">
        <w:rPr>
          <w:lang w:val="en-US"/>
        </w:rPr>
        <w:t xml:space="preserve"> in corporate taxes</w:t>
      </w:r>
    </w:p>
    <w:p w14:paraId="49154E88" w14:textId="7D4A0681" w:rsidR="00CD1265" w:rsidRPr="00CD1265" w:rsidRDefault="001E2FFC" w:rsidP="002C48AA">
      <w:pPr>
        <w:pStyle w:val="ListParagraph"/>
        <w:numPr>
          <w:ilvl w:val="0"/>
          <w:numId w:val="2"/>
        </w:numPr>
        <w:jc w:val="both"/>
        <w:rPr>
          <w:lang w:val="en-US"/>
        </w:rPr>
      </w:pPr>
      <w:r>
        <w:rPr>
          <w:lang w:val="en-US"/>
        </w:rPr>
        <w:t xml:space="preserve">As part of the </w:t>
      </w:r>
      <w:r w:rsidR="00921AF3">
        <w:rPr>
          <w:lang w:val="en-US"/>
        </w:rPr>
        <w:t>Tax Cuts and Jobs Act of 2017 in the US, t</w:t>
      </w:r>
      <w:r w:rsidR="00921AF3" w:rsidRPr="00921AF3">
        <w:rPr>
          <w:rFonts w:hint="eastAsia"/>
          <w:lang w:val="en-US"/>
        </w:rPr>
        <w:t>he corporate tax rate was lowered from 35% to 21%</w:t>
      </w:r>
      <w:r w:rsidR="00921AF3">
        <w:rPr>
          <w:lang w:val="en-US"/>
        </w:rPr>
        <w:t xml:space="preserve"> </w:t>
      </w:r>
    </w:p>
    <w:p w14:paraId="54C723B9" w14:textId="77777777" w:rsidR="00BF1160" w:rsidRDefault="00D80E11" w:rsidP="002C48AA">
      <w:pPr>
        <w:pStyle w:val="Heading2"/>
        <w:jc w:val="both"/>
        <w:rPr>
          <w:lang w:val="en-US"/>
        </w:rPr>
      </w:pPr>
      <w:r>
        <w:rPr>
          <w:lang w:val="en-US"/>
        </w:rPr>
        <w:t>Contractionary fiscal policy</w:t>
      </w:r>
    </w:p>
    <w:p w14:paraId="76B25309" w14:textId="77777777" w:rsidR="00BF1160" w:rsidRDefault="00BF1160" w:rsidP="002C48AA">
      <w:pPr>
        <w:pStyle w:val="Heading4"/>
        <w:jc w:val="both"/>
        <w:rPr>
          <w:lang w:val="en-US"/>
        </w:rPr>
      </w:pPr>
      <w:r>
        <w:rPr>
          <w:lang w:val="en-US"/>
        </w:rPr>
        <w:t>Reduction in government spending</w:t>
      </w:r>
    </w:p>
    <w:p w14:paraId="517297B0" w14:textId="1B2710DD" w:rsidR="00CD1265" w:rsidRPr="008D074F" w:rsidRDefault="008D074F" w:rsidP="002C48AA">
      <w:pPr>
        <w:pStyle w:val="ListParagraph"/>
        <w:numPr>
          <w:ilvl w:val="0"/>
          <w:numId w:val="2"/>
        </w:numPr>
        <w:jc w:val="both"/>
        <w:rPr>
          <w:lang w:val="en-US"/>
        </w:rPr>
      </w:pPr>
      <w:r w:rsidRPr="008D074F">
        <w:rPr>
          <w:rFonts w:hint="eastAsia"/>
          <w:lang w:val="en-US"/>
        </w:rPr>
        <w:t>Donald Trump</w:t>
      </w:r>
      <w:r w:rsidRPr="008D074F">
        <w:rPr>
          <w:rFonts w:hint="eastAsia"/>
          <w:lang w:val="en-US"/>
        </w:rPr>
        <w:t>’</w:t>
      </w:r>
      <w:r w:rsidRPr="008D074F">
        <w:rPr>
          <w:rFonts w:hint="eastAsia"/>
          <w:lang w:val="en-US"/>
        </w:rPr>
        <w:t>s 2019 budget proposal includes a 40% cut from</w:t>
      </w:r>
      <w:r>
        <w:rPr>
          <w:lang w:val="en-US"/>
        </w:rPr>
        <w:t xml:space="preserve"> </w:t>
      </w:r>
      <w:r w:rsidRPr="008D074F">
        <w:rPr>
          <w:rFonts w:hint="eastAsia"/>
          <w:lang w:val="en-US"/>
        </w:rPr>
        <w:t>non-military discretionary spending including healthcare</w:t>
      </w:r>
    </w:p>
    <w:p w14:paraId="32287083" w14:textId="77777777" w:rsidR="00BF1160" w:rsidRDefault="00BF1160" w:rsidP="002C48AA">
      <w:pPr>
        <w:pStyle w:val="Heading4"/>
        <w:jc w:val="both"/>
        <w:rPr>
          <w:lang w:val="en-US"/>
        </w:rPr>
      </w:pPr>
      <w:r>
        <w:rPr>
          <w:lang w:val="en-US"/>
        </w:rPr>
        <w:t>Increase in income tax</w:t>
      </w:r>
    </w:p>
    <w:p w14:paraId="4F626DE3" w14:textId="06EEC715" w:rsidR="00CD1265" w:rsidRPr="00A11519" w:rsidRDefault="00A11519" w:rsidP="002C48AA">
      <w:pPr>
        <w:pStyle w:val="ListParagraph"/>
        <w:numPr>
          <w:ilvl w:val="0"/>
          <w:numId w:val="2"/>
        </w:numPr>
        <w:jc w:val="both"/>
        <w:rPr>
          <w:lang w:val="en-US"/>
        </w:rPr>
      </w:pPr>
      <w:r w:rsidRPr="00A11519">
        <w:rPr>
          <w:rFonts w:hint="eastAsia"/>
          <w:lang w:val="en-US"/>
        </w:rPr>
        <w:t>In 201</w:t>
      </w:r>
      <w:r w:rsidR="00DB080E">
        <w:rPr>
          <w:lang w:val="en-US"/>
        </w:rPr>
        <w:t>7</w:t>
      </w:r>
      <w:r w:rsidRPr="00A11519">
        <w:rPr>
          <w:rFonts w:hint="eastAsia"/>
          <w:lang w:val="en-US"/>
        </w:rPr>
        <w:t>, Singapore raised progressive tax for the highest bracket</w:t>
      </w:r>
      <w:r>
        <w:rPr>
          <w:lang w:val="en-US"/>
        </w:rPr>
        <w:t xml:space="preserve"> </w:t>
      </w:r>
      <w:r w:rsidRPr="00A11519">
        <w:rPr>
          <w:rFonts w:hint="eastAsia"/>
          <w:lang w:val="en-US"/>
        </w:rPr>
        <w:t>of annual income above $320,000 from 20% to 22%</w:t>
      </w:r>
    </w:p>
    <w:p w14:paraId="587CAAF1" w14:textId="7BD461DB" w:rsidR="00667058" w:rsidRDefault="00667058" w:rsidP="002C48AA">
      <w:pPr>
        <w:pStyle w:val="Heading1"/>
        <w:jc w:val="both"/>
        <w:rPr>
          <w:lang w:val="en-US"/>
        </w:rPr>
      </w:pPr>
      <w:r>
        <w:rPr>
          <w:lang w:val="en-US"/>
        </w:rPr>
        <w:t>Unit 2.5: Monetary P</w:t>
      </w:r>
      <w:r w:rsidR="00155E82">
        <w:rPr>
          <w:lang w:val="en-US"/>
        </w:rPr>
        <w:t>olicy</w:t>
      </w:r>
    </w:p>
    <w:p w14:paraId="2EC0B7DC" w14:textId="1D0BC5CA" w:rsidR="006D42ED" w:rsidRDefault="00DD14FB" w:rsidP="002C48AA">
      <w:pPr>
        <w:pStyle w:val="Heading4"/>
        <w:jc w:val="both"/>
        <w:rPr>
          <w:lang w:val="en-US"/>
        </w:rPr>
      </w:pPr>
      <w:r>
        <w:rPr>
          <w:lang w:val="en-US"/>
        </w:rPr>
        <w:t>Expansionary monetary policy</w:t>
      </w:r>
    </w:p>
    <w:p w14:paraId="67AFAB20" w14:textId="479A9722" w:rsidR="001E3750" w:rsidRPr="001E3750" w:rsidRDefault="001E3750" w:rsidP="002C48AA">
      <w:pPr>
        <w:pStyle w:val="ListParagraph"/>
        <w:numPr>
          <w:ilvl w:val="0"/>
          <w:numId w:val="2"/>
        </w:numPr>
        <w:jc w:val="both"/>
        <w:rPr>
          <w:lang w:val="en-US"/>
        </w:rPr>
      </w:pPr>
      <w:r>
        <w:rPr>
          <w:rFonts w:hint="eastAsia"/>
          <w:lang w:val="en-US"/>
        </w:rPr>
        <w:t>I</w:t>
      </w:r>
      <w:r>
        <w:rPr>
          <w:lang w:val="en-US"/>
        </w:rPr>
        <w:t>n 2020, US central bank cut interest rates to 0%</w:t>
      </w:r>
    </w:p>
    <w:p w14:paraId="6385C621" w14:textId="77777777" w:rsidR="00DD14FB" w:rsidRDefault="00DD14FB" w:rsidP="002C48AA">
      <w:pPr>
        <w:pStyle w:val="Heading4"/>
        <w:jc w:val="both"/>
        <w:rPr>
          <w:lang w:val="en-US"/>
        </w:rPr>
      </w:pPr>
      <w:r>
        <w:rPr>
          <w:lang w:val="en-US"/>
        </w:rPr>
        <w:t>Contractionary monetary policy</w:t>
      </w:r>
    </w:p>
    <w:p w14:paraId="42D0B1A1" w14:textId="2F825A68" w:rsidR="00CD1265" w:rsidRDefault="00272BC7" w:rsidP="002C48AA">
      <w:pPr>
        <w:pStyle w:val="ListParagraph"/>
        <w:numPr>
          <w:ilvl w:val="0"/>
          <w:numId w:val="2"/>
        </w:numPr>
        <w:jc w:val="both"/>
        <w:rPr>
          <w:lang w:val="en-US"/>
        </w:rPr>
      </w:pPr>
      <w:r w:rsidRPr="00272BC7">
        <w:rPr>
          <w:rFonts w:hint="eastAsia"/>
          <w:lang w:val="en-US"/>
        </w:rPr>
        <w:t>In 2016, Nigeria</w:t>
      </w:r>
      <w:r w:rsidRPr="00272BC7">
        <w:rPr>
          <w:rFonts w:hint="eastAsia"/>
          <w:lang w:val="en-US"/>
        </w:rPr>
        <w:t>’</w:t>
      </w:r>
      <w:r w:rsidRPr="00272BC7">
        <w:rPr>
          <w:rFonts w:hint="eastAsia"/>
          <w:lang w:val="en-US"/>
        </w:rPr>
        <w:t>s Central Bank raised interest rate to 12% and</w:t>
      </w:r>
      <w:r>
        <w:rPr>
          <w:lang w:val="en-US"/>
        </w:rPr>
        <w:t xml:space="preserve"> </w:t>
      </w:r>
      <w:r w:rsidRPr="00272BC7">
        <w:rPr>
          <w:rFonts w:hint="eastAsia"/>
          <w:lang w:val="en-US"/>
        </w:rPr>
        <w:t>increased reserve ratio to 22.5%</w:t>
      </w:r>
    </w:p>
    <w:p w14:paraId="36D3164F" w14:textId="7F9F4AF6" w:rsidR="001E3750" w:rsidRPr="001E3750" w:rsidRDefault="001E3750" w:rsidP="002C48AA">
      <w:pPr>
        <w:pStyle w:val="ListParagraph"/>
        <w:numPr>
          <w:ilvl w:val="0"/>
          <w:numId w:val="2"/>
        </w:numPr>
        <w:jc w:val="both"/>
        <w:rPr>
          <w:lang w:val="en-US"/>
        </w:rPr>
      </w:pPr>
      <w:r>
        <w:rPr>
          <w:lang w:val="en-US"/>
        </w:rPr>
        <w:t>US 2018 monetary policy raised 4 times</w:t>
      </w:r>
    </w:p>
    <w:p w14:paraId="0E716842" w14:textId="57B44E93" w:rsidR="00155E82" w:rsidRDefault="00155E82" w:rsidP="002C48AA">
      <w:pPr>
        <w:jc w:val="both"/>
        <w:rPr>
          <w:rFonts w:ascii="Calibri" w:eastAsiaTheme="majorEastAsia" w:hAnsi="Calibri" w:cstheme="majorBidi"/>
          <w:color w:val="2F5496" w:themeColor="accent1" w:themeShade="BF"/>
          <w:sz w:val="32"/>
          <w:szCs w:val="32"/>
          <w:lang w:val="en-US"/>
        </w:rPr>
      </w:pPr>
      <w:r>
        <w:rPr>
          <w:lang w:val="en-US"/>
        </w:rPr>
        <w:br w:type="page"/>
      </w:r>
    </w:p>
    <w:p w14:paraId="48FA87AD" w14:textId="2B3AEBB6" w:rsidR="00155E82" w:rsidRPr="00155E82" w:rsidRDefault="00155E82" w:rsidP="002C48AA">
      <w:pPr>
        <w:pStyle w:val="Heading1"/>
        <w:jc w:val="both"/>
        <w:rPr>
          <w:lang w:val="en-US"/>
        </w:rPr>
      </w:pPr>
      <w:r>
        <w:rPr>
          <w:lang w:val="en-US"/>
        </w:rPr>
        <w:lastRenderedPageBreak/>
        <w:t>Unit 2.6: Supply-side Policies</w:t>
      </w:r>
    </w:p>
    <w:p w14:paraId="588EAF76" w14:textId="57B20B4F" w:rsidR="006D42ED" w:rsidRDefault="00392418" w:rsidP="002C48AA">
      <w:pPr>
        <w:pStyle w:val="Heading2"/>
        <w:jc w:val="both"/>
        <w:rPr>
          <w:lang w:val="en-US"/>
        </w:rPr>
      </w:pPr>
      <w:r>
        <w:rPr>
          <w:lang w:val="en-US"/>
        </w:rPr>
        <w:t>Interventionist</w:t>
      </w:r>
    </w:p>
    <w:p w14:paraId="6468CC4F" w14:textId="399770CD" w:rsidR="001F4009" w:rsidRDefault="001F4009" w:rsidP="002C48AA">
      <w:pPr>
        <w:pStyle w:val="Heading4"/>
        <w:jc w:val="both"/>
        <w:rPr>
          <w:lang w:val="en-US"/>
        </w:rPr>
      </w:pPr>
      <w:r>
        <w:rPr>
          <w:lang w:val="en-US"/>
        </w:rPr>
        <w:t>Investment in Research and Development</w:t>
      </w:r>
    </w:p>
    <w:p w14:paraId="5B3B357E" w14:textId="24A9D834" w:rsidR="00CD1265" w:rsidRPr="00CD1265" w:rsidRDefault="00495CE4" w:rsidP="002C48AA">
      <w:pPr>
        <w:pStyle w:val="ListParagraph"/>
        <w:numPr>
          <w:ilvl w:val="0"/>
          <w:numId w:val="2"/>
        </w:numPr>
        <w:jc w:val="both"/>
        <w:rPr>
          <w:lang w:val="en-US"/>
        </w:rPr>
      </w:pPr>
      <w:r>
        <w:rPr>
          <w:lang w:val="en-US"/>
        </w:rPr>
        <w:t>Research grants provided by NRF Singapore</w:t>
      </w:r>
    </w:p>
    <w:p w14:paraId="6763D12A" w14:textId="43E7BB41" w:rsidR="001F4009" w:rsidRDefault="001F4009" w:rsidP="002C48AA">
      <w:pPr>
        <w:pStyle w:val="Heading4"/>
        <w:jc w:val="both"/>
        <w:rPr>
          <w:lang w:val="en-US"/>
        </w:rPr>
      </w:pPr>
      <w:r>
        <w:rPr>
          <w:lang w:val="en-US"/>
        </w:rPr>
        <w:t>Investment in Human Capital</w:t>
      </w:r>
    </w:p>
    <w:p w14:paraId="098011F8" w14:textId="785138C5" w:rsidR="00CD1265" w:rsidRPr="00CD1265" w:rsidRDefault="00495CE4" w:rsidP="002C48AA">
      <w:pPr>
        <w:pStyle w:val="ListParagraph"/>
        <w:numPr>
          <w:ilvl w:val="0"/>
          <w:numId w:val="2"/>
        </w:numPr>
        <w:jc w:val="both"/>
        <w:rPr>
          <w:lang w:val="en-US"/>
        </w:rPr>
      </w:pPr>
      <w:r>
        <w:rPr>
          <w:lang w:val="en-US"/>
        </w:rPr>
        <w:t xml:space="preserve">Singapore </w:t>
      </w:r>
      <w:proofErr w:type="spellStart"/>
      <w:r>
        <w:rPr>
          <w:lang w:val="en-US"/>
        </w:rPr>
        <w:t>SkillsFuture</w:t>
      </w:r>
      <w:proofErr w:type="spellEnd"/>
      <w:r>
        <w:rPr>
          <w:lang w:val="en-US"/>
        </w:rPr>
        <w:t xml:space="preserve"> scheme provides $500 credits to workers to learn new skills</w:t>
      </w:r>
    </w:p>
    <w:p w14:paraId="2C078F4C" w14:textId="1DE1A6B0" w:rsidR="001F4009" w:rsidRDefault="001F4009" w:rsidP="002C48AA">
      <w:pPr>
        <w:pStyle w:val="Heading4"/>
        <w:jc w:val="both"/>
        <w:rPr>
          <w:lang w:val="en-US"/>
        </w:rPr>
      </w:pPr>
      <w:r>
        <w:rPr>
          <w:lang w:val="en-US"/>
        </w:rPr>
        <w:t>Provision of Infrastructure</w:t>
      </w:r>
    </w:p>
    <w:p w14:paraId="113E1FDA" w14:textId="0DF04D50" w:rsidR="00CD1265" w:rsidRPr="00CD1265" w:rsidRDefault="00BB7763" w:rsidP="002C48AA">
      <w:pPr>
        <w:pStyle w:val="ListParagraph"/>
        <w:numPr>
          <w:ilvl w:val="0"/>
          <w:numId w:val="2"/>
        </w:numPr>
        <w:jc w:val="both"/>
        <w:rPr>
          <w:lang w:val="en-US"/>
        </w:rPr>
      </w:pPr>
      <w:r>
        <w:rPr>
          <w:lang w:val="en-US"/>
        </w:rPr>
        <w:t>Construction of the Downtown line links Northwest Singapore to the Central Business District, reducing travel times</w:t>
      </w:r>
    </w:p>
    <w:p w14:paraId="74C46648" w14:textId="3D171543" w:rsidR="001F4009" w:rsidRDefault="001F4009" w:rsidP="002C48AA">
      <w:pPr>
        <w:pStyle w:val="Heading4"/>
        <w:jc w:val="both"/>
        <w:rPr>
          <w:lang w:val="en-US"/>
        </w:rPr>
      </w:pPr>
      <w:r>
        <w:rPr>
          <w:lang w:val="en-US"/>
        </w:rPr>
        <w:t>Directly Supporting Businesses</w:t>
      </w:r>
    </w:p>
    <w:p w14:paraId="1758AFFC" w14:textId="55F26327" w:rsidR="00CD1265" w:rsidRPr="00CD1265" w:rsidRDefault="00BB7763" w:rsidP="002C48AA">
      <w:pPr>
        <w:pStyle w:val="ListParagraph"/>
        <w:numPr>
          <w:ilvl w:val="0"/>
          <w:numId w:val="2"/>
        </w:numPr>
        <w:jc w:val="both"/>
        <w:rPr>
          <w:lang w:val="en-US"/>
        </w:rPr>
      </w:pPr>
      <w:r>
        <w:rPr>
          <w:lang w:val="en-US"/>
        </w:rPr>
        <w:t xml:space="preserve">Singapore Smart Nation Initiative helps financial institutions expand into </w:t>
      </w:r>
      <w:proofErr w:type="spellStart"/>
      <w:r>
        <w:rPr>
          <w:lang w:val="en-US"/>
        </w:rPr>
        <w:t>FinTech</w:t>
      </w:r>
      <w:proofErr w:type="spellEnd"/>
      <w:r>
        <w:rPr>
          <w:lang w:val="en-US"/>
        </w:rPr>
        <w:t xml:space="preserve"> by providing consults and advise on legal, regulation and </w:t>
      </w:r>
      <w:r w:rsidR="003A7911">
        <w:rPr>
          <w:lang w:val="en-US"/>
        </w:rPr>
        <w:t>business-related</w:t>
      </w:r>
      <w:r>
        <w:rPr>
          <w:lang w:val="en-US"/>
        </w:rPr>
        <w:t xml:space="preserve"> matters</w:t>
      </w:r>
    </w:p>
    <w:p w14:paraId="00DD1CFB" w14:textId="596452AB" w:rsidR="00392418" w:rsidRDefault="00392418" w:rsidP="002C48AA">
      <w:pPr>
        <w:pStyle w:val="Heading2"/>
        <w:jc w:val="both"/>
        <w:rPr>
          <w:lang w:val="en-US"/>
        </w:rPr>
      </w:pPr>
      <w:r>
        <w:rPr>
          <w:lang w:val="en-US"/>
        </w:rPr>
        <w:t>Market-oriented</w:t>
      </w:r>
    </w:p>
    <w:p w14:paraId="78C43DF6" w14:textId="0D17AA73" w:rsidR="00392418" w:rsidRDefault="00031D78" w:rsidP="002C48AA">
      <w:pPr>
        <w:pStyle w:val="Heading3"/>
        <w:jc w:val="both"/>
        <w:rPr>
          <w:lang w:val="en-US"/>
        </w:rPr>
      </w:pPr>
      <w:r>
        <w:rPr>
          <w:lang w:val="en-US"/>
        </w:rPr>
        <w:t>Labor Market Reforms</w:t>
      </w:r>
    </w:p>
    <w:p w14:paraId="5FF2B586" w14:textId="06F9B0E1" w:rsidR="009A0F67" w:rsidRDefault="009A0F67" w:rsidP="002C48AA">
      <w:pPr>
        <w:pStyle w:val="Heading4"/>
        <w:jc w:val="both"/>
        <w:rPr>
          <w:lang w:val="en-US"/>
        </w:rPr>
      </w:pPr>
      <w:r>
        <w:rPr>
          <w:lang w:val="en-US"/>
        </w:rPr>
        <w:t>Reduction of unemployment benefits</w:t>
      </w:r>
    </w:p>
    <w:p w14:paraId="40641C75" w14:textId="547952F8" w:rsidR="00CD1265" w:rsidRPr="00CB3A07" w:rsidRDefault="00CB3A07" w:rsidP="002C48AA">
      <w:pPr>
        <w:pStyle w:val="ListParagraph"/>
        <w:numPr>
          <w:ilvl w:val="0"/>
          <w:numId w:val="2"/>
        </w:numPr>
        <w:jc w:val="both"/>
        <w:rPr>
          <w:lang w:val="en-US"/>
        </w:rPr>
      </w:pPr>
      <w:r w:rsidRPr="00CB3A07">
        <w:rPr>
          <w:rFonts w:hint="eastAsia"/>
          <w:lang w:val="en-US"/>
        </w:rPr>
        <w:t>In 2013, North Carolina cut maximum claimable duration from 70</w:t>
      </w:r>
      <w:r>
        <w:rPr>
          <w:lang w:val="en-US"/>
        </w:rPr>
        <w:t xml:space="preserve"> </w:t>
      </w:r>
      <w:r w:rsidRPr="00CB3A07">
        <w:rPr>
          <w:rFonts w:hint="eastAsia"/>
          <w:lang w:val="en-US"/>
        </w:rPr>
        <w:t xml:space="preserve">weeks to 19 weeks, </w:t>
      </w:r>
      <w:r>
        <w:rPr>
          <w:lang w:val="en-US"/>
        </w:rPr>
        <w:t>unemployment</w:t>
      </w:r>
      <w:r w:rsidRPr="00CB3A07">
        <w:rPr>
          <w:rFonts w:hint="eastAsia"/>
          <w:lang w:val="en-US"/>
        </w:rPr>
        <w:t xml:space="preserve"> fell from 8.5% to 7%</w:t>
      </w:r>
    </w:p>
    <w:p w14:paraId="3C274F47" w14:textId="68609229" w:rsidR="00295955" w:rsidRPr="009A0F67" w:rsidRDefault="009A0F67" w:rsidP="002C48AA">
      <w:pPr>
        <w:pStyle w:val="Heading4"/>
        <w:jc w:val="both"/>
        <w:rPr>
          <w:lang w:val="en-US"/>
        </w:rPr>
      </w:pPr>
      <w:r>
        <w:rPr>
          <w:lang w:val="en-US"/>
        </w:rPr>
        <w:t>Reduction of minimum wage</w:t>
      </w:r>
    </w:p>
    <w:p w14:paraId="5BA47A09" w14:textId="785AF492" w:rsidR="00CD1265" w:rsidRPr="00CD1265" w:rsidRDefault="003315E4" w:rsidP="002C48AA">
      <w:pPr>
        <w:pStyle w:val="ListParagraph"/>
        <w:numPr>
          <w:ilvl w:val="0"/>
          <w:numId w:val="2"/>
        </w:numPr>
        <w:jc w:val="both"/>
        <w:rPr>
          <w:lang w:val="en-US"/>
        </w:rPr>
      </w:pPr>
      <w:r w:rsidRPr="003315E4">
        <w:rPr>
          <w:rFonts w:hint="eastAsia"/>
          <w:lang w:val="en-US"/>
        </w:rPr>
        <w:t xml:space="preserve">Kentucky US reduce minimum wage from </w:t>
      </w:r>
      <w:r>
        <w:rPr>
          <w:lang w:val="en-US"/>
        </w:rPr>
        <w:t>$</w:t>
      </w:r>
      <w:r w:rsidRPr="003315E4">
        <w:rPr>
          <w:rFonts w:hint="eastAsia"/>
          <w:lang w:val="en-US"/>
        </w:rPr>
        <w:t xml:space="preserve">10.10 to </w:t>
      </w:r>
      <w:r>
        <w:rPr>
          <w:lang w:val="en-US"/>
        </w:rPr>
        <w:t>$</w:t>
      </w:r>
      <w:r w:rsidRPr="003315E4">
        <w:rPr>
          <w:rFonts w:hint="eastAsia"/>
          <w:lang w:val="en-US"/>
        </w:rPr>
        <w:t>7.25</w:t>
      </w:r>
    </w:p>
    <w:p w14:paraId="5A92A5C2" w14:textId="5BD4152C" w:rsidR="00031D78" w:rsidRDefault="00EB3F2E" w:rsidP="002C48AA">
      <w:pPr>
        <w:pStyle w:val="Heading3"/>
        <w:jc w:val="both"/>
        <w:rPr>
          <w:lang w:val="en-US"/>
        </w:rPr>
      </w:pPr>
      <w:r>
        <w:rPr>
          <w:lang w:val="en-US"/>
        </w:rPr>
        <w:t>Policies to increase competition</w:t>
      </w:r>
    </w:p>
    <w:p w14:paraId="723D107F" w14:textId="13C743A1" w:rsidR="00295955" w:rsidRDefault="00295955" w:rsidP="002C48AA">
      <w:pPr>
        <w:pStyle w:val="Heading4"/>
        <w:jc w:val="both"/>
        <w:rPr>
          <w:lang w:val="en-US"/>
        </w:rPr>
      </w:pPr>
      <w:r>
        <w:rPr>
          <w:lang w:val="en-US"/>
        </w:rPr>
        <w:t>Privatization</w:t>
      </w:r>
    </w:p>
    <w:p w14:paraId="59ADEF9E" w14:textId="12381F4E" w:rsidR="00CD1265" w:rsidRPr="00CD1265" w:rsidRDefault="00F251D0" w:rsidP="002C48AA">
      <w:pPr>
        <w:pStyle w:val="ListParagraph"/>
        <w:numPr>
          <w:ilvl w:val="0"/>
          <w:numId w:val="2"/>
        </w:numPr>
        <w:jc w:val="both"/>
        <w:rPr>
          <w:lang w:val="en-US"/>
        </w:rPr>
      </w:pPr>
      <w:r>
        <w:rPr>
          <w:lang w:val="en-US"/>
        </w:rPr>
        <w:t>Privatization</w:t>
      </w:r>
      <w:r w:rsidR="0001550A">
        <w:rPr>
          <w:lang w:val="en-US"/>
        </w:rPr>
        <w:t xml:space="preserve"> of Singapore </w:t>
      </w:r>
      <w:r w:rsidR="007444C5">
        <w:rPr>
          <w:lang w:val="en-US"/>
        </w:rPr>
        <w:t>Telecommunication</w:t>
      </w:r>
      <w:r w:rsidR="007444C5">
        <w:rPr>
          <w:rFonts w:hint="eastAsia"/>
          <w:lang w:val="en-US"/>
        </w:rPr>
        <w:t>s</w:t>
      </w:r>
      <w:r w:rsidR="007444C5">
        <w:rPr>
          <w:lang w:val="en-US"/>
        </w:rPr>
        <w:t xml:space="preserve"> </w:t>
      </w:r>
      <w:r>
        <w:rPr>
          <w:lang w:val="en-US"/>
        </w:rPr>
        <w:t xml:space="preserve">also known as </w:t>
      </w:r>
      <w:proofErr w:type="spellStart"/>
      <w:r>
        <w:rPr>
          <w:lang w:val="en-US"/>
        </w:rPr>
        <w:t>Singtel</w:t>
      </w:r>
      <w:proofErr w:type="spellEnd"/>
      <w:r w:rsidR="007444C5">
        <w:rPr>
          <w:lang w:val="en-US"/>
        </w:rPr>
        <w:t xml:space="preserve"> in 1992</w:t>
      </w:r>
    </w:p>
    <w:p w14:paraId="1020A760" w14:textId="51F24798" w:rsidR="00295955" w:rsidRPr="00295955" w:rsidRDefault="00295955" w:rsidP="002C48AA">
      <w:pPr>
        <w:pStyle w:val="Heading4"/>
        <w:jc w:val="both"/>
        <w:rPr>
          <w:lang w:val="en-US"/>
        </w:rPr>
      </w:pPr>
      <w:r>
        <w:rPr>
          <w:lang w:val="en-US"/>
        </w:rPr>
        <w:t>Deregulation</w:t>
      </w:r>
    </w:p>
    <w:p w14:paraId="00CE68B4" w14:textId="2D3301AD" w:rsidR="00CD1265" w:rsidRDefault="0001231A" w:rsidP="002C48AA">
      <w:pPr>
        <w:pStyle w:val="ListParagraph"/>
        <w:numPr>
          <w:ilvl w:val="0"/>
          <w:numId w:val="2"/>
        </w:numPr>
        <w:jc w:val="both"/>
        <w:rPr>
          <w:lang w:val="en-US"/>
        </w:rPr>
      </w:pPr>
      <w:r>
        <w:rPr>
          <w:lang w:val="en-US"/>
        </w:rPr>
        <w:t>Deregulation of energy sector in Singapore</w:t>
      </w:r>
    </w:p>
    <w:p w14:paraId="18D40DCF" w14:textId="32677FDB" w:rsidR="00DD1102" w:rsidRDefault="00DD1102" w:rsidP="002C48AA">
      <w:pPr>
        <w:pStyle w:val="Heading4"/>
        <w:jc w:val="both"/>
        <w:rPr>
          <w:lang w:val="en-US"/>
        </w:rPr>
      </w:pPr>
      <w:r>
        <w:rPr>
          <w:lang w:val="en-US"/>
        </w:rPr>
        <w:t>Trade libera</w:t>
      </w:r>
      <w:r w:rsidR="00732DD6">
        <w:rPr>
          <w:lang w:val="en-US"/>
        </w:rPr>
        <w:t>lization</w:t>
      </w:r>
    </w:p>
    <w:p w14:paraId="47A0D331" w14:textId="6C38C588" w:rsidR="00732DD6" w:rsidRPr="00732DD6" w:rsidRDefault="00732DD6" w:rsidP="002C48AA">
      <w:pPr>
        <w:pStyle w:val="ListParagraph"/>
        <w:numPr>
          <w:ilvl w:val="0"/>
          <w:numId w:val="2"/>
        </w:numPr>
        <w:jc w:val="both"/>
        <w:rPr>
          <w:lang w:val="en-US"/>
        </w:rPr>
      </w:pPr>
      <w:r w:rsidRPr="00732DD6">
        <w:rPr>
          <w:rFonts w:hint="eastAsia"/>
          <w:lang w:val="en-US"/>
        </w:rPr>
        <w:t>China joined the Information Technology Agreement (ITA) in 2015,</w:t>
      </w:r>
      <w:r w:rsidRPr="00732DD6">
        <w:rPr>
          <w:lang w:val="en-US"/>
        </w:rPr>
        <w:t xml:space="preserve"> </w:t>
      </w:r>
      <w:r w:rsidRPr="00732DD6">
        <w:rPr>
          <w:rFonts w:hint="eastAsia"/>
          <w:lang w:val="en-US"/>
        </w:rPr>
        <w:t>eliminating IT import tariffs that led to rise in IT exports to become</w:t>
      </w:r>
      <w:r>
        <w:rPr>
          <w:lang w:val="en-US"/>
        </w:rPr>
        <w:t xml:space="preserve"> </w:t>
      </w:r>
      <w:r w:rsidRPr="00732DD6">
        <w:rPr>
          <w:rFonts w:hint="eastAsia"/>
          <w:lang w:val="en-US"/>
        </w:rPr>
        <w:t>the largest exporter in the world</w:t>
      </w:r>
    </w:p>
    <w:p w14:paraId="017B7BBD" w14:textId="56B172BA" w:rsidR="00EB3F2E" w:rsidRDefault="00EB3F2E" w:rsidP="002C48AA">
      <w:pPr>
        <w:pStyle w:val="Heading3"/>
        <w:jc w:val="both"/>
        <w:rPr>
          <w:lang w:val="en-US"/>
        </w:rPr>
      </w:pPr>
      <w:r>
        <w:rPr>
          <w:lang w:val="en-US"/>
        </w:rPr>
        <w:t>Incentive-related policies</w:t>
      </w:r>
    </w:p>
    <w:p w14:paraId="708B219C" w14:textId="2EBF138D" w:rsidR="00295955" w:rsidRDefault="00295955" w:rsidP="002C48AA">
      <w:pPr>
        <w:pStyle w:val="Heading4"/>
        <w:jc w:val="both"/>
        <w:rPr>
          <w:lang w:val="en-US"/>
        </w:rPr>
      </w:pPr>
      <w:r>
        <w:rPr>
          <w:lang w:val="en-US"/>
        </w:rPr>
        <w:t xml:space="preserve">Lowering </w:t>
      </w:r>
      <w:r w:rsidR="00353E5D">
        <w:rPr>
          <w:lang w:val="en-US"/>
        </w:rPr>
        <w:t>personal income tax</w:t>
      </w:r>
    </w:p>
    <w:p w14:paraId="09936EE0" w14:textId="1A8C5AD4" w:rsidR="00CD1265" w:rsidRPr="006B26E9" w:rsidRDefault="006B26E9" w:rsidP="002C48AA">
      <w:pPr>
        <w:pStyle w:val="ListParagraph"/>
        <w:numPr>
          <w:ilvl w:val="0"/>
          <w:numId w:val="2"/>
        </w:numPr>
        <w:jc w:val="both"/>
        <w:rPr>
          <w:lang w:val="en-US"/>
        </w:rPr>
      </w:pPr>
      <w:r>
        <w:rPr>
          <w:lang w:val="en-US"/>
        </w:rPr>
        <w:t>In 2017, the US</w:t>
      </w:r>
      <w:r w:rsidRPr="00DC7D30">
        <w:rPr>
          <w:rFonts w:hint="eastAsia"/>
          <w:lang w:val="en-US"/>
        </w:rPr>
        <w:t xml:space="preserve"> Tax Cuts and Jobs Act trimmed individual tax rates overall, lowering the top rate to 37% from 39.6%</w:t>
      </w:r>
      <w:r>
        <w:rPr>
          <w:lang w:val="en-US"/>
        </w:rPr>
        <w:t>.</w:t>
      </w:r>
    </w:p>
    <w:p w14:paraId="735DC955" w14:textId="516B6103" w:rsidR="00353E5D" w:rsidRDefault="00353E5D" w:rsidP="002C48AA">
      <w:pPr>
        <w:pStyle w:val="Heading4"/>
        <w:jc w:val="both"/>
        <w:rPr>
          <w:lang w:val="en-US"/>
        </w:rPr>
      </w:pPr>
      <w:r>
        <w:rPr>
          <w:lang w:val="en-US"/>
        </w:rPr>
        <w:t>Lowering corporate tax</w:t>
      </w:r>
    </w:p>
    <w:p w14:paraId="7E136048" w14:textId="39C6D8BB" w:rsidR="00CD1265" w:rsidRPr="00CD1265" w:rsidRDefault="006B26E9" w:rsidP="002C48AA">
      <w:pPr>
        <w:pStyle w:val="ListParagraph"/>
        <w:numPr>
          <w:ilvl w:val="0"/>
          <w:numId w:val="2"/>
        </w:numPr>
        <w:jc w:val="both"/>
        <w:rPr>
          <w:lang w:val="en-US"/>
        </w:rPr>
      </w:pPr>
      <w:r>
        <w:rPr>
          <w:lang w:val="en-US"/>
        </w:rPr>
        <w:t>As part of the Tax Cuts and Jobs Act of 2017 in the US, t</w:t>
      </w:r>
      <w:r w:rsidRPr="00921AF3">
        <w:rPr>
          <w:rFonts w:hint="eastAsia"/>
          <w:lang w:val="en-US"/>
        </w:rPr>
        <w:t>he corporate tax rate was lowered from 35% to 21%</w:t>
      </w:r>
    </w:p>
    <w:p w14:paraId="1F759CF7" w14:textId="77777777" w:rsidR="00CD1265" w:rsidRPr="00CD1265" w:rsidRDefault="00CD1265" w:rsidP="002C48AA">
      <w:pPr>
        <w:jc w:val="both"/>
        <w:rPr>
          <w:lang w:val="en-US"/>
        </w:rPr>
      </w:pPr>
    </w:p>
    <w:sectPr w:rsidR="00CD1265" w:rsidRPr="00CD12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2FF" w:usb1="5000217F" w:usb2="00000021"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73BC5"/>
    <w:multiLevelType w:val="hybridMultilevel"/>
    <w:tmpl w:val="636246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2A4918"/>
    <w:multiLevelType w:val="hybridMultilevel"/>
    <w:tmpl w:val="DBA297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1DF7322"/>
    <w:multiLevelType w:val="hybridMultilevel"/>
    <w:tmpl w:val="274261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0EF5C64"/>
    <w:multiLevelType w:val="hybridMultilevel"/>
    <w:tmpl w:val="42122C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B065A78"/>
    <w:multiLevelType w:val="hybridMultilevel"/>
    <w:tmpl w:val="F5A2CD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B12126B"/>
    <w:multiLevelType w:val="hybridMultilevel"/>
    <w:tmpl w:val="A064C3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43C1692"/>
    <w:multiLevelType w:val="hybridMultilevel"/>
    <w:tmpl w:val="5386B33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F2D536A"/>
    <w:multiLevelType w:val="hybridMultilevel"/>
    <w:tmpl w:val="9A0E7E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3916551"/>
    <w:multiLevelType w:val="hybridMultilevel"/>
    <w:tmpl w:val="26980B0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65A19C4"/>
    <w:multiLevelType w:val="hybridMultilevel"/>
    <w:tmpl w:val="31526C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FF35237"/>
    <w:multiLevelType w:val="hybridMultilevel"/>
    <w:tmpl w:val="801404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0"/>
  </w:num>
  <w:num w:numId="5">
    <w:abstractNumId w:val="3"/>
  </w:num>
  <w:num w:numId="6">
    <w:abstractNumId w:val="4"/>
  </w:num>
  <w:num w:numId="7">
    <w:abstractNumId w:val="0"/>
  </w:num>
  <w:num w:numId="8">
    <w:abstractNumId w:val="1"/>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2C"/>
    <w:rsid w:val="00001F5E"/>
    <w:rsid w:val="00003307"/>
    <w:rsid w:val="0001231A"/>
    <w:rsid w:val="0001550A"/>
    <w:rsid w:val="0001554E"/>
    <w:rsid w:val="0002170A"/>
    <w:rsid w:val="00022B98"/>
    <w:rsid w:val="00031D78"/>
    <w:rsid w:val="00032506"/>
    <w:rsid w:val="0003505D"/>
    <w:rsid w:val="00051FCD"/>
    <w:rsid w:val="000520D2"/>
    <w:rsid w:val="00053BCB"/>
    <w:rsid w:val="00056D23"/>
    <w:rsid w:val="00060056"/>
    <w:rsid w:val="00064345"/>
    <w:rsid w:val="00093B4F"/>
    <w:rsid w:val="000B05C0"/>
    <w:rsid w:val="000B3A5D"/>
    <w:rsid w:val="000D2FA5"/>
    <w:rsid w:val="000D426F"/>
    <w:rsid w:val="000D522A"/>
    <w:rsid w:val="000D7D6F"/>
    <w:rsid w:val="000E11F5"/>
    <w:rsid w:val="000E1ABA"/>
    <w:rsid w:val="000E5703"/>
    <w:rsid w:val="000F483C"/>
    <w:rsid w:val="001010E2"/>
    <w:rsid w:val="001025DA"/>
    <w:rsid w:val="00102CBC"/>
    <w:rsid w:val="00122D1C"/>
    <w:rsid w:val="00123900"/>
    <w:rsid w:val="001245B1"/>
    <w:rsid w:val="001306C3"/>
    <w:rsid w:val="001432D3"/>
    <w:rsid w:val="001470DF"/>
    <w:rsid w:val="00155E82"/>
    <w:rsid w:val="001720C0"/>
    <w:rsid w:val="001A7E46"/>
    <w:rsid w:val="001C7224"/>
    <w:rsid w:val="001E2FFC"/>
    <w:rsid w:val="001E3750"/>
    <w:rsid w:val="001E5BB1"/>
    <w:rsid w:val="001F4009"/>
    <w:rsid w:val="001F4FDD"/>
    <w:rsid w:val="00203FF7"/>
    <w:rsid w:val="0021588C"/>
    <w:rsid w:val="00221769"/>
    <w:rsid w:val="0022477D"/>
    <w:rsid w:val="00225C38"/>
    <w:rsid w:val="00231474"/>
    <w:rsid w:val="002606A4"/>
    <w:rsid w:val="00261992"/>
    <w:rsid w:val="002635FF"/>
    <w:rsid w:val="00272BC7"/>
    <w:rsid w:val="002746C7"/>
    <w:rsid w:val="00283BEE"/>
    <w:rsid w:val="002865FC"/>
    <w:rsid w:val="002942E7"/>
    <w:rsid w:val="00295955"/>
    <w:rsid w:val="002A06C2"/>
    <w:rsid w:val="002A5438"/>
    <w:rsid w:val="002A7D6D"/>
    <w:rsid w:val="002B2338"/>
    <w:rsid w:val="002B6A56"/>
    <w:rsid w:val="002C48AA"/>
    <w:rsid w:val="002D5C05"/>
    <w:rsid w:val="002F67D0"/>
    <w:rsid w:val="0030147A"/>
    <w:rsid w:val="00317FBE"/>
    <w:rsid w:val="003224DC"/>
    <w:rsid w:val="003226D7"/>
    <w:rsid w:val="003315E4"/>
    <w:rsid w:val="00331BC9"/>
    <w:rsid w:val="00353E5D"/>
    <w:rsid w:val="003641E2"/>
    <w:rsid w:val="00375A16"/>
    <w:rsid w:val="00376D55"/>
    <w:rsid w:val="00392418"/>
    <w:rsid w:val="003A55C9"/>
    <w:rsid w:val="003A7911"/>
    <w:rsid w:val="003B0409"/>
    <w:rsid w:val="003C45A9"/>
    <w:rsid w:val="003D1D57"/>
    <w:rsid w:val="003E50E8"/>
    <w:rsid w:val="00427270"/>
    <w:rsid w:val="00434E2A"/>
    <w:rsid w:val="004411DD"/>
    <w:rsid w:val="0044724A"/>
    <w:rsid w:val="004521A1"/>
    <w:rsid w:val="00454AB7"/>
    <w:rsid w:val="00474399"/>
    <w:rsid w:val="00474AB9"/>
    <w:rsid w:val="00484523"/>
    <w:rsid w:val="00484882"/>
    <w:rsid w:val="0048663E"/>
    <w:rsid w:val="004954E9"/>
    <w:rsid w:val="00495CE4"/>
    <w:rsid w:val="004A38D5"/>
    <w:rsid w:val="004A7130"/>
    <w:rsid w:val="004B394D"/>
    <w:rsid w:val="004B4287"/>
    <w:rsid w:val="004D1D41"/>
    <w:rsid w:val="004D2302"/>
    <w:rsid w:val="005158EE"/>
    <w:rsid w:val="00531DF1"/>
    <w:rsid w:val="00536E7B"/>
    <w:rsid w:val="0053736D"/>
    <w:rsid w:val="00541E2D"/>
    <w:rsid w:val="00555507"/>
    <w:rsid w:val="005557AE"/>
    <w:rsid w:val="00555CBD"/>
    <w:rsid w:val="0056025F"/>
    <w:rsid w:val="005648D0"/>
    <w:rsid w:val="00572405"/>
    <w:rsid w:val="0057671F"/>
    <w:rsid w:val="00576E98"/>
    <w:rsid w:val="00594964"/>
    <w:rsid w:val="0059585B"/>
    <w:rsid w:val="0059641F"/>
    <w:rsid w:val="005C6C13"/>
    <w:rsid w:val="005D1951"/>
    <w:rsid w:val="005E2E9D"/>
    <w:rsid w:val="005F73AE"/>
    <w:rsid w:val="00612759"/>
    <w:rsid w:val="00613E1C"/>
    <w:rsid w:val="00616288"/>
    <w:rsid w:val="00627B15"/>
    <w:rsid w:val="00667058"/>
    <w:rsid w:val="00670EFA"/>
    <w:rsid w:val="0067692F"/>
    <w:rsid w:val="006806DD"/>
    <w:rsid w:val="00690316"/>
    <w:rsid w:val="00690BDE"/>
    <w:rsid w:val="006950E1"/>
    <w:rsid w:val="006A6643"/>
    <w:rsid w:val="006B26E9"/>
    <w:rsid w:val="006C3313"/>
    <w:rsid w:val="006D42ED"/>
    <w:rsid w:val="006E15E4"/>
    <w:rsid w:val="006E1D92"/>
    <w:rsid w:val="006E306C"/>
    <w:rsid w:val="006F7138"/>
    <w:rsid w:val="0070508F"/>
    <w:rsid w:val="0070685F"/>
    <w:rsid w:val="00707B95"/>
    <w:rsid w:val="007163C8"/>
    <w:rsid w:val="00717C45"/>
    <w:rsid w:val="007218E3"/>
    <w:rsid w:val="007303CE"/>
    <w:rsid w:val="00732DD6"/>
    <w:rsid w:val="007444C5"/>
    <w:rsid w:val="007478B5"/>
    <w:rsid w:val="00751482"/>
    <w:rsid w:val="00751B4F"/>
    <w:rsid w:val="007534A6"/>
    <w:rsid w:val="00783225"/>
    <w:rsid w:val="007A18E2"/>
    <w:rsid w:val="007A6E52"/>
    <w:rsid w:val="007A7078"/>
    <w:rsid w:val="007C564A"/>
    <w:rsid w:val="007D07EA"/>
    <w:rsid w:val="007D28A1"/>
    <w:rsid w:val="00822275"/>
    <w:rsid w:val="00822928"/>
    <w:rsid w:val="00823567"/>
    <w:rsid w:val="00825FF5"/>
    <w:rsid w:val="008276B8"/>
    <w:rsid w:val="008278CD"/>
    <w:rsid w:val="00830FE0"/>
    <w:rsid w:val="00844756"/>
    <w:rsid w:val="00847598"/>
    <w:rsid w:val="00855197"/>
    <w:rsid w:val="00862A9E"/>
    <w:rsid w:val="00864126"/>
    <w:rsid w:val="00870882"/>
    <w:rsid w:val="00881502"/>
    <w:rsid w:val="008A78DB"/>
    <w:rsid w:val="008B221A"/>
    <w:rsid w:val="008B60C6"/>
    <w:rsid w:val="008D074F"/>
    <w:rsid w:val="008D7ACD"/>
    <w:rsid w:val="008E0873"/>
    <w:rsid w:val="008E711A"/>
    <w:rsid w:val="008F7F9B"/>
    <w:rsid w:val="009019D4"/>
    <w:rsid w:val="00904350"/>
    <w:rsid w:val="00906C1B"/>
    <w:rsid w:val="00907A7A"/>
    <w:rsid w:val="00921AF3"/>
    <w:rsid w:val="00924B10"/>
    <w:rsid w:val="009327C9"/>
    <w:rsid w:val="00933C28"/>
    <w:rsid w:val="009377B1"/>
    <w:rsid w:val="00937932"/>
    <w:rsid w:val="009551FC"/>
    <w:rsid w:val="0097622C"/>
    <w:rsid w:val="009A0F67"/>
    <w:rsid w:val="009A6A38"/>
    <w:rsid w:val="009A77D8"/>
    <w:rsid w:val="009C66E7"/>
    <w:rsid w:val="009C6DD1"/>
    <w:rsid w:val="009C6E17"/>
    <w:rsid w:val="009E5B0B"/>
    <w:rsid w:val="009F4F32"/>
    <w:rsid w:val="009F5AF1"/>
    <w:rsid w:val="00A11519"/>
    <w:rsid w:val="00A11C0A"/>
    <w:rsid w:val="00A13A63"/>
    <w:rsid w:val="00A14200"/>
    <w:rsid w:val="00A26509"/>
    <w:rsid w:val="00A26BEC"/>
    <w:rsid w:val="00A27C87"/>
    <w:rsid w:val="00A32891"/>
    <w:rsid w:val="00A32D61"/>
    <w:rsid w:val="00A33998"/>
    <w:rsid w:val="00A47984"/>
    <w:rsid w:val="00A62853"/>
    <w:rsid w:val="00A6739B"/>
    <w:rsid w:val="00A826AA"/>
    <w:rsid w:val="00A9193C"/>
    <w:rsid w:val="00A93783"/>
    <w:rsid w:val="00AA15F9"/>
    <w:rsid w:val="00AB0E06"/>
    <w:rsid w:val="00AB185C"/>
    <w:rsid w:val="00AB4646"/>
    <w:rsid w:val="00AB5F74"/>
    <w:rsid w:val="00AC2E56"/>
    <w:rsid w:val="00AD4B57"/>
    <w:rsid w:val="00AE1454"/>
    <w:rsid w:val="00AE52A6"/>
    <w:rsid w:val="00AE7286"/>
    <w:rsid w:val="00AE7721"/>
    <w:rsid w:val="00B02838"/>
    <w:rsid w:val="00B0363B"/>
    <w:rsid w:val="00B14C0F"/>
    <w:rsid w:val="00B2487D"/>
    <w:rsid w:val="00B253BF"/>
    <w:rsid w:val="00B266F9"/>
    <w:rsid w:val="00B37CD7"/>
    <w:rsid w:val="00B45952"/>
    <w:rsid w:val="00B54AFD"/>
    <w:rsid w:val="00B601E4"/>
    <w:rsid w:val="00B62B5D"/>
    <w:rsid w:val="00B64A96"/>
    <w:rsid w:val="00B91981"/>
    <w:rsid w:val="00B93BB4"/>
    <w:rsid w:val="00B97B6F"/>
    <w:rsid w:val="00BA26F5"/>
    <w:rsid w:val="00BA7891"/>
    <w:rsid w:val="00BB49DA"/>
    <w:rsid w:val="00BB7763"/>
    <w:rsid w:val="00BE2C83"/>
    <w:rsid w:val="00BF1160"/>
    <w:rsid w:val="00BF2CC5"/>
    <w:rsid w:val="00C0720C"/>
    <w:rsid w:val="00C237F9"/>
    <w:rsid w:val="00C26FF5"/>
    <w:rsid w:val="00C32243"/>
    <w:rsid w:val="00C344F3"/>
    <w:rsid w:val="00C350CC"/>
    <w:rsid w:val="00C6424B"/>
    <w:rsid w:val="00C76ACF"/>
    <w:rsid w:val="00C86762"/>
    <w:rsid w:val="00C86A3B"/>
    <w:rsid w:val="00CA1A5B"/>
    <w:rsid w:val="00CA1D88"/>
    <w:rsid w:val="00CA4A6E"/>
    <w:rsid w:val="00CB2660"/>
    <w:rsid w:val="00CB3A07"/>
    <w:rsid w:val="00CD1265"/>
    <w:rsid w:val="00CE34D3"/>
    <w:rsid w:val="00CE60B3"/>
    <w:rsid w:val="00CE63F7"/>
    <w:rsid w:val="00CF57F5"/>
    <w:rsid w:val="00D14272"/>
    <w:rsid w:val="00D15DF7"/>
    <w:rsid w:val="00D1718D"/>
    <w:rsid w:val="00D224D5"/>
    <w:rsid w:val="00D240B5"/>
    <w:rsid w:val="00D43A57"/>
    <w:rsid w:val="00D75630"/>
    <w:rsid w:val="00D80360"/>
    <w:rsid w:val="00D80E11"/>
    <w:rsid w:val="00D80E9E"/>
    <w:rsid w:val="00D82447"/>
    <w:rsid w:val="00D97B6A"/>
    <w:rsid w:val="00DA1DB2"/>
    <w:rsid w:val="00DB080E"/>
    <w:rsid w:val="00DC07AA"/>
    <w:rsid w:val="00DC3F08"/>
    <w:rsid w:val="00DC4C95"/>
    <w:rsid w:val="00DC7D30"/>
    <w:rsid w:val="00DD088C"/>
    <w:rsid w:val="00DD1102"/>
    <w:rsid w:val="00DD14FB"/>
    <w:rsid w:val="00DF275F"/>
    <w:rsid w:val="00DF4D11"/>
    <w:rsid w:val="00E02D95"/>
    <w:rsid w:val="00E17BF8"/>
    <w:rsid w:val="00E3507B"/>
    <w:rsid w:val="00E40FD0"/>
    <w:rsid w:val="00E42685"/>
    <w:rsid w:val="00E4549E"/>
    <w:rsid w:val="00E96583"/>
    <w:rsid w:val="00EA001B"/>
    <w:rsid w:val="00EA444F"/>
    <w:rsid w:val="00EB35CC"/>
    <w:rsid w:val="00EB3F2E"/>
    <w:rsid w:val="00EC3CF1"/>
    <w:rsid w:val="00ED04CA"/>
    <w:rsid w:val="00EE5944"/>
    <w:rsid w:val="00F02B1F"/>
    <w:rsid w:val="00F13E12"/>
    <w:rsid w:val="00F14505"/>
    <w:rsid w:val="00F176F4"/>
    <w:rsid w:val="00F2504E"/>
    <w:rsid w:val="00F251D0"/>
    <w:rsid w:val="00F83442"/>
    <w:rsid w:val="00F84891"/>
    <w:rsid w:val="00F93558"/>
    <w:rsid w:val="00F95955"/>
    <w:rsid w:val="00FA00CC"/>
    <w:rsid w:val="00FA21B7"/>
    <w:rsid w:val="00FA57CC"/>
    <w:rsid w:val="00FB6601"/>
    <w:rsid w:val="00FC0BC5"/>
    <w:rsid w:val="00FC113F"/>
    <w:rsid w:val="00FF7FF1"/>
    <w:rsid w:val="73F1C3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72C3"/>
  <w15:chartTrackingRefBased/>
  <w15:docId w15:val="{412A43B1-8932-F244-A826-ECAB9D31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CC"/>
    <w:rPr>
      <w:rFonts w:ascii="Roboto" w:hAnsi="Roboto"/>
      <w:sz w:val="20"/>
    </w:rPr>
  </w:style>
  <w:style w:type="paragraph" w:styleId="Heading1">
    <w:name w:val="heading 1"/>
    <w:basedOn w:val="Normal"/>
    <w:next w:val="Normal"/>
    <w:link w:val="Heading1Char"/>
    <w:uiPriority w:val="9"/>
    <w:qFormat/>
    <w:rsid w:val="00155E8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6509"/>
    <w:pPr>
      <w:keepNext/>
      <w:keepLines/>
      <w:spacing w:before="160" w:after="1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50CC"/>
    <w:pPr>
      <w:keepNext/>
      <w:keepLines/>
      <w:spacing w:before="160" w:after="120"/>
      <w:outlineLvl w:val="2"/>
    </w:pPr>
    <w:rPr>
      <w:rFonts w:eastAsiaTheme="majorEastAsia" w:cstheme="majorBidi"/>
      <w:color w:val="2F5496" w:themeColor="accent1" w:themeShade="BF"/>
      <w:sz w:val="22"/>
      <w:szCs w:val="24"/>
      <w:u w:val="single"/>
    </w:rPr>
  </w:style>
  <w:style w:type="paragraph" w:styleId="Heading4">
    <w:name w:val="heading 4"/>
    <w:basedOn w:val="Normal"/>
    <w:next w:val="Normal"/>
    <w:link w:val="Heading4Char"/>
    <w:uiPriority w:val="9"/>
    <w:unhideWhenUsed/>
    <w:qFormat/>
    <w:rsid w:val="00353E5D"/>
    <w:pPr>
      <w:keepNext/>
      <w:keepLines/>
      <w:spacing w:before="40" w:after="0"/>
      <w:outlineLvl w:val="3"/>
    </w:pPr>
    <w:rPr>
      <w:rFonts w:eastAsiaTheme="majorEastAsia"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E82"/>
    <w:rPr>
      <w:rFonts w:ascii="Roboto" w:eastAsiaTheme="majorEastAsia" w:hAnsi="Roboto" w:cstheme="majorBidi"/>
      <w:color w:val="2F5496" w:themeColor="accent1" w:themeShade="BF"/>
      <w:sz w:val="32"/>
      <w:szCs w:val="32"/>
    </w:rPr>
  </w:style>
  <w:style w:type="character" w:customStyle="1" w:styleId="Heading2Char">
    <w:name w:val="Heading 2 Char"/>
    <w:basedOn w:val="DefaultParagraphFont"/>
    <w:link w:val="Heading2"/>
    <w:uiPriority w:val="9"/>
    <w:rsid w:val="00A26509"/>
    <w:rPr>
      <w:rFonts w:ascii="Roboto" w:eastAsiaTheme="majorEastAsia" w:hAnsi="Roboto" w:cstheme="majorBidi"/>
      <w:color w:val="2F5496" w:themeColor="accent1" w:themeShade="BF"/>
      <w:sz w:val="26"/>
      <w:szCs w:val="26"/>
    </w:rPr>
  </w:style>
  <w:style w:type="character" w:customStyle="1" w:styleId="Heading3Char">
    <w:name w:val="Heading 3 Char"/>
    <w:basedOn w:val="DefaultParagraphFont"/>
    <w:link w:val="Heading3"/>
    <w:uiPriority w:val="9"/>
    <w:rsid w:val="00C350CC"/>
    <w:rPr>
      <w:rFonts w:ascii="Roboto" w:eastAsiaTheme="majorEastAsia" w:hAnsi="Roboto" w:cstheme="majorBidi"/>
      <w:color w:val="2F5496" w:themeColor="accent1" w:themeShade="BF"/>
      <w:szCs w:val="24"/>
      <w:u w:val="single"/>
    </w:rPr>
  </w:style>
  <w:style w:type="character" w:customStyle="1" w:styleId="Heading4Char">
    <w:name w:val="Heading 4 Char"/>
    <w:basedOn w:val="DefaultParagraphFont"/>
    <w:link w:val="Heading4"/>
    <w:uiPriority w:val="9"/>
    <w:rsid w:val="00353E5D"/>
    <w:rPr>
      <w:rFonts w:ascii="Roboto" w:eastAsiaTheme="majorEastAsia" w:hAnsi="Roboto" w:cstheme="majorBidi"/>
      <w:i/>
      <w:iCs/>
      <w:color w:val="1F3864" w:themeColor="accent1" w:themeShade="80"/>
    </w:rPr>
  </w:style>
  <w:style w:type="paragraph" w:styleId="ListParagraph">
    <w:name w:val="List Paragraph"/>
    <w:basedOn w:val="Normal"/>
    <w:uiPriority w:val="34"/>
    <w:qFormat/>
    <w:rsid w:val="004411DD"/>
    <w:pPr>
      <w:ind w:left="720"/>
      <w:contextualSpacing/>
    </w:pPr>
  </w:style>
  <w:style w:type="paragraph" w:styleId="BalloonText">
    <w:name w:val="Balloon Text"/>
    <w:basedOn w:val="Normal"/>
    <w:link w:val="BalloonTextChar"/>
    <w:uiPriority w:val="99"/>
    <w:semiHidden/>
    <w:unhideWhenUsed/>
    <w:rsid w:val="008278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8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C39DC7F1043B4790A5187C56228D7B" ma:contentTypeVersion="12" ma:contentTypeDescription="Create a new document." ma:contentTypeScope="" ma:versionID="79057a364d9e088c738be3dda191bfe2">
  <xsd:schema xmlns:xsd="http://www.w3.org/2001/XMLSchema" xmlns:xs="http://www.w3.org/2001/XMLSchema" xmlns:p="http://schemas.microsoft.com/office/2006/metadata/properties" xmlns:ns3="21663f62-a423-49d3-8ffd-a430187d190a" xmlns:ns4="82cd3536-f4b3-4d2c-b5fc-3088055042e5" targetNamespace="http://schemas.microsoft.com/office/2006/metadata/properties" ma:root="true" ma:fieldsID="314c2eb8a44620729f33305b79fcdbd9" ns3:_="" ns4:_="">
    <xsd:import namespace="21663f62-a423-49d3-8ffd-a430187d190a"/>
    <xsd:import namespace="82cd3536-f4b3-4d2c-b5fc-3088055042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63f62-a423-49d3-8ffd-a430187d19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cd3536-f4b3-4d2c-b5fc-3088055042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3CAAF3-B727-4875-A49D-D2E790CF7D8E}">
  <ds:schemaRefs>
    <ds:schemaRef ds:uri="http://schemas.microsoft.com/sharepoint/v3/contenttype/forms"/>
  </ds:schemaRefs>
</ds:datastoreItem>
</file>

<file path=customXml/itemProps2.xml><?xml version="1.0" encoding="utf-8"?>
<ds:datastoreItem xmlns:ds="http://schemas.openxmlformats.org/officeDocument/2006/customXml" ds:itemID="{3D63AF2F-D9B1-4777-B310-117735CC1094}">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210B9777-A62D-4B17-B703-4DF72BDD937F}">
  <ds:schemaRefs>
    <ds:schemaRef ds:uri="http://schemas.microsoft.com/office/2006/metadata/contentType"/>
    <ds:schemaRef ds:uri="http://schemas.microsoft.com/office/2006/metadata/properties/metaAttributes"/>
    <ds:schemaRef ds:uri="http://www.w3.org/2000/xmlns/"/>
    <ds:schemaRef ds:uri="http://www.w3.org/2001/XMLSchema"/>
    <ds:schemaRef ds:uri="21663f62-a423-49d3-8ffd-a430187d190a"/>
    <ds:schemaRef ds:uri="82cd3536-f4b3-4d2c-b5fc-3088055042e5"/>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11</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KOH ERN XIN</dc:creator>
  <cp:keywords/>
  <dc:description/>
  <cp:lastModifiedBy>RIVER KOH ERN XIN</cp:lastModifiedBy>
  <cp:revision>312</cp:revision>
  <dcterms:created xsi:type="dcterms:W3CDTF">2020-10-14T19:40:00Z</dcterms:created>
  <dcterms:modified xsi:type="dcterms:W3CDTF">2020-11-12T03:49:00Z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0x01010052C39DC7F1043B4790A5187C56228D7B</vt:lpwstr>
  </property>
</Properties>
</file>