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AC8E8" w14:textId="77777777" w:rsidR="00CB6637" w:rsidRDefault="008624BD">
      <w:r w:rsidRPr="008624BD">
        <w:t>https://www.edx.org/learn/probability/massachusetts-institute-of-technology-probability-the-science-of-uncertainty-and-data</w:t>
      </w:r>
    </w:p>
    <w:sectPr w:rsidR="00CB66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BD"/>
    <w:rsid w:val="003B1C4D"/>
    <w:rsid w:val="007249C2"/>
    <w:rsid w:val="008624BD"/>
    <w:rsid w:val="00A458D9"/>
    <w:rsid w:val="00AB50D5"/>
    <w:rsid w:val="00CB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B8CDE"/>
  <w15:chartTrackingRefBased/>
  <w15:docId w15:val="{E162F3C1-DBE5-6942-BD79-8D5F2C70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4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Schallberger</dc:creator>
  <cp:keywords/>
  <dc:description/>
  <cp:lastModifiedBy>Sean Schallberger</cp:lastModifiedBy>
  <cp:revision>2</cp:revision>
  <dcterms:created xsi:type="dcterms:W3CDTF">2025-01-16T09:27:00Z</dcterms:created>
  <dcterms:modified xsi:type="dcterms:W3CDTF">2025-01-17T00:50:00Z</dcterms:modified>
</cp:coreProperties>
</file>