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2568" w14:textId="34CFD0A7" w:rsidR="00300B15" w:rsidRDefault="00300B15">
      <w:pPr>
        <w:rPr>
          <w:rFonts w:eastAsia="Meiryo UI"/>
        </w:rPr>
      </w:pPr>
      <w:r>
        <w:rPr>
          <w:rFonts w:eastAsia="Meiryo UI" w:hint="eastAsia"/>
        </w:rPr>
        <w:t>1</w:t>
      </w:r>
      <w:r>
        <w:rPr>
          <w:rFonts w:eastAsia="Meiryo UI"/>
        </w:rPr>
        <w:t>8</w:t>
      </w:r>
      <w:r>
        <w:rPr>
          <w:rFonts w:eastAsia="Meiryo UI" w:hint="eastAsia"/>
        </w:rPr>
        <w:t>0度(</w:t>
      </w:r>
      <w:r>
        <w:rPr>
          <w:rFonts w:eastAsia="Meiryo UI"/>
        </w:rPr>
        <w:t>degree)</w:t>
      </w:r>
      <w:r>
        <w:rPr>
          <w:rFonts w:eastAsia="Meiryo UI" w:hint="eastAsia"/>
        </w:rPr>
        <w:t>裏返り修正処理の閾値設定について</w:t>
      </w:r>
    </w:p>
    <w:p w14:paraId="5B2C65C8" w14:textId="68AE89AF" w:rsidR="00300B15" w:rsidRDefault="00300B15">
      <w:pPr>
        <w:rPr>
          <w:rFonts w:eastAsia="Meiryo UI" w:hint="eastAsia"/>
        </w:rPr>
      </w:pPr>
      <w:r w:rsidRPr="00300B15">
        <w:rPr>
          <w:rFonts w:eastAsia="Meiryo UI"/>
        </w:rPr>
        <w:t>Threshold setting for 180-degree flip correction</w:t>
      </w:r>
      <w:r>
        <w:rPr>
          <w:rFonts w:eastAsia="Meiryo UI" w:hint="eastAsia"/>
        </w:rPr>
        <w:t>.</w:t>
      </w:r>
    </w:p>
    <w:p w14:paraId="0EDB9311" w14:textId="77777777" w:rsidR="00300B15" w:rsidRDefault="00300B15">
      <w:pPr>
        <w:rPr>
          <w:rFonts w:eastAsia="Meiryo UI"/>
        </w:rPr>
      </w:pPr>
    </w:p>
    <w:p w14:paraId="456D39D5" w14:textId="514994BA" w:rsidR="00A9204E" w:rsidRDefault="00300B15">
      <w:pPr>
        <w:rPr>
          <w:rFonts w:eastAsia="Meiryo UI"/>
        </w:rPr>
      </w:pPr>
      <w:r>
        <w:rPr>
          <w:rFonts w:eastAsia="Meiryo UI"/>
          <w:noProof/>
        </w:rPr>
        <w:drawing>
          <wp:inline distT="0" distB="0" distL="0" distR="0" wp14:anchorId="16462F0B" wp14:editId="66BA43F8">
            <wp:extent cx="4544060" cy="2799080"/>
            <wp:effectExtent l="0" t="0" r="8890" b="1270"/>
            <wp:docPr id="4548153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060" cy="2799080"/>
                    </a:xfrm>
                    <a:prstGeom prst="rect">
                      <a:avLst/>
                    </a:prstGeom>
                    <a:noFill/>
                    <a:ln>
                      <a:noFill/>
                    </a:ln>
                  </pic:spPr>
                </pic:pic>
              </a:graphicData>
            </a:graphic>
          </wp:inline>
        </w:drawing>
      </w:r>
    </w:p>
    <w:p w14:paraId="08A6D834" w14:textId="03FD0D05" w:rsidR="00300B15" w:rsidRDefault="00300B15">
      <w:pPr>
        <w:rPr>
          <w:rFonts w:eastAsia="Meiryo UI"/>
        </w:rPr>
      </w:pPr>
      <w:r>
        <w:rPr>
          <w:rFonts w:eastAsia="Meiryo UI" w:hint="eastAsia"/>
        </w:rPr>
        <w:t>図１：裏返り修正処理の閾値設定ダイアログ</w:t>
      </w:r>
    </w:p>
    <w:p w14:paraId="1477B4E1" w14:textId="77777777" w:rsidR="00300B15" w:rsidRDefault="00300B15">
      <w:pPr>
        <w:rPr>
          <w:rFonts w:eastAsia="Meiryo UI"/>
        </w:rPr>
      </w:pPr>
    </w:p>
    <w:p w14:paraId="1E329174" w14:textId="59C0A89F" w:rsidR="00300B15" w:rsidRDefault="00300B15">
      <w:pPr>
        <w:rPr>
          <w:rFonts w:eastAsia="Meiryo UI"/>
        </w:rPr>
      </w:pPr>
      <w:r>
        <w:rPr>
          <w:rFonts w:eastAsia="Meiryo UI" w:hint="eastAsia"/>
        </w:rPr>
        <w:t>A</w:t>
      </w:r>
      <w:r>
        <w:rPr>
          <w:rFonts w:eastAsia="Meiryo UI"/>
        </w:rPr>
        <w:t>dditiveIK</w:t>
      </w:r>
      <w:r>
        <w:rPr>
          <w:rFonts w:eastAsia="Meiryo UI" w:hint="eastAsia"/>
        </w:rPr>
        <w:t>のモーション編集は何かにつけて姿勢をオイラー角に変換しています</w:t>
      </w:r>
    </w:p>
    <w:p w14:paraId="76BE179D" w14:textId="1624913B" w:rsidR="00300B15" w:rsidRDefault="00300B15">
      <w:pPr>
        <w:rPr>
          <w:rFonts w:eastAsia="Meiryo UI"/>
        </w:rPr>
      </w:pPr>
      <w:r>
        <w:rPr>
          <w:rFonts w:eastAsia="Meiryo UI" w:hint="eastAsia"/>
        </w:rPr>
        <w:t>オイラー角に変換することにより様々な問題が生じて難易度が格段と上がってしまうのですが、</w:t>
      </w:r>
    </w:p>
    <w:p w14:paraId="4A376154" w14:textId="11A21BFD" w:rsidR="00300B15" w:rsidRDefault="00300B15">
      <w:pPr>
        <w:rPr>
          <w:rFonts w:eastAsia="Meiryo UI"/>
        </w:rPr>
      </w:pPr>
      <w:r>
        <w:rPr>
          <w:rFonts w:eastAsia="Meiryo UI" w:hint="eastAsia"/>
        </w:rPr>
        <w:t>編集する際の強力なイメージになるのでオイラー角は欠かせません</w:t>
      </w:r>
    </w:p>
    <w:p w14:paraId="2C75B2F5" w14:textId="77777777" w:rsidR="00300B15" w:rsidRDefault="00300B15">
      <w:pPr>
        <w:rPr>
          <w:rFonts w:eastAsia="Meiryo UI"/>
        </w:rPr>
      </w:pPr>
    </w:p>
    <w:p w14:paraId="6D621BB0" w14:textId="42054849" w:rsidR="00300B15" w:rsidRDefault="00DC4334">
      <w:pPr>
        <w:rPr>
          <w:rFonts w:eastAsia="Meiryo UI"/>
        </w:rPr>
      </w:pPr>
      <w:r>
        <w:rPr>
          <w:rFonts w:eastAsia="Meiryo UI" w:hint="eastAsia"/>
        </w:rPr>
        <w:t>様々な問題の内の１つとして</w:t>
      </w:r>
    </w:p>
    <w:p w14:paraId="7010F931" w14:textId="38DCAA94" w:rsidR="00DC4334" w:rsidRDefault="00DC4334">
      <w:pPr>
        <w:rPr>
          <w:rFonts w:eastAsia="Meiryo UI"/>
        </w:rPr>
      </w:pPr>
      <w:r>
        <w:rPr>
          <w:rFonts w:eastAsia="Meiryo UI" w:hint="eastAsia"/>
        </w:rPr>
        <w:t>リターゲット時や</w:t>
      </w:r>
      <w:r>
        <w:rPr>
          <w:rFonts w:eastAsia="Meiryo UI"/>
        </w:rPr>
        <w:t>bvh</w:t>
      </w:r>
      <w:r>
        <w:rPr>
          <w:rFonts w:eastAsia="Meiryo UI" w:hint="eastAsia"/>
        </w:rPr>
        <w:t>2</w:t>
      </w:r>
      <w:r>
        <w:rPr>
          <w:rFonts w:eastAsia="Meiryo UI"/>
        </w:rPr>
        <w:t>fbx</w:t>
      </w:r>
      <w:r>
        <w:rPr>
          <w:rFonts w:eastAsia="Meiryo UI" w:hint="eastAsia"/>
        </w:rPr>
        <w:t>の際に稀にモーションの一部が１８０度裏返る問題があります</w:t>
      </w:r>
    </w:p>
    <w:p w14:paraId="70977D2A" w14:textId="77777777" w:rsidR="00DC4334" w:rsidRDefault="00DC4334">
      <w:pPr>
        <w:rPr>
          <w:rFonts w:eastAsia="Meiryo UI"/>
        </w:rPr>
      </w:pPr>
    </w:p>
    <w:p w14:paraId="0AABBF06" w14:textId="4BD62007" w:rsidR="00DC4334" w:rsidRDefault="00DC4334">
      <w:pPr>
        <w:rPr>
          <w:rFonts w:eastAsia="Meiryo UI"/>
        </w:rPr>
      </w:pPr>
      <w:r>
        <w:rPr>
          <w:rFonts w:eastAsia="Meiryo UI" w:hint="eastAsia"/>
        </w:rPr>
        <w:t>A</w:t>
      </w:r>
      <w:r>
        <w:rPr>
          <w:rFonts w:eastAsia="Meiryo UI"/>
        </w:rPr>
        <w:t>dditiveIK</w:t>
      </w:r>
      <w:r>
        <w:rPr>
          <w:rFonts w:eastAsia="Meiryo UI" w:hint="eastAsia"/>
        </w:rPr>
        <w:t>には裏返りを修正するための仕組みがあります</w:t>
      </w:r>
    </w:p>
    <w:p w14:paraId="461C6EDE" w14:textId="794865A6" w:rsidR="00DC4334" w:rsidRDefault="00DC4334">
      <w:pPr>
        <w:rPr>
          <w:rFonts w:eastAsia="Meiryo UI"/>
        </w:rPr>
      </w:pPr>
      <w:r>
        <w:rPr>
          <w:rFonts w:eastAsia="Meiryo UI" w:hint="eastAsia"/>
        </w:rPr>
        <w:t>閾値以上のオイラー角変化が起きた場合にオイラー角を１８０度足し引きするという仕組みです</w:t>
      </w:r>
    </w:p>
    <w:p w14:paraId="24CC62CD" w14:textId="56E2796A" w:rsidR="00DC4334" w:rsidRDefault="00DC4334">
      <w:pPr>
        <w:rPr>
          <w:rFonts w:eastAsia="Meiryo UI"/>
        </w:rPr>
      </w:pPr>
      <w:r>
        <w:rPr>
          <w:rFonts w:eastAsia="Meiryo UI" w:hint="eastAsia"/>
        </w:rPr>
        <w:t>その際の閾値をGUIで設定可能にしました</w:t>
      </w:r>
    </w:p>
    <w:p w14:paraId="69E91CE4" w14:textId="77777777" w:rsidR="00DC4334" w:rsidRDefault="00DC4334">
      <w:pPr>
        <w:rPr>
          <w:rFonts w:eastAsia="Meiryo UI"/>
        </w:rPr>
      </w:pPr>
    </w:p>
    <w:p w14:paraId="1EA21DF9" w14:textId="53542116" w:rsidR="00DC4334" w:rsidRDefault="00DC4334">
      <w:pPr>
        <w:rPr>
          <w:rFonts w:eastAsia="Meiryo UI"/>
        </w:rPr>
      </w:pPr>
      <w:r>
        <w:rPr>
          <w:rFonts w:eastAsia="Meiryo UI" w:hint="eastAsia"/>
        </w:rPr>
        <w:t>Q</w:t>
      </w:r>
      <w:r>
        <w:rPr>
          <w:rFonts w:eastAsia="Meiryo UI"/>
        </w:rPr>
        <w:t>2Eul_Threshold</w:t>
      </w:r>
      <w:r>
        <w:rPr>
          <w:rFonts w:eastAsia="Meiryo UI" w:hint="eastAsia"/>
        </w:rPr>
        <w:t>プレートメニューで閾値の設定画面が出ます</w:t>
      </w:r>
    </w:p>
    <w:p w14:paraId="01517042" w14:textId="334F85FB" w:rsidR="00DC4334" w:rsidRDefault="00DC4334">
      <w:pPr>
        <w:rPr>
          <w:rFonts w:eastAsia="Meiryo UI"/>
        </w:rPr>
      </w:pPr>
      <w:r>
        <w:rPr>
          <w:rFonts w:eastAsia="Meiryo UI" w:hint="eastAsia"/>
        </w:rPr>
        <w:t>裏返る部分としては頭と足首がほとんどです</w:t>
      </w:r>
    </w:p>
    <w:p w14:paraId="32FE07BE" w14:textId="1FF24B1E" w:rsidR="00DC4334" w:rsidRDefault="00DC4334">
      <w:pPr>
        <w:rPr>
          <w:rFonts w:eastAsia="Meiryo UI"/>
        </w:rPr>
      </w:pPr>
      <w:r>
        <w:rPr>
          <w:rFonts w:eastAsia="Meiryo UI" w:hint="eastAsia"/>
        </w:rPr>
        <w:t>そのためN</w:t>
      </w:r>
      <w:r>
        <w:rPr>
          <w:rFonts w:eastAsia="Meiryo UI"/>
        </w:rPr>
        <w:t>otEndJoint</w:t>
      </w:r>
      <w:r>
        <w:rPr>
          <w:rFonts w:eastAsia="Meiryo UI" w:hint="eastAsia"/>
        </w:rPr>
        <w:t>とE</w:t>
      </w:r>
      <w:r>
        <w:rPr>
          <w:rFonts w:eastAsia="Meiryo UI"/>
        </w:rPr>
        <w:t>ndJoint</w:t>
      </w:r>
      <w:r>
        <w:rPr>
          <w:rFonts w:eastAsia="Meiryo UI" w:hint="eastAsia"/>
        </w:rPr>
        <w:t>の２種類の閾値を設けています</w:t>
      </w:r>
    </w:p>
    <w:p w14:paraId="39482DB2" w14:textId="2B7E647E" w:rsidR="00DC4334" w:rsidRDefault="00DC4334">
      <w:pPr>
        <w:rPr>
          <w:rFonts w:eastAsia="Meiryo UI"/>
        </w:rPr>
      </w:pPr>
      <w:r>
        <w:rPr>
          <w:rFonts w:eastAsia="Meiryo UI" w:hint="eastAsia"/>
        </w:rPr>
        <w:t>頭と足首についてはE</w:t>
      </w:r>
      <w:r>
        <w:rPr>
          <w:rFonts w:eastAsia="Meiryo UI"/>
        </w:rPr>
        <w:t>ndJoint</w:t>
      </w:r>
      <w:r>
        <w:rPr>
          <w:rFonts w:eastAsia="Meiryo UI" w:hint="eastAsia"/>
        </w:rPr>
        <w:t>の方の閾値を調整します</w:t>
      </w:r>
    </w:p>
    <w:p w14:paraId="38E060DC" w14:textId="77777777" w:rsidR="00DC4334" w:rsidRDefault="00DC4334">
      <w:pPr>
        <w:rPr>
          <w:rFonts w:eastAsia="Meiryo UI"/>
        </w:rPr>
      </w:pPr>
    </w:p>
    <w:p w14:paraId="37AC6E55" w14:textId="46F95226" w:rsidR="00DC4334" w:rsidRDefault="00DC4334">
      <w:pPr>
        <w:rPr>
          <w:rFonts w:eastAsia="Meiryo UI"/>
        </w:rPr>
      </w:pPr>
      <w:r>
        <w:rPr>
          <w:rFonts w:eastAsia="Meiryo UI" w:hint="eastAsia"/>
        </w:rPr>
        <w:t>モーションキャプチャは測定値なので様々なノイズが乗ります</w:t>
      </w:r>
    </w:p>
    <w:p w14:paraId="29487E34" w14:textId="320B8697" w:rsidR="00DC4334" w:rsidRDefault="00DC4334">
      <w:pPr>
        <w:rPr>
          <w:rFonts w:eastAsia="Meiryo UI"/>
        </w:rPr>
      </w:pPr>
      <w:r>
        <w:rPr>
          <w:rFonts w:eastAsia="Meiryo UI" w:hint="eastAsia"/>
        </w:rPr>
        <w:t>ノイズの乗り方は固定ではないので閾値の調整も臨機応変に行う必要があります</w:t>
      </w:r>
    </w:p>
    <w:p w14:paraId="020FC71E" w14:textId="3A1DECC8" w:rsidR="00DC4334" w:rsidRDefault="00493223">
      <w:pPr>
        <w:rPr>
          <w:rFonts w:eastAsia="Meiryo UI"/>
        </w:rPr>
      </w:pPr>
      <w:r>
        <w:rPr>
          <w:rFonts w:eastAsia="Meiryo UI" w:hint="eastAsia"/>
        </w:rPr>
        <w:t>問題が生じている部分のオイラーグラフをみて閾値を決めます</w:t>
      </w:r>
    </w:p>
    <w:p w14:paraId="204F9E6D" w14:textId="4AD2B64D" w:rsidR="00493223" w:rsidRPr="00DC4334" w:rsidRDefault="00493223">
      <w:pPr>
        <w:rPr>
          <w:rFonts w:eastAsia="Meiryo UI" w:hint="eastAsia"/>
        </w:rPr>
      </w:pPr>
      <w:r>
        <w:rPr>
          <w:rFonts w:eastAsia="Meiryo UI" w:hint="eastAsia"/>
        </w:rPr>
        <w:t>閾値では調整不能な場合には、リターゲット後に問題ボーンに対して角度設定を行いL</w:t>
      </w:r>
      <w:r>
        <w:rPr>
          <w:rFonts w:eastAsia="Meiryo UI"/>
        </w:rPr>
        <w:t>imitEul</w:t>
      </w:r>
      <w:r>
        <w:rPr>
          <w:rFonts w:eastAsia="Meiryo UI" w:hint="eastAsia"/>
        </w:rPr>
        <w:t>をオンにして調整します</w:t>
      </w:r>
    </w:p>
    <w:sectPr w:rsidR="00493223" w:rsidRPr="00DC4334" w:rsidSect="006458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A2EC" w14:textId="77777777" w:rsidR="0064584C" w:rsidRDefault="0064584C" w:rsidP="001E678E">
      <w:r>
        <w:separator/>
      </w:r>
    </w:p>
  </w:endnote>
  <w:endnote w:type="continuationSeparator" w:id="0">
    <w:p w14:paraId="5D2BA6AA" w14:textId="77777777" w:rsidR="0064584C" w:rsidRDefault="0064584C"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B721" w14:textId="77777777" w:rsidR="0064584C" w:rsidRDefault="0064584C" w:rsidP="001E678E">
      <w:r>
        <w:separator/>
      </w:r>
    </w:p>
  </w:footnote>
  <w:footnote w:type="continuationSeparator" w:id="0">
    <w:p w14:paraId="4E7B5468" w14:textId="77777777" w:rsidR="0064584C" w:rsidRDefault="0064584C"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67179467">
    <w:abstractNumId w:val="22"/>
  </w:num>
  <w:num w:numId="2" w16cid:durableId="605844178">
    <w:abstractNumId w:val="14"/>
  </w:num>
  <w:num w:numId="3" w16cid:durableId="324479785">
    <w:abstractNumId w:val="10"/>
  </w:num>
  <w:num w:numId="4" w16cid:durableId="169299288">
    <w:abstractNumId w:val="24"/>
  </w:num>
  <w:num w:numId="5" w16cid:durableId="1338192467">
    <w:abstractNumId w:val="15"/>
  </w:num>
  <w:num w:numId="6" w16cid:durableId="352732589">
    <w:abstractNumId w:val="18"/>
  </w:num>
  <w:num w:numId="7" w16cid:durableId="1930118202">
    <w:abstractNumId w:val="20"/>
  </w:num>
  <w:num w:numId="8" w16cid:durableId="23679055">
    <w:abstractNumId w:val="9"/>
  </w:num>
  <w:num w:numId="9" w16cid:durableId="1402213547">
    <w:abstractNumId w:val="7"/>
  </w:num>
  <w:num w:numId="10" w16cid:durableId="1841504257">
    <w:abstractNumId w:val="6"/>
  </w:num>
  <w:num w:numId="11" w16cid:durableId="1074741205">
    <w:abstractNumId w:val="5"/>
  </w:num>
  <w:num w:numId="12" w16cid:durableId="1747797099">
    <w:abstractNumId w:val="4"/>
  </w:num>
  <w:num w:numId="13" w16cid:durableId="2039352396">
    <w:abstractNumId w:val="8"/>
  </w:num>
  <w:num w:numId="14" w16cid:durableId="210846121">
    <w:abstractNumId w:val="3"/>
  </w:num>
  <w:num w:numId="15" w16cid:durableId="1433431514">
    <w:abstractNumId w:val="2"/>
  </w:num>
  <w:num w:numId="16" w16cid:durableId="902377406">
    <w:abstractNumId w:val="1"/>
  </w:num>
  <w:num w:numId="17" w16cid:durableId="1241478335">
    <w:abstractNumId w:val="0"/>
  </w:num>
  <w:num w:numId="18" w16cid:durableId="290476383">
    <w:abstractNumId w:val="16"/>
  </w:num>
  <w:num w:numId="19" w16cid:durableId="1721517861">
    <w:abstractNumId w:val="17"/>
  </w:num>
  <w:num w:numId="20" w16cid:durableId="626280931">
    <w:abstractNumId w:val="23"/>
  </w:num>
  <w:num w:numId="21" w16cid:durableId="1551847542">
    <w:abstractNumId w:val="19"/>
  </w:num>
  <w:num w:numId="22" w16cid:durableId="1040132825">
    <w:abstractNumId w:val="13"/>
  </w:num>
  <w:num w:numId="23" w16cid:durableId="402148377">
    <w:abstractNumId w:val="25"/>
  </w:num>
  <w:num w:numId="24" w16cid:durableId="1898395626">
    <w:abstractNumId w:val="12"/>
  </w:num>
  <w:num w:numId="25" w16cid:durableId="411126033">
    <w:abstractNumId w:val="11"/>
  </w:num>
  <w:num w:numId="26" w16cid:durableId="8348035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15"/>
    <w:rsid w:val="001B664C"/>
    <w:rsid w:val="001E678E"/>
    <w:rsid w:val="00247B89"/>
    <w:rsid w:val="00300B15"/>
    <w:rsid w:val="00493223"/>
    <w:rsid w:val="004E108E"/>
    <w:rsid w:val="00645252"/>
    <w:rsid w:val="0064584C"/>
    <w:rsid w:val="006D3D74"/>
    <w:rsid w:val="0083569A"/>
    <w:rsid w:val="00A9204E"/>
    <w:rsid w:val="00DC2CC1"/>
    <w:rsid w:val="00DC4334"/>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2EAF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75668A62-F37D-459E-AEE5-A32EAB6963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{75668A62-F37D-459E-AEE5-A32EAB696377}tf02786999_win32.dotx</Template>
  <TotalTime>0</TotalTime>
  <Pages>1</Pages>
  <Words>98</Words>
  <Characters>560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2024-02-21T04:19:00Z</dcterms:created>
  <dcterms:modified xsi:type="dcterms:W3CDTF">2024-02-21T04:30:00Z</dcterms:modified>
</cp:coreProperties>
</file>