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rPr>
          <w:rFonts w:ascii="Calibri" w:cs="Calibri" w:eastAsia="Calibri" w:hAnsi="Calibri"/>
          <w:b/>
          <w:bCs/>
          <w:color w:val="1E1B4B"/>
          <w:sz w:val="68"/>
          <w:szCs w:val="68"/>
        </w:rPr>
        <w:t xml:space="preserve">FactChecker Pro Education</w:t>
      </w:r>
    </w:p>
    <w:p>
      <w:pPr>
        <w:spacing w:after="120" w:before="120"/>
      </w:pPr>
      <w:r>
        <w:rPr>
          <w:rFonts w:ascii="Calibri" w:cs="Calibri" w:eastAsia="Calibri" w:hAnsi="Calibri"/>
          <w:color w:val="1D4ED8"/>
          <w:sz w:val="44"/>
          <w:szCs w:val="44"/>
        </w:rPr>
        <w:t xml:space="preserve">User guide</w:t>
      </w:r>
    </w:p>
    <w:p>
      <w:pPr>
        <w:pBdr>
          <w:top w:val="single" w:color="1D4ED8" w:sz="12" w:space="8"/>
        </w:pBdr>
        <w:spacing w:before="240"/>
      </w:pPr>
      <w:r>
        <w:rPr>
          <w:color w:val="475569"/>
          <w:sz w:val="24"/>
          <w:szCs w:val="24"/>
        </w:rPr>
        <w:t xml:space="preserve">Version 1.6 · October 2026</w:t>
      </w:r>
    </w:p>
    <w:p>
      <w:r>
        <w:br w:type="page"/>
      </w:r>
    </w:p>
    <w:p>
      <w:pPr>
        <w:pStyle w:val="Heading1"/>
      </w:pPr>
      <w:r>
        <w:t xml:space="preserve">Contents</w:t>
      </w:r>
    </w:p>
    <w:p>
      <w:pPr>
        <w:spacing w:after="100"/>
      </w:pPr>
      <w:r>
        <w:rPr>
          <w:sz w:val="26"/>
          <w:szCs w:val="26"/>
        </w:rPr>
        <w:t xml:space="preserve">1. Welcome</w:t>
      </w:r>
    </w:p>
    <w:p>
      <w:pPr>
        <w:spacing w:after="100"/>
      </w:pPr>
      <w:r>
        <w:rPr>
          <w:sz w:val="26"/>
          <w:szCs w:val="26"/>
        </w:rPr>
        <w:t xml:space="preserve">2. Install and first start</w:t>
      </w:r>
    </w:p>
    <w:p>
      <w:pPr>
        <w:spacing w:after="100"/>
      </w:pPr>
      <w:r>
        <w:rPr>
          <w:sz w:val="26"/>
          <w:szCs w:val="26"/>
        </w:rPr>
        <w:t xml:space="preserve">3. Choose your role</w:t>
      </w:r>
    </w:p>
    <w:p>
      <w:pPr>
        <w:spacing w:after="100"/>
      </w:pPr>
      <w:r>
        <w:rPr>
          <w:sz w:val="26"/>
          <w:szCs w:val="26"/>
        </w:rPr>
        <w:t xml:space="preserve">4. For teachers</w:t>
      </w:r>
    </w:p>
    <w:p>
      <w:pPr>
        <w:spacing w:after="100"/>
      </w:pPr>
      <w:r>
        <w:rPr>
          <w:sz w:val="26"/>
          <w:szCs w:val="26"/>
        </w:rPr>
        <w:t xml:space="preserve">5. Connect Google Classroom</w:t>
      </w:r>
    </w:p>
    <w:p>
      <w:pPr>
        <w:spacing w:after="100"/>
      </w:pPr>
      <w:r>
        <w:rPr>
          <w:sz w:val="26"/>
          <w:szCs w:val="26"/>
        </w:rPr>
        <w:t xml:space="preserve">6. For students</w:t>
      </w:r>
    </w:p>
    <w:p>
      <w:pPr>
        <w:spacing w:after="100"/>
      </w:pPr>
      <w:r>
        <w:rPr>
          <w:sz w:val="26"/>
          <w:szCs w:val="26"/>
        </w:rPr>
        <w:t xml:space="preserve">7. For journalists and researchers</w:t>
      </w:r>
    </w:p>
    <w:p>
      <w:pPr>
        <w:spacing w:after="100"/>
      </w:pPr>
      <w:r>
        <w:rPr>
          <w:sz w:val="26"/>
          <w:szCs w:val="26"/>
        </w:rPr>
        <w:t xml:space="preserve">8. Settings and privacy</w:t>
      </w:r>
    </w:p>
    <w:p>
      <w:pPr>
        <w:spacing w:after="100"/>
      </w:pPr>
      <w:r>
        <w:rPr>
          <w:sz w:val="26"/>
          <w:szCs w:val="26"/>
        </w:rPr>
        <w:t xml:space="preserve">9. Keyboard and accessibility</w:t>
      </w:r>
    </w:p>
    <w:p>
      <w:pPr>
        <w:spacing w:after="100"/>
      </w:pPr>
      <w:r>
        <w:rPr>
          <w:sz w:val="26"/>
          <w:szCs w:val="26"/>
        </w:rPr>
        <w:t xml:space="preserve">10. Troubleshooting</w:t>
      </w:r>
    </w:p>
    <w:p>
      <w:pPr>
        <w:spacing w:after="100"/>
      </w:pPr>
      <w:r>
        <w:rPr>
          <w:sz w:val="26"/>
          <w:szCs w:val="26"/>
        </w:rPr>
        <w:t xml:space="preserve">11. Getting help</w:t>
      </w:r>
    </w:p>
    <w:p>
      <w:r>
        <w:br w:type="page"/>
      </w:r>
    </w:p>
    <w:p>
      <w:pPr>
        <w:pStyle w:val="Heading1"/>
      </w:pPr>
      <w:r>
        <w:t xml:space="preserve">1. Welcome</w:t>
      </w:r>
    </w:p>
    <w:p>
      <w:pPr>
        <w:spacing w:after="140" w:line="300"/>
      </w:pPr>
      <w:r>
        <w:t xml:space="preserve">FactChecker Pro Education helps people check claims together. Teachers set assignments, students investigate and explain their reasoning, and journalists and researchers build evidence boards of their own. The app works in English and Dutch.</w:t>
      </w:r>
    </w:p>
    <w:p>
      <w:pPr>
        <w:spacing w:after="140" w:line="300"/>
      </w:pPr>
      <w:r>
        <w:t xml:space="preserve">The app follows a simple learning loop: Teach, Assign, Investigate, Explain, Assess and Improve. Teachers teach and assign. Students investigate and explain. The app shows advisory process scores, the teacher gives the real rubric scores and feedback, and competency profiles show what to practise next.</w:t>
      </w:r>
    </w:p>
    <w:p>
      <w:pPr>
        <w:pBdr>
          <w:left w:val="single" w:color="0284C7" w:sz="24" w:space="8"/>
        </w:pBdr>
        <w:shd w:fill="E0F2FE" w:val="clear"/>
        <w:spacing w:after="180" w:before="120" w:line="290"/>
        <w:ind w:left="200" w:right="100"/>
      </w:pPr>
      <w:r>
        <w:rPr>
          <w:b/>
          <w:bCs/>
        </w:rPr>
        <w:t xml:space="preserve">Tip: </w:t>
      </w:r>
      <w:r>
        <w:t xml:space="preserve">Automatic scores never set a grade. They only describe the process, such as evidence, sources and reasoning, and they always come with a reason. The teacher decides every grade.</w:t>
      </w:r>
    </w:p>
    <w:p>
      <w:pPr>
        <w:pStyle w:val="Heading1"/>
      </w:pPr>
      <w:r>
        <w:t xml:space="preserve">2. Install and first start</w:t>
      </w:r>
    </w:p>
    <w:p>
      <w:pPr>
        <w:pStyle w:val="Heading2"/>
      </w:pPr>
      <w:r>
        <w:t xml:space="preserve">Install from the Microsoft Store</w:t>
      </w:r>
    </w:p>
    <w:p>
      <w:pPr>
        <w:spacing w:after="140" w:line="300"/>
      </w:pPr>
      <w:r>
        <w:t xml:space="preserve">Open the Microsoft Store, search for FactChecker Pro and press Install. Updates arrive automatically.</w:t>
      </w:r>
    </w:p>
    <w:p>
      <w:pPr>
        <w:pStyle w:val="Heading2"/>
      </w:pPr>
      <w:r>
        <w:t xml:space="preserve">Install from the installer file</w:t>
      </w:r>
    </w:p>
    <w:p>
      <w:pPr>
        <w:pStyle w:val="ListParagraph"/>
        <w:numPr>
          <w:ilvl w:val="0"/>
          <w:numId w:val="2"/>
        </w:numPr>
        <w:spacing w:after="80" w:line="290"/>
      </w:pPr>
      <w:r>
        <w:t xml:space="preserve">Download FactCheckerPro-Setup-x64.exe from the GitHub release page (use the arm64 file only on ARM computers).</w:t>
      </w:r>
    </w:p>
    <w:p>
      <w:pPr>
        <w:pStyle w:val="ListParagraph"/>
        <w:numPr>
          <w:ilvl w:val="0"/>
          <w:numId w:val="2"/>
        </w:numPr>
        <w:spacing w:after="80" w:line="290"/>
      </w:pPr>
      <w:r>
        <w:t xml:space="preserve">Double click the file. If Windows says "Windows protected your PC", press More info and then Run anyway.</w:t>
      </w:r>
    </w:p>
    <w:p>
      <w:pPr>
        <w:pStyle w:val="ListParagraph"/>
        <w:numPr>
          <w:ilvl w:val="0"/>
          <w:numId w:val="2"/>
        </w:numPr>
        <w:spacing w:after="80" w:line="290"/>
      </w:pPr>
      <w:r>
        <w:t xml:space="preserve">Follow the installer. You can keep the default folder. It installs for your own account, so no administrator rights are needed.</w:t>
      </w:r>
    </w:p>
    <w:p>
      <w:pPr>
        <w:pStyle w:val="ListParagraph"/>
        <w:numPr>
          <w:ilvl w:val="0"/>
          <w:numId w:val="2"/>
        </w:numPr>
        <w:spacing w:after="80" w:line="290"/>
      </w:pPr>
      <w:r>
        <w:t xml:space="preserve">Open FactChecker Pro from the Start menu or the desktop shortcut.</w:t>
      </w:r>
    </w:p>
    <w:p>
      <w:pPr>
        <w:spacing w:after="140" w:line="300"/>
      </w:pPr>
      <w:r>
        <w:t xml:space="preserve">You need an internet connection. Sign in or create an account the first time. Use the language box in the left sidebar to switch between English and Nederlands at any time.</w:t>
      </w:r>
    </w:p>
    <w:p>
      <w:pPr>
        <w:pStyle w:val="Heading1"/>
      </w:pPr>
      <w:r>
        <w:t xml:space="preserve">3. Choose your role</w:t>
      </w:r>
    </w:p>
    <w:p>
      <w:pPr>
        <w:spacing w:after="140" w:line="300"/>
      </w:pPr>
      <w:r>
        <w:t xml:space="preserve">On first start you pick how you will use the app. Teachers, journalists and researchers can add the name of their school or organisation, which is optional.</w:t>
      </w:r>
    </w:p>
    <w:p>
      <w:pPr>
        <w:pStyle w:val="ListParagraph"/>
        <w:numPr>
          <w:ilvl w:val="0"/>
          <w:numId w:val="3"/>
        </w:numPr>
        <w:spacing w:after="80" w:line="290"/>
      </w:pPr>
      <w:r>
        <w:t xml:space="preserve">Teacher: create classes, set assignments, review student reasoning and see how skills develop.</w:t>
      </w:r>
    </w:p>
    <w:p>
      <w:pPr>
        <w:pStyle w:val="ListParagraph"/>
        <w:numPr>
          <w:ilvl w:val="0"/>
          <w:numId w:val="3"/>
        </w:numPr>
        <w:spacing w:after="80" w:line="290"/>
      </w:pPr>
      <w:r>
        <w:t xml:space="preserve">Student: join a class with a code, investigate claims, take modules and see your progress.</w:t>
      </w:r>
    </w:p>
    <w:p>
      <w:pPr>
        <w:pStyle w:val="ListParagraph"/>
        <w:numPr>
          <w:ilvl w:val="0"/>
          <w:numId w:val="3"/>
        </w:numPr>
        <w:spacing w:after="80" w:line="290"/>
      </w:pPr>
      <w:r>
        <w:t xml:space="preserve">Journalist: build evidence boards, check sources and make citations without needing a class.</w:t>
      </w:r>
    </w:p>
    <w:p>
      <w:pPr>
        <w:pStyle w:val="ListParagraph"/>
        <w:numPr>
          <w:ilvl w:val="0"/>
          <w:numId w:val="3"/>
        </w:numPr>
        <w:spacing w:after="80" w:line="290"/>
      </w:pPr>
      <w:r>
        <w:t xml:space="preserve">Researcher: run studies with consent, groups and pre and post tests, and see privacy safe trends.</w:t>
      </w:r>
    </w:p>
    <w:p>
      <w:pPr>
        <w:spacing w:after="140" w:line="300"/>
      </w:pPr>
      <w:r>
        <w:t xml:space="preserve">You can change your role later in Settings, but only while you have no classes.</w:t>
      </w:r>
    </w:p>
    <w:p>
      <w:pPr>
        <w:pStyle w:val="Heading1"/>
      </w:pPr>
      <w:r>
        <w:t xml:space="preserve">4. For teachers</w:t>
      </w:r>
    </w:p>
    <w:p>
      <w:pPr>
        <w:pStyle w:val="Heading2"/>
      </w:pPr>
      <w:r>
        <w:t xml:space="preserve">Create a class</w:t>
      </w:r>
    </w:p>
    <w:p>
      <w:pPr>
        <w:pStyle w:val="ListParagraph"/>
        <w:numPr>
          <w:ilvl w:val="0"/>
          <w:numId w:val="4"/>
        </w:numPr>
        <w:spacing w:after="80" w:line="290"/>
      </w:pPr>
      <w:r>
        <w:t xml:space="preserve">On the dashboard press New class.</w:t>
      </w:r>
    </w:p>
    <w:p>
      <w:pPr>
        <w:pStyle w:val="ListParagraph"/>
        <w:numPr>
          <w:ilvl w:val="0"/>
          <w:numId w:val="4"/>
        </w:numPr>
        <w:spacing w:after="80" w:line="290"/>
      </w:pPr>
      <w:r>
        <w:t xml:space="preserve">Enter a class name. Subject and level are optional.</w:t>
      </w:r>
    </w:p>
    <w:p>
      <w:pPr>
        <w:pStyle w:val="ListParagraph"/>
        <w:numPr>
          <w:ilvl w:val="0"/>
          <w:numId w:val="4"/>
        </w:numPr>
        <w:spacing w:after="80" w:line="290"/>
      </w:pPr>
      <w:r>
        <w:t xml:space="preserve">Choose how long submitted work is kept, from 30 days to 5 years. After that time it is removed automatically.</w:t>
      </w:r>
    </w:p>
    <w:p>
      <w:pPr>
        <w:pStyle w:val="ListParagraph"/>
        <w:numPr>
          <w:ilvl w:val="0"/>
          <w:numId w:val="4"/>
        </w:numPr>
        <w:spacing w:after="80" w:line="290"/>
      </w:pPr>
      <w:r>
        <w:t xml:space="preserve">Press Create class. The class gets a join code.</w:t>
      </w:r>
    </w:p>
    <w:p>
      <w:pPr>
        <w:spacing w:after="140" w:line="300"/>
      </w:pPr>
      <w:r>
        <w:t xml:space="preserve">Share the join code with your students. They enter it under Join a class. You can also invite students by email address from the Students tab, and you can add teaching assistants who are allowed to review work.</w:t>
      </w:r>
    </w:p>
    <w:p>
      <w:pPr>
        <w:pStyle w:val="Heading2"/>
      </w:pPr>
      <w:r>
        <w:t xml:space="preserve">Create an assignment</w:t>
      </w:r>
    </w:p>
    <w:p>
      <w:pPr>
        <w:pStyle w:val="ListParagraph"/>
        <w:numPr>
          <w:ilvl w:val="0"/>
          <w:numId w:val="5"/>
        </w:numPr>
        <w:spacing w:after="80" w:line="290"/>
      </w:pPr>
      <w:r>
        <w:t xml:space="preserve">Open your class and press New assignment.</w:t>
      </w:r>
    </w:p>
    <w:p>
      <w:pPr>
        <w:pStyle w:val="ListParagraph"/>
        <w:numPr>
          <w:ilvl w:val="0"/>
          <w:numId w:val="5"/>
        </w:numPr>
        <w:spacing w:after="80" w:line="290"/>
      </w:pPr>
      <w:r>
        <w:t xml:space="preserve">Step 1, the material: choose what students look at (an article, website, image, video or just a claim), then paste a link or the text.</w:t>
      </w:r>
    </w:p>
    <w:p>
      <w:pPr>
        <w:pStyle w:val="ListParagraph"/>
        <w:numPr>
          <w:ilvl w:val="0"/>
          <w:numId w:val="5"/>
        </w:numPr>
        <w:spacing w:after="80" w:line="290"/>
      </w:pPr>
      <w:r>
        <w:t xml:space="preserve">Step 2, the claims: write each checkable claim. You can add your own reference conclusion for each one, which only you see.</w:t>
      </w:r>
    </w:p>
    <w:p>
      <w:pPr>
        <w:pStyle w:val="ListParagraph"/>
        <w:numPr>
          <w:ilvl w:val="0"/>
          <w:numId w:val="5"/>
        </w:numPr>
        <w:spacing w:after="80" w:line="290"/>
      </w:pPr>
      <w:r>
        <w:t xml:space="preserve">Step 3, instructions and rules: add instructions, a learning objective, a deadline, an optional suggested module, and the AI use rule for the assignment.</w:t>
      </w:r>
    </w:p>
    <w:p>
      <w:pPr>
        <w:pStyle w:val="ListParagraph"/>
        <w:numPr>
          <w:ilvl w:val="0"/>
          <w:numId w:val="5"/>
        </w:numPr>
        <w:spacing w:after="80" w:line="290"/>
      </w:pPr>
      <w:r>
        <w:t xml:space="preserve">Optional: switch on the FactChecker Pro analysis. It stays hidden from students until they have submitted their own conclusion.</w:t>
      </w:r>
    </w:p>
    <w:p>
      <w:pPr>
        <w:pStyle w:val="ListParagraph"/>
        <w:numPr>
          <w:ilvl w:val="0"/>
          <w:numId w:val="5"/>
        </w:numPr>
        <w:spacing w:after="80" w:line="290"/>
      </w:pPr>
      <w:r>
        <w:t xml:space="preserve">Save. The assignment appears in the class list.</w:t>
      </w:r>
    </w:p>
    <w:p>
      <w:pPr>
        <w:pBdr>
          <w:left w:val="single" w:color="0284C7" w:sz="24" w:space="8"/>
        </w:pBdr>
        <w:shd w:fill="E0F2FE" w:val="clear"/>
        <w:spacing w:after="180" w:before="120" w:line="290"/>
        <w:ind w:left="200" w:right="100"/>
      </w:pPr>
      <w:r>
        <w:rPr>
          <w:b/>
          <w:bCs/>
        </w:rPr>
        <w:t xml:space="preserve">Tip: </w:t>
      </w:r>
      <w:r>
        <w:t xml:space="preserve">Not sure where to start? Use the starter ideas on the new assignment page, or link one of the five curriculum modules.</w:t>
      </w:r>
    </w:p>
    <w:p>
      <w:pPr>
        <w:pStyle w:val="Heading2"/>
      </w:pPr>
      <w:r>
        <w:t xml:space="preserve">Review student work</w:t>
      </w:r>
    </w:p>
    <w:p>
      <w:pPr>
        <w:spacing w:after="140" w:line="300"/>
      </w:pPr>
      <w:r>
        <w:t xml:space="preserve">Open an assignment and then a submission. You see the evidence the student gathered, how they rated each source, their confidence, their conclusion and their AI use disclosure. The automatic indicators are shown for reference only.</w:t>
      </w:r>
    </w:p>
    <w:p>
      <w:pPr>
        <w:pStyle w:val="ListParagraph"/>
        <w:numPr>
          <w:ilvl w:val="0"/>
          <w:numId w:val="6"/>
        </w:numPr>
        <w:spacing w:after="80" w:line="290"/>
      </w:pPr>
      <w:r>
        <w:t xml:space="preserve">Give a score from 0 to 4 for each skill in the rubric.</w:t>
      </w:r>
    </w:p>
    <w:p>
      <w:pPr>
        <w:pStyle w:val="ListParagraph"/>
        <w:numPr>
          <w:ilvl w:val="0"/>
          <w:numId w:val="6"/>
        </w:numPr>
        <w:spacing w:after="80" w:line="290"/>
      </w:pPr>
      <w:r>
        <w:t xml:space="preserve">Write feedback for the student.</w:t>
      </w:r>
    </w:p>
    <w:p>
      <w:pPr>
        <w:pStyle w:val="ListParagraph"/>
        <w:numPr>
          <w:ilvl w:val="0"/>
          <w:numId w:val="6"/>
        </w:numPr>
        <w:spacing w:after="80" w:line="290"/>
      </w:pPr>
      <w:r>
        <w:t xml:space="preserve">Save the review. The student sees your feedback and it appears in their competency profile.</w:t>
      </w:r>
    </w:p>
    <w:p>
      <w:pPr>
        <w:pStyle w:val="Heading2"/>
      </w:pPr>
      <w:r>
        <w:t xml:space="preserve">Boards and groups</w:t>
      </w:r>
    </w:p>
    <w:p>
      <w:pPr>
        <w:spacing w:after="140" w:line="300"/>
      </w:pPr>
      <w:r>
        <w:t xml:space="preserve">Under Boards and groups you can create a group, add students to it and give the group a shared evidence board. Group assignments let a team work on one investigation.</w:t>
      </w:r>
    </w:p>
    <w:p>
      <w:pPr>
        <w:pStyle w:val="Heading2"/>
      </w:pPr>
      <w:r>
        <w:t xml:space="preserve">Progress report and gradebook</w:t>
      </w:r>
    </w:p>
    <w:p>
      <w:pPr>
        <w:spacing w:after="140" w:line="300"/>
      </w:pPr>
      <w:r>
        <w:t xml:space="preserve">The Progress report tab shows who has submitted, who is still working, and how pre and post results compare. You can download the progress report and the gradebook as CSV files to open in a spreadsheet.</w:t>
      </w:r>
    </w:p>
    <w:p>
      <w:pPr>
        <w:pStyle w:val="Heading2"/>
      </w:pPr>
      <w:r>
        <w:t xml:space="preserve">Class settings</w:t>
      </w:r>
    </w:p>
    <w:p>
      <w:pPr>
        <w:spacing w:after="140" w:line="300"/>
      </w:pPr>
      <w:r>
        <w:t xml:space="preserve">Class settings let you rename the class, change the retention period, link the class to your institution, archive the class when the course ends, or delete it. Deleting a class removes its assignments and submissions.</w:t>
      </w:r>
    </w:p>
    <w:p>
      <w:pPr>
        <w:pStyle w:val="Heading2"/>
      </w:pPr>
      <w:r>
        <w:t xml:space="preserve">Your own modules</w:t>
      </w:r>
    </w:p>
    <w:p>
      <w:pPr>
        <w:spacing w:after="140" w:line="300"/>
      </w:pPr>
      <w:r>
        <w:t xml:space="preserve">Under Curriculum you can open My modules to build your own short lessons with a practice task, a knowledge check and a reflection, and the Marketplace to use modules shared by others.</w:t>
      </w:r>
    </w:p>
    <w:p>
      <w:pPr>
        <w:pStyle w:val="Heading1"/>
      </w:pPr>
      <w:r>
        <w:t xml:space="preserve">5. Connect Google Classroom</w:t>
      </w:r>
    </w:p>
    <w:p>
      <w:pPr>
        <w:spacing w:after="140" w:line="300"/>
      </w:pPr>
      <w:r>
        <w:t xml:space="preserve">Teachers can connect Google Classroom to import a class list, publish assignments into the course and send reviewed scores back. You connect once. The app never stores your Google password, and the access tokens stay on the FactChecker Pro server, never in the app.</w:t>
      </w:r>
    </w:p>
    <w:p>
      <w:pPr>
        <w:pStyle w:val="Heading2"/>
      </w:pPr>
      <w:r>
        <w:t xml:space="preserve">Before you start</w:t>
      </w:r>
    </w:p>
    <w:p>
      <w:pPr>
        <w:pStyle w:val="ListParagraph"/>
        <w:numPr>
          <w:ilvl w:val="0"/>
          <w:numId w:val="3"/>
        </w:numPr>
        <w:spacing w:after="80" w:line="290"/>
      </w:pPr>
      <w:r>
        <w:t xml:space="preserve">Use the Google account that is the teacher of a course in Classroom. Courses where you are only a student do not appear.</w:t>
      </w:r>
    </w:p>
    <w:p>
      <w:pPr>
        <w:pStyle w:val="ListParagraph"/>
        <w:numPr>
          <w:ilvl w:val="0"/>
          <w:numId w:val="3"/>
        </w:numPr>
        <w:spacing w:after="80" w:line="290"/>
      </w:pPr>
      <w:r>
        <w:t xml:space="preserve">The course must be active. Archived courses are hidden.</w:t>
      </w:r>
    </w:p>
    <w:p>
      <w:pPr>
        <w:pStyle w:val="ListParagraph"/>
        <w:numPr>
          <w:ilvl w:val="0"/>
          <w:numId w:val="3"/>
        </w:numPr>
        <w:spacing w:after="80" w:line="290"/>
      </w:pPr>
      <w:r>
        <w:t xml:space="preserve">If you have no course yet, open classroom.google.com, press the plus sign and choose Create class. A small test class is fine.</w:t>
      </w:r>
    </w:p>
    <w:p>
      <w:pPr>
        <w:pStyle w:val="ListParagraph"/>
        <w:numPr>
          <w:ilvl w:val="0"/>
          <w:numId w:val="3"/>
        </w:numPr>
        <w:spacing w:after="80" w:line="290"/>
      </w:pPr>
      <w:r>
        <w:t xml:space="preserve">Students are matched by email address, so their Classroom email should be the one they use in FactChecker Pro.</w:t>
      </w:r>
    </w:p>
    <w:p>
      <w:pPr>
        <w:pBdr>
          <w:left w:val="single" w:color="D97706" w:sz="24" w:space="8"/>
        </w:pBdr>
        <w:shd w:fill="FEF3C7" w:val="clear"/>
        <w:spacing w:after="180" w:before="120" w:line="290"/>
        <w:ind w:left="200" w:right="100"/>
      </w:pPr>
      <w:r>
        <w:rPr>
          <w:b/>
          <w:bCs/>
        </w:rPr>
        <w:t xml:space="preserve">Note: </w:t>
      </w:r>
      <w:r>
        <w:t xml:space="preserve">While the connection is still being verified by Google, only people added as test users can connect. If you see an access blocked message, ask the app owner to add your email address as a test user.</w:t>
      </w:r>
    </w:p>
    <w:p>
      <w:pPr>
        <w:pStyle w:val="Heading2"/>
      </w:pPr>
      <w:r>
        <w:t xml:space="preserve">Connect</w:t>
      </w:r>
    </w:p>
    <w:p>
      <w:pPr>
        <w:pStyle w:val="ListParagraph"/>
        <w:numPr>
          <w:ilvl w:val="0"/>
          <w:numId w:val="7"/>
        </w:numPr>
        <w:spacing w:after="80" w:line="290"/>
      </w:pPr>
      <w:r>
        <w:t xml:space="preserve">Open Settings, then Learning platforms, or use the card on the teacher dashboard.</w:t>
      </w:r>
    </w:p>
    <w:p>
      <w:pPr>
        <w:pStyle w:val="ListParagraph"/>
        <w:numPr>
          <w:ilvl w:val="0"/>
          <w:numId w:val="7"/>
        </w:numPr>
        <w:spacing w:after="80" w:line="290"/>
      </w:pPr>
      <w:r>
        <w:t xml:space="preserve">Press Connect next to Google Classroom.</w:t>
      </w:r>
    </w:p>
    <w:p>
      <w:pPr>
        <w:pStyle w:val="ListParagraph"/>
        <w:numPr>
          <w:ilvl w:val="0"/>
          <w:numId w:val="7"/>
        </w:numPr>
        <w:spacing w:after="80" w:line="290"/>
      </w:pPr>
      <w:r>
        <w:t xml:space="preserve">Your browser opens. Sign in to the right Google account and allow access.</w:t>
      </w:r>
    </w:p>
    <w:p>
      <w:pPr>
        <w:pStyle w:val="ListParagraph"/>
        <w:numPr>
          <w:ilvl w:val="0"/>
          <w:numId w:val="7"/>
        </w:numPr>
        <w:spacing w:after="80" w:line="290"/>
      </w:pPr>
      <w:r>
        <w:t xml:space="preserve">Return to the app. The card shows the connected account.</w:t>
      </w:r>
    </w:p>
    <w:p>
      <w:pPr>
        <w:pStyle w:val="Heading2"/>
      </w:pPr>
      <w:r>
        <w:t xml:space="preserve">Import a course</w:t>
      </w:r>
    </w:p>
    <w:p>
      <w:pPr>
        <w:pStyle w:val="ListParagraph"/>
        <w:numPr>
          <w:ilvl w:val="0"/>
          <w:numId w:val="8"/>
        </w:numPr>
        <w:spacing w:after="80" w:line="290"/>
      </w:pPr>
      <w:r>
        <w:t xml:space="preserve">Press Import a course.</w:t>
      </w:r>
    </w:p>
    <w:p>
      <w:pPr>
        <w:pStyle w:val="ListParagraph"/>
        <w:numPr>
          <w:ilvl w:val="0"/>
          <w:numId w:val="8"/>
        </w:numPr>
        <w:spacing w:after="80" w:line="290"/>
      </w:pPr>
      <w:r>
        <w:t xml:space="preserve">Choose a course from the list.</w:t>
      </w:r>
    </w:p>
    <w:p>
      <w:pPr>
        <w:pStyle w:val="ListParagraph"/>
        <w:numPr>
          <w:ilvl w:val="0"/>
          <w:numId w:val="8"/>
        </w:numPr>
        <w:spacing w:after="80" w:line="290"/>
      </w:pPr>
      <w:r>
        <w:t xml:space="preserve">The class appears in FactChecker Pro with its students. Students who already have an account with the same email address join at once. The others are invited and join when they sign up with that address.</w:t>
      </w:r>
    </w:p>
    <w:p>
      <w:pPr>
        <w:spacing w:after="140" w:line="300"/>
      </w:pPr>
      <w:r>
        <w:t xml:space="preserve">Use Sync on the class page to pick up new students later.</w:t>
      </w:r>
    </w:p>
    <w:p>
      <w:pPr>
        <w:pStyle w:val="Heading2"/>
      </w:pPr>
      <w:r>
        <w:t xml:space="preserve">Publish an assignment</w:t>
      </w:r>
    </w:p>
    <w:p>
      <w:pPr>
        <w:spacing w:after="140" w:line="300"/>
      </w:pPr>
      <w:r>
        <w:t xml:space="preserve">Open an assignment, press Learning platform and then Publish to the course. The assignment appears in Classroom with a link for students.</w:t>
      </w:r>
    </w:p>
    <w:p>
      <w:pPr>
        <w:pStyle w:val="Heading2"/>
      </w:pPr>
      <w:r>
        <w:t xml:space="preserve">Send reviewed scores</w:t>
      </w:r>
    </w:p>
    <w:p>
      <w:pPr>
        <w:pStyle w:val="ListParagraph"/>
        <w:numPr>
          <w:ilvl w:val="0"/>
          <w:numId w:val="9"/>
        </w:numPr>
        <w:spacing w:after="80" w:line="290"/>
      </w:pPr>
      <w:r>
        <w:t xml:space="preserve">Review the submissions first.</w:t>
      </w:r>
    </w:p>
    <w:p>
      <w:pPr>
        <w:pStyle w:val="ListParagraph"/>
        <w:numPr>
          <w:ilvl w:val="0"/>
          <w:numId w:val="9"/>
        </w:numPr>
        <w:spacing w:after="80" w:line="290"/>
      </w:pPr>
      <w:r>
        <w:t xml:space="preserve">Open the assignment, press Learning platform, then Send reviewed scores.</w:t>
      </w:r>
    </w:p>
    <w:p>
      <w:pPr>
        <w:pStyle w:val="ListParagraph"/>
        <w:numPr>
          <w:ilvl w:val="0"/>
          <w:numId w:val="9"/>
        </w:numPr>
        <w:spacing w:after="80" w:line="290"/>
      </w:pPr>
      <w:r>
        <w:t xml:space="preserve">The scores arrive in Classroom as draft grades. They are based only on your own rubric scores, never on automatic indicators.</w:t>
      </w:r>
    </w:p>
    <w:p>
      <w:pPr>
        <w:pStyle w:val="ListParagraph"/>
        <w:numPr>
          <w:ilvl w:val="0"/>
          <w:numId w:val="9"/>
        </w:numPr>
        <w:spacing w:after="80" w:line="290"/>
      </w:pPr>
      <w:r>
        <w:t xml:space="preserve">Return the work in Classroom when you are ready. Students see a grade only when you decide.</w:t>
      </w:r>
    </w:p>
    <w:p>
      <w:pPr>
        <w:spacing w:after="140" w:line="300"/>
      </w:pPr>
      <w:r>
        <w:t xml:space="preserve">There is an option to release the grade as well. Use it only when you are sure. Note that Classroom only lets the app that created an assignment change its grades, so publish from FactChecker Pro if you want to send scores back.</w:t>
      </w:r>
    </w:p>
    <w:p>
      <w:pPr>
        <w:pStyle w:val="Heading2"/>
      </w:pPr>
      <w:r>
        <w:t xml:space="preserve">Disconnect</w:t>
      </w:r>
    </w:p>
    <w:p>
      <w:pPr>
        <w:spacing w:after="140" w:line="300"/>
      </w:pPr>
      <w:r>
        <w:t xml:space="preserve">Press Disconnect in Learning platforms. The stored access is deleted and revoked at Google. Deleting your education data in Settings also removes it.</w:t>
      </w:r>
    </w:p>
    <w:p>
      <w:pPr>
        <w:pStyle w:val="Heading2"/>
      </w:pPr>
      <w:r>
        <w:t xml:space="preserve">If no active courses are found</w:t>
      </w:r>
    </w:p>
    <w:p>
      <w:pPr>
        <w:pStyle w:val="ListParagraph"/>
        <w:numPr>
          <w:ilvl w:val="0"/>
          <w:numId w:val="3"/>
        </w:numPr>
        <w:spacing w:after="80" w:line="290"/>
      </w:pPr>
      <w:r>
        <w:t xml:space="preserve">Check that you signed in with the right Google account. The email is shown in Learning platforms.</w:t>
      </w:r>
    </w:p>
    <w:p>
      <w:pPr>
        <w:pStyle w:val="ListParagraph"/>
        <w:numPr>
          <w:ilvl w:val="0"/>
          <w:numId w:val="3"/>
        </w:numPr>
        <w:spacing w:after="80" w:line="290"/>
      </w:pPr>
      <w:r>
        <w:t xml:space="preserve">Open classroom.google.com with that account and look under Teaching. Courses under Enrolled do not count.</w:t>
      </w:r>
    </w:p>
    <w:p>
      <w:pPr>
        <w:pStyle w:val="ListParagraph"/>
        <w:numPr>
          <w:ilvl w:val="0"/>
          <w:numId w:val="3"/>
        </w:numPr>
        <w:spacing w:after="80" w:line="290"/>
      </w:pPr>
      <w:r>
        <w:t xml:space="preserve">Restore archived courses from Archived classes.</w:t>
      </w:r>
    </w:p>
    <w:p>
      <w:pPr>
        <w:pStyle w:val="ListParagraph"/>
        <w:numPr>
          <w:ilvl w:val="0"/>
          <w:numId w:val="3"/>
        </w:numPr>
        <w:spacing w:after="80" w:line="290"/>
      </w:pPr>
      <w:r>
        <w:t xml:space="preserve">Create a test class and try again.</w:t>
      </w:r>
    </w:p>
    <w:p>
      <w:pPr>
        <w:pStyle w:val="ListParagraph"/>
        <w:numPr>
          <w:ilvl w:val="0"/>
          <w:numId w:val="3"/>
        </w:numPr>
        <w:spacing w:after="80" w:line="290"/>
      </w:pPr>
      <w:r>
        <w:t xml:space="preserve">If your course belongs to a school account, your school administrator must allow outside apps.</w:t>
      </w:r>
    </w:p>
    <w:p>
      <w:pPr>
        <w:spacing w:after="140" w:line="300"/>
      </w:pPr>
      <w:r>
        <w:t xml:space="preserve">Teams and Canvas are planned and will use the same steps.</w:t>
      </w:r>
    </w:p>
    <w:p>
      <w:pPr>
        <w:pStyle w:val="Heading1"/>
      </w:pPr>
      <w:r>
        <w:t xml:space="preserve">6. For students</w:t>
      </w:r>
    </w:p>
    <w:p>
      <w:pPr>
        <w:pStyle w:val="Heading2"/>
      </w:pPr>
      <w:r>
        <w:t xml:space="preserve">Join a class</w:t>
      </w:r>
    </w:p>
    <w:p>
      <w:pPr>
        <w:spacing w:after="140" w:line="300"/>
      </w:pPr>
      <w:r>
        <w:t xml:space="preserve">Press Join a class and enter the code your teacher gave you. If your teacher imported the class from Google Classroom, you may join automatically when you sign up with your school email address.</w:t>
      </w:r>
    </w:p>
    <w:p>
      <w:pPr>
        <w:pStyle w:val="Heading2"/>
      </w:pPr>
      <w:r>
        <w:t xml:space="preserve">Do an investigation</w:t>
      </w:r>
    </w:p>
    <w:p>
      <w:pPr>
        <w:pStyle w:val="ListParagraph"/>
        <w:numPr>
          <w:ilvl w:val="0"/>
          <w:numId w:val="10"/>
        </w:numPr>
        <w:spacing w:after="80" w:line="290"/>
      </w:pPr>
      <w:r>
        <w:t xml:space="preserve">Open the assignment from your dashboard. Check the deadline and the AI use rule.</w:t>
      </w:r>
    </w:p>
    <w:p>
      <w:pPr>
        <w:pStyle w:val="ListParagraph"/>
        <w:numPr>
          <w:ilvl w:val="0"/>
          <w:numId w:val="10"/>
        </w:numPr>
        <w:spacing w:after="80" w:line="290"/>
      </w:pPr>
      <w:r>
        <w:t xml:space="preserve">For each claim, find evidence for and against. Add the title, link, type of source and a short note.</w:t>
      </w:r>
    </w:p>
    <w:p>
      <w:pPr>
        <w:pStyle w:val="ListParagraph"/>
        <w:numPr>
          <w:ilvl w:val="0"/>
          <w:numId w:val="10"/>
        </w:numPr>
        <w:spacing w:after="80" w:line="290"/>
      </w:pPr>
      <w:r>
        <w:t xml:space="preserve">Rate how reliable each source is and who owns it.</w:t>
      </w:r>
    </w:p>
    <w:p>
      <w:pPr>
        <w:pStyle w:val="ListParagraph"/>
        <w:numPr>
          <w:ilvl w:val="0"/>
          <w:numId w:val="10"/>
        </w:numPr>
        <w:spacing w:after="80" w:line="290"/>
      </w:pPr>
      <w:r>
        <w:t xml:space="preserve">Choose a conclusion and how confident you are, then explain your reasoning in your own words.</w:t>
      </w:r>
    </w:p>
    <w:p>
      <w:pPr>
        <w:pStyle w:val="ListParagraph"/>
        <w:numPr>
          <w:ilvl w:val="0"/>
          <w:numId w:val="10"/>
        </w:numPr>
        <w:spacing w:after="80" w:line="290"/>
      </w:pPr>
      <w:r>
        <w:t xml:space="preserve">Fill in the AI disclosure honestly: whether you used AI, which tool, what for and how you checked it.</w:t>
      </w:r>
    </w:p>
    <w:p>
      <w:pPr>
        <w:pStyle w:val="ListParagraph"/>
        <w:numPr>
          <w:ilvl w:val="0"/>
          <w:numId w:val="10"/>
        </w:numPr>
        <w:spacing w:after="80" w:line="290"/>
      </w:pPr>
      <w:r>
        <w:t xml:space="preserve">Submit. You can save a draft and come back until the deadline.</w:t>
      </w:r>
    </w:p>
    <w:p>
      <w:pPr>
        <w:pBdr>
          <w:left w:val="single" w:color="0284C7" w:sz="24" w:space="8"/>
        </w:pBdr>
        <w:shd w:fill="E0F2FE" w:val="clear"/>
        <w:spacing w:after="180" w:before="120" w:line="290"/>
        <w:ind w:left="200" w:right="100"/>
      </w:pPr>
      <w:r>
        <w:rPr>
          <w:b/>
          <w:bCs/>
        </w:rPr>
        <w:t xml:space="preserve">Tip: </w:t>
      </w:r>
      <w:r>
        <w:t xml:space="preserve">The FactChecker Pro analysis is hidden until you submit, so your own thinking comes first.</w:t>
      </w:r>
    </w:p>
    <w:p>
      <w:pPr>
        <w:pStyle w:val="Heading2"/>
      </w:pPr>
      <w:r>
        <w:t xml:space="preserve">Use the classic tools</w:t>
      </w:r>
    </w:p>
    <w:p>
      <w:pPr>
        <w:spacing w:after="140" w:line="300"/>
      </w:pPr>
      <w:r>
        <w:t xml:space="preserve">Under each claim, press Open in classic tools. Choose Claim Check, Social Intel and research tools, or FactNews. The tool opens in a separate window with your claim already filled in. Find what you need, then come back and add the evidence to your investigation. Follow the AI rule for the assignment, because the tools can show an automatic verdict.</w:t>
      </w:r>
    </w:p>
    <w:p>
      <w:pPr>
        <w:pStyle w:val="Heading2"/>
      </w:pPr>
      <w:r>
        <w:t xml:space="preserve">Curriculum modules</w:t>
      </w:r>
    </w:p>
    <w:p>
      <w:pPr>
        <w:spacing w:after="140" w:line="300"/>
      </w:pPr>
      <w:r>
        <w:t xml:space="preserve">Five short modules teach source evaluation, claim verification, bias and manipulation, AI generated content, and image and video verification. Each has lessons, a guided practice task, a knowledge check and a private reflection. You need 75 percent to pass and can retry as often as you like. An optional pre check at the start lets you see how much you learn.</w:t>
      </w:r>
    </w:p>
    <w:p>
      <w:pPr>
        <w:pStyle w:val="Heading2"/>
      </w:pPr>
      <w:r>
        <w:t xml:space="preserve">Your profile</w:t>
      </w:r>
    </w:p>
    <w:p>
      <w:pPr>
        <w:spacing w:after="140" w:line="300"/>
      </w:pPr>
      <w:r>
        <w:t xml:space="preserve">My profile shows four core skills: evidence gathering, source evaluation, claim verification and AI recognition, with how they change over time. You also see badges you earned and feedback from your teacher.</w:t>
      </w:r>
    </w:p>
    <w:p>
      <w:pPr>
        <w:pStyle w:val="Heading1"/>
      </w:pPr>
      <w:r>
        <w:t xml:space="preserve">7. For journalists and researchers</w:t>
      </w:r>
    </w:p>
    <w:p>
      <w:pPr>
        <w:pStyle w:val="Heading2"/>
      </w:pPr>
      <w:r>
        <w:t xml:space="preserve">Evidence boards</w:t>
      </w:r>
    </w:p>
    <w:p>
      <w:pPr>
        <w:spacing w:after="140" w:line="300"/>
      </w:pPr>
      <w:r>
        <w:t xml:space="preserve">An evidence board collects everything about one claim. Create a board, write the claim and where it came from, and add items as supporting or contradicting evidence. For each item record the link, the type of source, how reliable it is, the author and the date. Boards can be personal or shared with a team, and teammates can review each other.</w:t>
      </w:r>
    </w:p>
    <w:p>
      <w:pPr>
        <w:spacing w:after="140" w:line="300"/>
      </w:pPr>
      <w:r>
        <w:t xml:space="preserve">On a board, press Open in classic tools to search the claim in Claim Check, Social Intel or FactNews. The claim is filled in for you, and you add what you find as evidence on the board.</w:t>
      </w:r>
    </w:p>
    <w:p>
      <w:pPr>
        <w:pStyle w:val="Heading2"/>
      </w:pPr>
      <w:r>
        <w:t xml:space="preserve">Citation assistant</w:t>
      </w:r>
    </w:p>
    <w:p>
      <w:pPr>
        <w:spacing w:after="140" w:line="300"/>
      </w:pPr>
      <w:r>
        <w:t xml:space="preserve">The citation assistant helps you write a clean reference for a source and shows a credibility score for the research you used.</w:t>
      </w:r>
    </w:p>
    <w:p>
      <w:pPr>
        <w:pStyle w:val="Heading2"/>
      </w:pPr>
      <w:r>
        <w:t xml:space="preserve">Research studies (researchers)</w:t>
      </w:r>
    </w:p>
    <w:p>
      <w:pPr>
        <w:spacing w:after="140" w:line="300"/>
      </w:pPr>
      <w:r>
        <w:t xml:space="preserve">Researchers can set up a study with a consent text, groups and pre and post tests. Participants see the consent text first. You see privacy safe trends, not personal browsing.</w:t>
      </w:r>
    </w:p>
    <w:p>
      <w:pPr>
        <w:pStyle w:val="Heading1"/>
      </w:pPr>
      <w:r>
        <w:t xml:space="preserve">8. Settings and privacy</w:t>
      </w:r>
    </w:p>
    <w:p>
      <w:pPr>
        <w:pStyle w:val="ListParagraph"/>
        <w:numPr>
          <w:ilvl w:val="0"/>
          <w:numId w:val="3"/>
        </w:numPr>
        <w:spacing w:after="80" w:line="290"/>
      </w:pPr>
      <w:r>
        <w:t xml:space="preserve">Text size: from 85 to 160 percent.</w:t>
      </w:r>
    </w:p>
    <w:p>
      <w:pPr>
        <w:pStyle w:val="ListParagraph"/>
        <w:numPr>
          <w:ilvl w:val="0"/>
          <w:numId w:val="3"/>
        </w:numPr>
        <w:spacing w:after="80" w:line="290"/>
      </w:pPr>
      <w:r>
        <w:t xml:space="preserve">High contrast: stronger borders and plain colours.</w:t>
      </w:r>
    </w:p>
    <w:p>
      <w:pPr>
        <w:pStyle w:val="ListParagraph"/>
        <w:numPr>
          <w:ilvl w:val="0"/>
          <w:numId w:val="3"/>
        </w:numPr>
        <w:spacing w:after="80" w:line="290"/>
      </w:pPr>
      <w:r>
        <w:t xml:space="preserve">Language: English or Nederlands.</w:t>
      </w:r>
    </w:p>
    <w:p>
      <w:pPr>
        <w:pStyle w:val="ListParagraph"/>
        <w:numPr>
          <w:ilvl w:val="0"/>
          <w:numId w:val="3"/>
        </w:numPr>
        <w:spacing w:after="80" w:line="290"/>
      </w:pPr>
      <w:r>
        <w:t xml:space="preserve">Change my role: only possible while you have no classes.</w:t>
      </w:r>
    </w:p>
    <w:p>
      <w:pPr>
        <w:pStyle w:val="ListParagraph"/>
        <w:numPr>
          <w:ilvl w:val="0"/>
          <w:numId w:val="3"/>
        </w:numPr>
        <w:spacing w:after="80" w:line="290"/>
      </w:pPr>
      <w:r>
        <w:t xml:space="preserve">Download my education data: saves a file with everything the app stores about you.</w:t>
      </w:r>
    </w:p>
    <w:p>
      <w:pPr>
        <w:pStyle w:val="ListParagraph"/>
        <w:numPr>
          <w:ilvl w:val="0"/>
          <w:numId w:val="3"/>
        </w:numPr>
        <w:spacing w:after="80" w:line="290"/>
      </w:pPr>
      <w:r>
        <w:t xml:space="preserve">Delete my education data: removes your classes, submissions, results and badges after you type DELETE. Your FactChecker Pro account stays.</w:t>
      </w:r>
    </w:p>
    <w:p>
      <w:pPr>
        <w:spacing w:after="140" w:line="300"/>
      </w:pPr>
      <w:r>
        <w:t xml:space="preserve">The app stores your role, your classes, your submitted work, module results and badges. It does not record your browsing history. Teachers only see their own classes, and reports show assignment work only.</w:t>
      </w:r>
    </w:p>
    <w:p>
      <w:pPr>
        <w:pStyle w:val="Heading1"/>
      </w:pPr>
      <w:r>
        <w:t xml:space="preserve">9. Keyboard and accessibility</w:t>
      </w:r>
    </w:p>
    <w:p>
      <w:pPr>
        <w:spacing w:after="140" w:line="300"/>
      </w:pPr>
      <w:r>
        <w:t xml:space="preserve">Press Tab to move between items, Enter or Space to activate a button, and Esc to close a dialog. Increase the text size or switch on high contrast in Settings. Animations are reduced automatically if your computer is set to reduce motion.</w:t>
      </w:r>
    </w:p>
    <w:p>
      <w:pPr>
        <w:pStyle w:val="Heading1"/>
      </w:pPr>
      <w:r>
        <w:t xml:space="preserve">10. Troubleshooting</w:t>
      </w:r>
    </w:p>
    <w:p>
      <w:pPr>
        <w:pStyle w:val="ListParagraph"/>
        <w:numPr>
          <w:ilvl w:val="0"/>
          <w:numId w:val="3"/>
        </w:numPr>
        <w:spacing w:after="80" w:line="290"/>
      </w:pPr>
      <w:r>
        <w:t xml:space="preserve">The app says it cannot connect: check your internet connection and try again in a minute.</w:t>
      </w:r>
    </w:p>
    <w:p>
      <w:pPr>
        <w:pStyle w:val="ListParagraph"/>
        <w:numPr>
          <w:ilvl w:val="0"/>
          <w:numId w:val="3"/>
        </w:numPr>
        <w:spacing w:after="80" w:line="290"/>
      </w:pPr>
      <w:r>
        <w:t xml:space="preserve">Windows blocks the installer: press More info, then Run anyway.</w:t>
      </w:r>
    </w:p>
    <w:p>
      <w:pPr>
        <w:pStyle w:val="ListParagraph"/>
        <w:numPr>
          <w:ilvl w:val="0"/>
          <w:numId w:val="3"/>
        </w:numPr>
        <w:spacing w:after="80" w:line="290"/>
      </w:pPr>
      <w:r>
        <w:t xml:space="preserve">The Connect button for Google is greyed out: the connection is not switched on for this server yet. Contact the app owner.</w:t>
      </w:r>
    </w:p>
    <w:p>
      <w:pPr>
        <w:pStyle w:val="ListParagraph"/>
        <w:numPr>
          <w:ilvl w:val="0"/>
          <w:numId w:val="3"/>
        </w:numPr>
        <w:spacing w:after="80" w:line="290"/>
      </w:pPr>
      <w:r>
        <w:t xml:space="preserve">Access blocked, invalid client: the server settings for Google are wrong. Contact the app owner.</w:t>
      </w:r>
    </w:p>
    <w:p>
      <w:pPr>
        <w:pStyle w:val="ListParagraph"/>
        <w:numPr>
          <w:ilvl w:val="0"/>
          <w:numId w:val="3"/>
        </w:numPr>
        <w:spacing w:after="80" w:line="290"/>
      </w:pPr>
      <w:r>
        <w:t xml:space="preserve">A student does not appear after import: their Classroom email probably differs from their FactChecker Pro email. Ask them to sign up with the same address, then press Sync.</w:t>
      </w:r>
    </w:p>
    <w:p>
      <w:pPr>
        <w:pStyle w:val="ListParagraph"/>
        <w:numPr>
          <w:ilvl w:val="0"/>
          <w:numId w:val="3"/>
        </w:numPr>
        <w:spacing w:after="80" w:line="290"/>
      </w:pPr>
      <w:r>
        <w:t xml:space="preserve">I joined the wrong class: leave it from the class page, or ask your teacher to remove you.</w:t>
      </w:r>
    </w:p>
    <w:p>
      <w:pPr>
        <w:pStyle w:val="ListParagraph"/>
        <w:numPr>
          <w:ilvl w:val="0"/>
          <w:numId w:val="3"/>
        </w:numPr>
        <w:spacing w:after="80" w:line="290"/>
      </w:pPr>
      <w:r>
        <w:t xml:space="preserve">I forgot to submit: ask your teacher to reopen the assignment.</w:t>
      </w:r>
    </w:p>
    <w:p>
      <w:pPr>
        <w:pStyle w:val="Heading1"/>
      </w:pPr>
      <w:r>
        <w:t xml:space="preserve">11. Getting help</w:t>
      </w:r>
    </w:p>
    <w:p>
      <w:pPr>
        <w:spacing w:after="140" w:line="300"/>
      </w:pPr>
      <w:r>
        <w:t xml:space="preserve">Visit factcheckerpro.net for news, updates and contact details. The Help page inside the app shows the learning loop and the fairness and privacy rules at any time.</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FactChecker Pro Education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1B4B"/>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D4ED8"/>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FactChecker Pro Education User Guide (English)</dc:title>
  <dc:creator>FactChecker Pro</dc:creator>
  <cp:lastModifiedBy>Un-named</cp:lastModifiedBy>
  <cp:revision>1</cp:revision>
  <dcterms:created xsi:type="dcterms:W3CDTF">2026-10-13T21:25:35.075Z</dcterms:created>
  <dcterms:modified xsi:type="dcterms:W3CDTF">2026-10-13T21:25:35.089Z</dcterms:modified>
</cp:coreProperties>
</file>

<file path=docProps/custom.xml><?xml version="1.0" encoding="utf-8"?>
<Properties xmlns="http://schemas.openxmlformats.org/officeDocument/2006/custom-properties" xmlns:vt="http://schemas.openxmlformats.org/officeDocument/2006/docPropsVTypes"/>
</file>