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C78" w:rsidRPr="005D6CC4" w:rsidRDefault="0049252E" w:rsidP="00BF4C78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Perbedaan </w:t>
      </w:r>
      <w:r w:rsidR="00BF4C78">
        <w:rPr>
          <w:rFonts w:ascii="Times New Roman" w:hAnsi="Times New Roman" w:cs="Times New Roman"/>
          <w:b/>
          <w:sz w:val="40"/>
          <w:szCs w:val="40"/>
        </w:rPr>
        <w:t>OpenGL</w:t>
      </w:r>
      <w:r>
        <w:rPr>
          <w:rFonts w:ascii="Times New Roman" w:hAnsi="Times New Roman" w:cs="Times New Roman"/>
          <w:b/>
          <w:sz w:val="40"/>
          <w:szCs w:val="40"/>
        </w:rPr>
        <w:t xml:space="preserve"> dan WebGL</w:t>
      </w:r>
    </w:p>
    <w:p w:rsidR="00BF4C78" w:rsidRPr="00500E82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Praktikum Grafika Komputer</w:t>
      </w:r>
    </w:p>
    <w:p w:rsidR="00BF4C78" w:rsidRPr="00500E82" w:rsidRDefault="0049252E" w:rsidP="00BF4C78">
      <w:pPr>
        <w:tabs>
          <w:tab w:val="center" w:pos="4513"/>
          <w:tab w:val="left" w:pos="5676"/>
        </w:tabs>
        <w:spacing w:after="0" w:line="36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</w:r>
      <w:r w:rsidR="00BF4C78">
        <w:rPr>
          <w:rFonts w:ascii="Times New Roman" w:hAnsi="Times New Roman" w:cs="Times New Roman"/>
          <w:sz w:val="36"/>
          <w:szCs w:val="32"/>
        </w:rPr>
        <w:tab/>
      </w:r>
    </w:p>
    <w:p w:rsidR="00BF4C78" w:rsidRPr="00500E82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BF4C78" w:rsidRPr="00500E82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inline distT="0" distB="0" distL="0" distR="0" wp14:anchorId="2E72B3D0" wp14:editId="0168F03C">
            <wp:extent cx="3339547" cy="3177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47" cy="31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78" w:rsidRPr="00500E82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F4C78" w:rsidRPr="00500E82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sz w:val="32"/>
          <w:szCs w:val="32"/>
        </w:rPr>
        <w:t>Oleh :</w:t>
      </w:r>
    </w:p>
    <w:p w:rsidR="00BF4C78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Rosyidina Afifah</w:t>
      </w:r>
      <w:r w:rsidRPr="00500E82">
        <w:rPr>
          <w:rFonts w:ascii="Times New Roman" w:hAnsi="Times New Roman" w:cs="Times New Roman"/>
          <w:sz w:val="28"/>
          <w:szCs w:val="32"/>
        </w:rPr>
        <w:tab/>
      </w:r>
      <w:r w:rsidRPr="00500E82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4210151013</w:t>
      </w:r>
    </w:p>
    <w:p w:rsidR="00BF4C78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D4 Gametech</w:t>
      </w:r>
    </w:p>
    <w:p w:rsidR="00BF4C78" w:rsidRPr="00500E82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F4C78" w:rsidRPr="00500E82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Program Studi D4 Teknologi Game</w:t>
      </w:r>
    </w:p>
    <w:p w:rsidR="00BF4C78" w:rsidRPr="00500E82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Departemen Teknologi Multimedia Kreatif</w:t>
      </w:r>
    </w:p>
    <w:p w:rsidR="00BF4C78" w:rsidRPr="00500E82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Politeknik ElektronikaNegeri Surabaya</w:t>
      </w:r>
    </w:p>
    <w:p w:rsidR="00BF4C78" w:rsidRDefault="00BF4C78" w:rsidP="00BF4C7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201</w:t>
      </w:r>
      <w:r>
        <w:rPr>
          <w:rFonts w:ascii="Times New Roman" w:hAnsi="Times New Roman" w:cs="Times New Roman"/>
          <w:sz w:val="36"/>
          <w:szCs w:val="40"/>
        </w:rPr>
        <w:t>7/2018</w:t>
      </w:r>
    </w:p>
    <w:p w:rsidR="003A2383" w:rsidRDefault="003A2383" w:rsidP="00BF4C78"/>
    <w:p w:rsidR="00BF4C78" w:rsidRDefault="00BF4C78" w:rsidP="00BF4C78"/>
    <w:p w:rsidR="00BF4C78" w:rsidRDefault="00BF4C78" w:rsidP="00BF4C7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Coordinate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5318"/>
        <w:gridCol w:w="2642"/>
      </w:tblGrid>
      <w:tr w:rsidR="00DD20CD" w:rsidTr="00BF4C78">
        <w:tc>
          <w:tcPr>
            <w:tcW w:w="1056" w:type="dxa"/>
          </w:tcPr>
          <w:p w:rsidR="00BF4C78" w:rsidRPr="00BF4C78" w:rsidRDefault="00BF4C78" w:rsidP="00BF4C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4C78">
              <w:rPr>
                <w:rFonts w:ascii="Times New Roman" w:hAnsi="Times New Roman" w:cs="Times New Roman"/>
                <w:b/>
                <w:sz w:val="24"/>
              </w:rPr>
              <w:t>Jenis</w:t>
            </w:r>
          </w:p>
        </w:tc>
        <w:tc>
          <w:tcPr>
            <w:tcW w:w="4184" w:type="dxa"/>
          </w:tcPr>
          <w:p w:rsidR="00BF4C78" w:rsidRPr="00BF4C78" w:rsidRDefault="00BF4C78" w:rsidP="00BF4C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4C78">
              <w:rPr>
                <w:rFonts w:ascii="Times New Roman" w:hAnsi="Times New Roman" w:cs="Times New Roman"/>
                <w:b/>
                <w:sz w:val="24"/>
              </w:rPr>
              <w:t>Gambar</w:t>
            </w:r>
          </w:p>
        </w:tc>
        <w:tc>
          <w:tcPr>
            <w:tcW w:w="3776" w:type="dxa"/>
          </w:tcPr>
          <w:p w:rsidR="00BF4C78" w:rsidRPr="00BF4C78" w:rsidRDefault="00BF4C78" w:rsidP="00BF4C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4C7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DD20CD" w:rsidTr="00BF4C78">
        <w:tc>
          <w:tcPr>
            <w:tcW w:w="1056" w:type="dxa"/>
          </w:tcPr>
          <w:p w:rsidR="00BF4C78" w:rsidRDefault="00BF4C78" w:rsidP="00BF4C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OpenGL</w:t>
            </w:r>
          </w:p>
        </w:tc>
        <w:tc>
          <w:tcPr>
            <w:tcW w:w="4184" w:type="dxa"/>
          </w:tcPr>
          <w:p w:rsidR="00BF4C78" w:rsidRDefault="00DD20CD" w:rsidP="00BF4C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8287DEA" wp14:editId="045DFDBE">
                  <wp:extent cx="3240000" cy="43455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43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:rsidR="00BF4C78" w:rsidRDefault="00DD20CD" w:rsidP="00BF4C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Deklarasi nilai koordinat pada OpenGL dilakukan fungsi glVertex. Sehingga lebih mudah ditangkap bagi pengguna untuk membacanya.</w:t>
            </w:r>
          </w:p>
        </w:tc>
      </w:tr>
      <w:tr w:rsidR="00DD20CD" w:rsidTr="00BF4C78">
        <w:tc>
          <w:tcPr>
            <w:tcW w:w="1056" w:type="dxa"/>
          </w:tcPr>
          <w:p w:rsidR="00BF4C78" w:rsidRDefault="00BF4C78" w:rsidP="00BF4C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WebGL</w:t>
            </w:r>
          </w:p>
        </w:tc>
        <w:tc>
          <w:tcPr>
            <w:tcW w:w="4184" w:type="dxa"/>
          </w:tcPr>
          <w:p w:rsidR="00BF4C78" w:rsidRDefault="00DD20CD" w:rsidP="00BF4C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80A0F69" wp14:editId="224D8AF6">
                  <wp:extent cx="3240000" cy="1089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0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:rsidR="00BF4C78" w:rsidRDefault="00DD20CD" w:rsidP="00BF4C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Penentuan titik koordinat pada WebGL akan disebut sebagai ‘verticle’. Di mana verticle ini akan di simpan</w:t>
            </w:r>
            <w:r w:rsidR="00D87EC9">
              <w:rPr>
                <w:rFonts w:ascii="Times New Roman" w:hAnsi="Times New Roman" w:cs="Times New Roman"/>
                <w:sz w:val="24"/>
              </w:rPr>
              <w:t xml:space="preserve"> ke dalam bentuk array.</w:t>
            </w:r>
          </w:p>
        </w:tc>
      </w:tr>
    </w:tbl>
    <w:p w:rsidR="00BF4C78" w:rsidRPr="00BF4C78" w:rsidRDefault="00BF4C78" w:rsidP="00BF4C78">
      <w:pPr>
        <w:jc w:val="center"/>
        <w:rPr>
          <w:rFonts w:ascii="Times New Roman" w:hAnsi="Times New Roman" w:cs="Times New Roman"/>
          <w:sz w:val="24"/>
        </w:rPr>
      </w:pPr>
    </w:p>
    <w:p w:rsidR="00BF4C78" w:rsidRDefault="00BF4C78" w:rsidP="00BF4C7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Transformation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5318"/>
        <w:gridCol w:w="2642"/>
      </w:tblGrid>
      <w:tr w:rsidR="00BF4C78" w:rsidTr="00D7134C">
        <w:tc>
          <w:tcPr>
            <w:tcW w:w="1056" w:type="dxa"/>
          </w:tcPr>
          <w:p w:rsidR="00BF4C78" w:rsidRPr="00BF4C78" w:rsidRDefault="00BF4C78" w:rsidP="00D713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4C78">
              <w:rPr>
                <w:rFonts w:ascii="Times New Roman" w:hAnsi="Times New Roman" w:cs="Times New Roman"/>
                <w:b/>
                <w:sz w:val="24"/>
              </w:rPr>
              <w:t>Jenis</w:t>
            </w:r>
          </w:p>
        </w:tc>
        <w:tc>
          <w:tcPr>
            <w:tcW w:w="4184" w:type="dxa"/>
          </w:tcPr>
          <w:p w:rsidR="00BF4C78" w:rsidRPr="00BF4C78" w:rsidRDefault="00BF4C78" w:rsidP="00D713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4C78">
              <w:rPr>
                <w:rFonts w:ascii="Times New Roman" w:hAnsi="Times New Roman" w:cs="Times New Roman"/>
                <w:b/>
                <w:sz w:val="24"/>
              </w:rPr>
              <w:t>Gambar</w:t>
            </w:r>
          </w:p>
        </w:tc>
        <w:tc>
          <w:tcPr>
            <w:tcW w:w="3776" w:type="dxa"/>
          </w:tcPr>
          <w:p w:rsidR="00BF4C78" w:rsidRPr="00BF4C78" w:rsidRDefault="00BF4C78" w:rsidP="00D713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4C7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BF4C78" w:rsidTr="00D7134C">
        <w:tc>
          <w:tcPr>
            <w:tcW w:w="1056" w:type="dxa"/>
          </w:tcPr>
          <w:p w:rsidR="00BF4C78" w:rsidRPr="00BF4C78" w:rsidRDefault="00BF4C78" w:rsidP="00D713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7EC9">
              <w:rPr>
                <w:rFonts w:ascii="Times New Roman" w:hAnsi="Times New Roman" w:cs="Times New Roman"/>
                <w:sz w:val="24"/>
              </w:rPr>
              <w:t>OpenGL</w:t>
            </w:r>
          </w:p>
        </w:tc>
        <w:tc>
          <w:tcPr>
            <w:tcW w:w="4184" w:type="dxa"/>
          </w:tcPr>
          <w:p w:rsidR="004F7A10" w:rsidRPr="004F7A10" w:rsidRDefault="004F7A10" w:rsidP="004F7A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Translasi:</w:t>
            </w:r>
          </w:p>
          <w:p w:rsidR="00BF4C78" w:rsidRDefault="004F7A10" w:rsidP="00D713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0BFA91C" wp14:editId="49D66FCB">
                  <wp:extent cx="2657475" cy="1524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A10" w:rsidRPr="004F7A10" w:rsidRDefault="004F7A10" w:rsidP="004F7A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Scaling:</w:t>
            </w:r>
          </w:p>
          <w:p w:rsidR="004F7A10" w:rsidRDefault="004F7A10" w:rsidP="00D713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7C55C94" wp14:editId="4EB1306D">
                  <wp:extent cx="3240000" cy="14169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41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A10" w:rsidRDefault="004F7A10" w:rsidP="004F7A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Rotasi:</w:t>
            </w:r>
          </w:p>
          <w:p w:rsidR="004F7A10" w:rsidRPr="004F7A10" w:rsidRDefault="004F7A10" w:rsidP="004F7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334C80E" wp14:editId="01B01BE1">
                  <wp:extent cx="3240000" cy="950804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95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:rsidR="00BF4C78" w:rsidRDefault="004F7A10" w:rsidP="00D713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Pada OpenGL, digunakan fungsi yang sudah terdapat pada library masing-masing. User hanya perlu memasukkan nilai ke titik mana benda akan dipindahkan, atau berapa kali objek akan mengalami scalling.</w:t>
            </w:r>
          </w:p>
          <w:p w:rsidR="004F7A10" w:rsidRPr="004F7A10" w:rsidRDefault="004F7A10" w:rsidP="00D713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Tampilan fungsinya pun lebih sederhana dan dapat dipahami dengan cukup mudah.</w:t>
            </w:r>
          </w:p>
        </w:tc>
      </w:tr>
      <w:tr w:rsidR="00BF4C78" w:rsidTr="00D7134C">
        <w:tc>
          <w:tcPr>
            <w:tcW w:w="1056" w:type="dxa"/>
          </w:tcPr>
          <w:p w:rsidR="00BF4C78" w:rsidRDefault="00BF4C78" w:rsidP="00D713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WebGL</w:t>
            </w:r>
          </w:p>
        </w:tc>
        <w:tc>
          <w:tcPr>
            <w:tcW w:w="4184" w:type="dxa"/>
          </w:tcPr>
          <w:p w:rsidR="004F7A10" w:rsidRDefault="004F7A10" w:rsidP="004F7A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Translasi:</w:t>
            </w:r>
          </w:p>
          <w:p w:rsidR="00BF4C78" w:rsidRDefault="00D87EC9" w:rsidP="00D713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DDAC6F2" wp14:editId="6839CCA1">
                  <wp:extent cx="3240000" cy="443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4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A10" w:rsidRDefault="004F7A10" w:rsidP="004F7A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Scaling:</w:t>
            </w:r>
          </w:p>
          <w:p w:rsidR="004F7A10" w:rsidRDefault="004F7A10" w:rsidP="004F7A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4C901971" wp14:editId="134E8520">
                  <wp:extent cx="3240000" cy="11877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1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A10" w:rsidRDefault="004F7A10" w:rsidP="004F7A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Rotasi:</w:t>
            </w:r>
          </w:p>
          <w:p w:rsidR="004F7A10" w:rsidRDefault="004F7A10" w:rsidP="004F7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CA33602" wp14:editId="40960259">
                  <wp:extent cx="3240000" cy="1612358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61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:rsidR="00BF4C78" w:rsidRDefault="004F7A10" w:rsidP="00D713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Pada webGL lebih fokus ke nilai input yang didapat dalam bentuk matrix, sehingga lebih terlihat jelas fungsi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matematis yang digunakan</w:t>
            </w:r>
          </w:p>
        </w:tc>
      </w:tr>
    </w:tbl>
    <w:p w:rsidR="00BF4C78" w:rsidRDefault="00BF4C78" w:rsidP="00BF4C78">
      <w:pPr>
        <w:jc w:val="center"/>
        <w:rPr>
          <w:rFonts w:ascii="Times New Roman" w:hAnsi="Times New Roman" w:cs="Times New Roman"/>
          <w:b/>
          <w:sz w:val="24"/>
        </w:rPr>
      </w:pPr>
    </w:p>
    <w:p w:rsidR="00BF4C78" w:rsidRDefault="00BF4C78" w:rsidP="00BF4C7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View Projection</w:t>
      </w:r>
    </w:p>
    <w:p w:rsidR="0049252E" w:rsidRDefault="0049252E" w:rsidP="00D87E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WebGL dan OpenGL sama-sama memproyeksikan objek dengan koordinat pada sumbu X, Y, dan Z. Proyeksi dari objek ini dapat dilihat dari 3 sisi. Model matrix, view matrix, dan projection matrix.</w:t>
      </w:r>
    </w:p>
    <w:p w:rsidR="0049252E" w:rsidRDefault="0049252E" w:rsidP="004925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matrix</w:t>
      </w:r>
    </w:p>
    <w:p w:rsidR="0049252E" w:rsidRDefault="0049252E" w:rsidP="0049252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tipe ini, objek didefinisikan dengan serangkaian verticles. Jika vertex terletak pada (0, 0, 0), maka vertex tersebut berada di tengah-tengah objek.</w:t>
      </w:r>
    </w:p>
    <w:p w:rsidR="0049252E" w:rsidRDefault="0049252E" w:rsidP="0049252E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8F42889" wp14:editId="2A828409">
            <wp:extent cx="2520000" cy="138982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2E" w:rsidRDefault="0049252E" w:rsidP="0049252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digambarkan ke dalam diagram:</w:t>
      </w:r>
    </w:p>
    <w:p w:rsidR="0049252E" w:rsidRDefault="0049252E" w:rsidP="0049252E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2F8809F" wp14:editId="5E992662">
            <wp:extent cx="2438400" cy="157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2E" w:rsidRDefault="0049252E" w:rsidP="0049252E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49252E" w:rsidRDefault="0049252E" w:rsidP="0049252E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49252E" w:rsidRDefault="0049252E" w:rsidP="0049252E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49252E" w:rsidRDefault="0049252E" w:rsidP="0049252E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49252E" w:rsidRDefault="0049252E" w:rsidP="004925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View matrix</w:t>
      </w:r>
    </w:p>
    <w:p w:rsidR="0049252E" w:rsidRDefault="0049252E" w:rsidP="0049252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Verticles yang ada dan berpusat pada world space, akan ditangkap dan diterjemahkan oleh kamera yang ada. Jika digambarkan, maka akan menjadi seperti berikut:</w:t>
      </w:r>
    </w:p>
    <w:p w:rsidR="0049252E" w:rsidRDefault="0049252E" w:rsidP="0049252E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EA64DEE" wp14:editId="10D17C4B">
            <wp:extent cx="2520000" cy="13937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2E" w:rsidRDefault="0049252E" w:rsidP="0049252E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49252E" w:rsidRDefault="0049252E" w:rsidP="0049252E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98785DE" wp14:editId="6800D3AA">
            <wp:extent cx="1800000" cy="200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2E" w:rsidRDefault="0049252E" w:rsidP="004925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Projection matrix</w:t>
      </w:r>
    </w:p>
    <w:p w:rsidR="0049252E" w:rsidRDefault="0049252E" w:rsidP="0049252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verticles yang ditangkap oleh kamera, </w:t>
      </w:r>
      <w:r w:rsidR="00C55DB0">
        <w:rPr>
          <w:rFonts w:ascii="Times New Roman" w:hAnsi="Times New Roman" w:cs="Times New Roman"/>
          <w:sz w:val="24"/>
        </w:rPr>
        <w:t>titik dimana x == 0 dan y == 0 akan dianggap menjadi titik tengah dari screen yang dibangun.</w:t>
      </w:r>
    </w:p>
    <w:p w:rsidR="00C55DB0" w:rsidRDefault="00C55DB0" w:rsidP="00C55DB0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B689AA8" wp14:editId="25666F93">
            <wp:extent cx="2520000" cy="14512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B0" w:rsidRDefault="00C55DB0" w:rsidP="00C55DB0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C55DB0" w:rsidRPr="0049252E" w:rsidRDefault="00C55DB0" w:rsidP="00C55DB0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7A19A1A" wp14:editId="00B69066">
            <wp:extent cx="2520000" cy="319254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1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C9" w:rsidRDefault="00D87EC9" w:rsidP="00D87E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Sumber referensi:</w:t>
      </w:r>
    </w:p>
    <w:p w:rsidR="00D87EC9" w:rsidRDefault="00C55DB0" w:rsidP="00D87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hyperlink r:id="rId20" w:history="1">
        <w:r w:rsidR="00D87EC9" w:rsidRPr="00C53A5E">
          <w:rPr>
            <w:rStyle w:val="Hyperlink"/>
            <w:rFonts w:ascii="Times New Roman" w:hAnsi="Times New Roman" w:cs="Times New Roman"/>
            <w:sz w:val="24"/>
          </w:rPr>
          <w:t>http://junwatu.github.io/blog/2014/02/25/menggambar-segitiga-webgl.html</w:t>
        </w:r>
      </w:hyperlink>
    </w:p>
    <w:p w:rsidR="00D87EC9" w:rsidRDefault="00C55DB0" w:rsidP="00D87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hyperlink r:id="rId21" w:history="1">
        <w:r w:rsidR="004F7A10" w:rsidRPr="00C53A5E">
          <w:rPr>
            <w:rStyle w:val="Hyperlink"/>
            <w:rFonts w:ascii="Times New Roman" w:hAnsi="Times New Roman" w:cs="Times New Roman"/>
            <w:sz w:val="24"/>
          </w:rPr>
          <w:t>https://ms.wikibooks.org/wiki/OpenGL/Program_piramid_3D_GLUT</w:t>
        </w:r>
      </w:hyperlink>
    </w:p>
    <w:p w:rsidR="004F7A10" w:rsidRDefault="00C55DB0" w:rsidP="004F7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hyperlink r:id="rId22" w:history="1">
        <w:r w:rsidR="004F7A10" w:rsidRPr="00C53A5E">
          <w:rPr>
            <w:rStyle w:val="Hyperlink"/>
            <w:rFonts w:ascii="Times New Roman" w:hAnsi="Times New Roman" w:cs="Times New Roman"/>
            <w:sz w:val="24"/>
          </w:rPr>
          <w:t>https://www.tutorialspoint.com/webgl/webgl_translation.htm</w:t>
        </w:r>
      </w:hyperlink>
    </w:p>
    <w:p w:rsidR="004F7A10" w:rsidRDefault="00C55DB0" w:rsidP="004F7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hyperlink r:id="rId23" w:history="1">
        <w:r w:rsidR="004F7A10" w:rsidRPr="00C53A5E">
          <w:rPr>
            <w:rStyle w:val="Hyperlink"/>
            <w:rFonts w:ascii="Times New Roman" w:hAnsi="Times New Roman" w:cs="Times New Roman"/>
            <w:sz w:val="24"/>
          </w:rPr>
          <w:t>http://hacklanguages.blogspot.co.id/2014/05/transformasi-geometri-di-opengl-dengan.html</w:t>
        </w:r>
      </w:hyperlink>
    </w:p>
    <w:p w:rsidR="004F7A10" w:rsidRDefault="00C55DB0" w:rsidP="004F7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hyperlink r:id="rId24" w:history="1">
        <w:r w:rsidR="004F7A10" w:rsidRPr="00C53A5E">
          <w:rPr>
            <w:rStyle w:val="Hyperlink"/>
            <w:rFonts w:ascii="Times New Roman" w:hAnsi="Times New Roman" w:cs="Times New Roman"/>
            <w:sz w:val="24"/>
          </w:rPr>
          <w:t>https://www.tutorialspoint.com/webgl/webgl_scaling.htm</w:t>
        </w:r>
      </w:hyperlink>
    </w:p>
    <w:p w:rsidR="004F7A10" w:rsidRDefault="00C55DB0" w:rsidP="004F7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hyperlink r:id="rId25" w:history="1">
        <w:r w:rsidRPr="00CD6496">
          <w:rPr>
            <w:rStyle w:val="Hyperlink"/>
            <w:rFonts w:ascii="Times New Roman" w:hAnsi="Times New Roman" w:cs="Times New Roman"/>
            <w:sz w:val="24"/>
          </w:rPr>
          <w:t>https://www.tutorialspoint.com/webgl/webgl_rotation.htm</w:t>
        </w:r>
      </w:hyperlink>
    </w:p>
    <w:p w:rsidR="00C55DB0" w:rsidRPr="00D87EC9" w:rsidRDefault="00C55DB0" w:rsidP="00C55D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55DB0">
        <w:rPr>
          <w:rFonts w:ascii="Times New Roman" w:hAnsi="Times New Roman" w:cs="Times New Roman"/>
          <w:sz w:val="24"/>
        </w:rPr>
        <w:t>http://www.opengl-tutorial.org/beginners-tutorials/tutorial-3-matrices/</w:t>
      </w:r>
      <w:bookmarkStart w:id="0" w:name="_GoBack"/>
      <w:bookmarkEnd w:id="0"/>
    </w:p>
    <w:sectPr w:rsidR="00C55DB0" w:rsidRPr="00D8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C4240"/>
    <w:multiLevelType w:val="hybridMultilevel"/>
    <w:tmpl w:val="7DF6CFE4"/>
    <w:lvl w:ilvl="0" w:tplc="640208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70846"/>
    <w:multiLevelType w:val="hybridMultilevel"/>
    <w:tmpl w:val="1C7E61B8"/>
    <w:lvl w:ilvl="0" w:tplc="9C4E0A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C3D99"/>
    <w:multiLevelType w:val="hybridMultilevel"/>
    <w:tmpl w:val="9356CF5E"/>
    <w:lvl w:ilvl="0" w:tplc="ECE23F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D6"/>
    <w:rsid w:val="00102BCC"/>
    <w:rsid w:val="00221091"/>
    <w:rsid w:val="002E67E1"/>
    <w:rsid w:val="003A2383"/>
    <w:rsid w:val="0049252E"/>
    <w:rsid w:val="004F7A10"/>
    <w:rsid w:val="005E460B"/>
    <w:rsid w:val="006407D9"/>
    <w:rsid w:val="008C3455"/>
    <w:rsid w:val="00A029D6"/>
    <w:rsid w:val="00AC5BEE"/>
    <w:rsid w:val="00BF4C78"/>
    <w:rsid w:val="00C55DB0"/>
    <w:rsid w:val="00D87EC9"/>
    <w:rsid w:val="00D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24FC8-31BD-4423-A410-213F4A01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3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s.wikibooks.org/wiki/OpenGL/Program_piramid_3D_GLU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tutorialspoint.com/webgl/webgl_rotation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junwatu.github.io/blog/2014/02/25/menggambar-segitiga-webg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utorialspoint.com/webgl/webgl_scaling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hacklanguages.blogspot.co.id/2014/05/transformasi-geometri-di-opengl-dengan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tutorialspoint.com/webgl/webgl_translation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 ROG System</dc:creator>
  <cp:keywords/>
  <dc:description/>
  <cp:lastModifiedBy>Ochie ROG System</cp:lastModifiedBy>
  <cp:revision>5</cp:revision>
  <dcterms:created xsi:type="dcterms:W3CDTF">2017-10-20T03:57:00Z</dcterms:created>
  <dcterms:modified xsi:type="dcterms:W3CDTF">2017-12-14T01:00:00Z</dcterms:modified>
</cp:coreProperties>
</file>