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4830" w14:textId="42EE9926" w:rsidR="00607B35" w:rsidRPr="006743D4" w:rsidRDefault="00607B35" w:rsidP="00607B35">
      <w:pPr>
        <w:shd w:val="clear" w:color="auto" w:fill="F2F2F2" w:themeFill="background1" w:themeFillShade="F2"/>
        <w:jc w:val="center"/>
        <w:rPr>
          <w:rFonts w:ascii="Arial" w:hAnsi="Arial" w:cs="Arial"/>
          <w:sz w:val="28"/>
          <w:szCs w:val="24"/>
          <w:lang w:val="ru-RU"/>
        </w:rPr>
      </w:pPr>
      <w:r w:rsidRPr="006743D4">
        <w:rPr>
          <w:rFonts w:ascii="Arial" w:hAnsi="Arial" w:cs="Arial"/>
          <w:noProof/>
          <w:sz w:val="28"/>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9781E" w:rsidRPr="006743D4">
        <w:rPr>
          <w:rFonts w:ascii="Arial" w:hAnsi="Arial" w:cs="Arial"/>
          <w:sz w:val="28"/>
          <w:szCs w:val="24"/>
          <w:lang w:val="ru-RU"/>
        </w:rPr>
        <w:t xml:space="preserve">&lt;  </w:t>
      </w:r>
      <w:r w:rsidRPr="006743D4">
        <w:rPr>
          <w:rFonts w:ascii="Arial" w:hAnsi="Arial" w:cs="Arial"/>
          <w:sz w:val="28"/>
          <w:szCs w:val="24"/>
          <w:lang w:val="mn-MN"/>
        </w:rPr>
        <w:t xml:space="preserve">Програм хангамжийн архитектур ба зохиомж </w:t>
      </w:r>
      <w:r w:rsidR="00B9781E" w:rsidRPr="006743D4">
        <w:rPr>
          <w:rFonts w:ascii="Arial" w:hAnsi="Arial" w:cs="Arial"/>
          <w:sz w:val="28"/>
          <w:szCs w:val="24"/>
          <w:lang w:val="ru-RU"/>
        </w:rPr>
        <w:t xml:space="preserve"> &gt;</w:t>
      </w:r>
    </w:p>
    <w:p w14:paraId="08702784" w14:textId="2B18D19B" w:rsidR="00276D8E" w:rsidRPr="006743D4" w:rsidRDefault="00276D8E" w:rsidP="00276D8E">
      <w:pPr>
        <w:jc w:val="center"/>
        <w:rPr>
          <w:rFonts w:ascii="Arial" w:hAnsi="Arial" w:cs="Arial"/>
          <w:sz w:val="24"/>
          <w:szCs w:val="24"/>
          <w:lang w:val="ru-RU"/>
        </w:rPr>
      </w:pPr>
      <w:r w:rsidRPr="006743D4">
        <w:rPr>
          <w:rFonts w:ascii="Arial" w:hAnsi="Arial" w:cs="Arial"/>
          <w:sz w:val="24"/>
          <w:szCs w:val="24"/>
          <w:lang w:val="ru-RU"/>
        </w:rPr>
        <w:t>(</w:t>
      </w:r>
      <w:r w:rsidRPr="006743D4">
        <w:rPr>
          <w:rFonts w:ascii="Arial" w:hAnsi="Arial" w:cs="Arial"/>
          <w:sz w:val="24"/>
          <w:szCs w:val="24"/>
          <w:lang w:val="mn-MN"/>
        </w:rPr>
        <w:t xml:space="preserve">Лекц </w:t>
      </w:r>
      <w:r w:rsidR="00B82E21" w:rsidRPr="006743D4">
        <w:rPr>
          <w:rFonts w:ascii="Arial" w:hAnsi="Arial" w:cs="Arial"/>
          <w:sz w:val="24"/>
          <w:szCs w:val="24"/>
        </w:rPr>
        <w:t xml:space="preserve">11 </w:t>
      </w:r>
      <w:r w:rsidR="00B82E21" w:rsidRPr="006743D4">
        <w:rPr>
          <w:rFonts w:ascii="Arial" w:hAnsi="Arial" w:cs="Arial"/>
          <w:sz w:val="24"/>
          <w:szCs w:val="24"/>
          <w:lang w:val="mn-MN"/>
        </w:rPr>
        <w:t>ба 12</w:t>
      </w:r>
      <w:r w:rsidRPr="006743D4">
        <w:rPr>
          <w:rFonts w:ascii="Arial" w:hAnsi="Arial" w:cs="Arial"/>
          <w:sz w:val="24"/>
          <w:szCs w:val="24"/>
          <w:lang w:val="mn-MN"/>
        </w:rPr>
        <w:t xml:space="preserve"> тэмдэглэл</w:t>
      </w:r>
      <w:r w:rsidRPr="006743D4">
        <w:rPr>
          <w:rFonts w:ascii="Arial" w:hAnsi="Arial" w:cs="Arial"/>
          <w:sz w:val="24"/>
          <w:szCs w:val="24"/>
          <w:lang w:val="ru-RU"/>
        </w:rPr>
        <w:t>)</w:t>
      </w:r>
    </w:p>
    <w:p w14:paraId="51A8B317" w14:textId="77777777" w:rsidR="00276D8E" w:rsidRPr="006743D4" w:rsidRDefault="00276D8E" w:rsidP="00276D8E">
      <w:pPr>
        <w:pStyle w:val="BodyText"/>
        <w:jc w:val="center"/>
        <w:rPr>
          <w:rFonts w:ascii="Arial" w:hAnsi="Arial" w:cs="Arial"/>
          <w:lang w:val="mn-MN"/>
        </w:rPr>
      </w:pPr>
      <w:r w:rsidRPr="006743D4">
        <w:rPr>
          <w:rFonts w:ascii="Arial" w:hAnsi="Arial" w:cs="Arial"/>
          <w:lang w:val="mn-MN"/>
        </w:rPr>
        <w:t>Х. Очирсүх</w:t>
      </w:r>
    </w:p>
    <w:p w14:paraId="4FEB65C7" w14:textId="48E6A544" w:rsidR="00276D8E" w:rsidRPr="006743D4" w:rsidRDefault="00276D8E" w:rsidP="00276D8E">
      <w:pPr>
        <w:pStyle w:val="BodyText"/>
        <w:jc w:val="center"/>
        <w:rPr>
          <w:rFonts w:ascii="Arial" w:hAnsi="Arial" w:cs="Arial"/>
          <w:lang w:val="mn-MN"/>
        </w:rPr>
      </w:pPr>
      <w:r w:rsidRPr="006743D4">
        <w:rPr>
          <w:rFonts w:ascii="Arial" w:hAnsi="Arial" w:cs="Arial"/>
          <w:lang w:val="mn-MN"/>
        </w:rPr>
        <w:t xml:space="preserve">ХШУИС, Програм хангамжийн 3 курсын оюутан, </w:t>
      </w:r>
      <w:hyperlink r:id="rId9" w:history="1">
        <w:r w:rsidRPr="006743D4">
          <w:rPr>
            <w:rStyle w:val="Hyperlink"/>
            <w:rFonts w:ascii="Arial" w:hAnsi="Arial" w:cs="Arial"/>
            <w:lang w:val="ru-RU"/>
          </w:rPr>
          <w:t>20</w:t>
        </w:r>
        <w:r w:rsidRPr="006743D4">
          <w:rPr>
            <w:rStyle w:val="Hyperlink"/>
            <w:rFonts w:ascii="Arial" w:hAnsi="Arial" w:cs="Arial"/>
          </w:rPr>
          <w:t>b</w:t>
        </w:r>
        <w:r w:rsidRPr="006743D4">
          <w:rPr>
            <w:rStyle w:val="Hyperlink"/>
            <w:rFonts w:ascii="Arial" w:hAnsi="Arial" w:cs="Arial"/>
            <w:lang w:val="ru-RU"/>
          </w:rPr>
          <w:t>1</w:t>
        </w:r>
        <w:r w:rsidRPr="006743D4">
          <w:rPr>
            <w:rStyle w:val="Hyperlink"/>
            <w:rFonts w:ascii="Arial" w:hAnsi="Arial" w:cs="Arial"/>
          </w:rPr>
          <w:t>num</w:t>
        </w:r>
        <w:r w:rsidRPr="006743D4">
          <w:rPr>
            <w:rStyle w:val="Hyperlink"/>
            <w:rFonts w:ascii="Arial" w:hAnsi="Arial" w:cs="Arial"/>
            <w:lang w:val="ru-RU"/>
          </w:rPr>
          <w:t>0429@</w:t>
        </w:r>
        <w:r w:rsidRPr="006743D4">
          <w:rPr>
            <w:rStyle w:val="Hyperlink"/>
            <w:rFonts w:ascii="Arial" w:hAnsi="Arial" w:cs="Arial"/>
          </w:rPr>
          <w:t>stud</w:t>
        </w:r>
        <w:r w:rsidRPr="006743D4">
          <w:rPr>
            <w:rStyle w:val="Hyperlink"/>
            <w:rFonts w:ascii="Arial" w:hAnsi="Arial" w:cs="Arial"/>
            <w:lang w:val="ru-RU"/>
          </w:rPr>
          <w:t>.</w:t>
        </w:r>
        <w:r w:rsidRPr="006743D4">
          <w:rPr>
            <w:rStyle w:val="Hyperlink"/>
            <w:rFonts w:ascii="Arial" w:hAnsi="Arial" w:cs="Arial"/>
          </w:rPr>
          <w:t>num</w:t>
        </w:r>
        <w:r w:rsidRPr="006743D4">
          <w:rPr>
            <w:rStyle w:val="Hyperlink"/>
            <w:rFonts w:ascii="Arial" w:hAnsi="Arial" w:cs="Arial"/>
            <w:lang w:val="ru-RU"/>
          </w:rPr>
          <w:t>.</w:t>
        </w:r>
        <w:r w:rsidRPr="006743D4">
          <w:rPr>
            <w:rStyle w:val="Hyperlink"/>
            <w:rFonts w:ascii="Arial" w:hAnsi="Arial" w:cs="Arial"/>
            <w:lang w:val="mn-MN"/>
          </w:rPr>
          <w:t>edu</w:t>
        </w:r>
        <w:r w:rsidRPr="006743D4">
          <w:rPr>
            <w:rStyle w:val="Hyperlink"/>
            <w:rFonts w:ascii="Arial" w:hAnsi="Arial" w:cs="Arial"/>
            <w:lang w:val="ru-RU"/>
          </w:rPr>
          <w:t>.</w:t>
        </w:r>
        <w:r w:rsidRPr="006743D4">
          <w:rPr>
            <w:rStyle w:val="Hyperlink"/>
            <w:rFonts w:ascii="Arial" w:hAnsi="Arial" w:cs="Arial"/>
            <w:lang w:val="mn-MN"/>
          </w:rPr>
          <w:t>mn</w:t>
        </w:r>
      </w:hyperlink>
    </w:p>
    <w:p w14:paraId="14AC56C4" w14:textId="1191BFA8" w:rsidR="00276D8E" w:rsidRPr="006743D4" w:rsidRDefault="00276D8E" w:rsidP="00276D8E">
      <w:pPr>
        <w:pStyle w:val="BodyText"/>
        <w:rPr>
          <w:rFonts w:ascii="Arial" w:hAnsi="Arial" w:cs="Arial"/>
          <w:lang w:val="ru-RU"/>
        </w:rPr>
      </w:pPr>
    </w:p>
    <w:p w14:paraId="4ED6FE84" w14:textId="32067F5F" w:rsidR="007E157E" w:rsidRPr="006743D4" w:rsidRDefault="007E157E" w:rsidP="00607B35">
      <w:pPr>
        <w:pStyle w:val="Heading1"/>
        <w:rPr>
          <w:rFonts w:ascii="Arial" w:hAnsi="Arial" w:cs="Arial"/>
          <w:sz w:val="24"/>
          <w:szCs w:val="24"/>
          <w:lang w:val="mn-MN"/>
        </w:rPr>
      </w:pPr>
      <w:r w:rsidRPr="006743D4">
        <w:rPr>
          <w:rFonts w:ascii="Arial" w:hAnsi="Arial" w:cs="Arial"/>
          <w:sz w:val="24"/>
          <w:szCs w:val="24"/>
          <w:lang w:val="mn-MN"/>
        </w:rPr>
        <w:t>Оршил</w:t>
      </w:r>
    </w:p>
    <w:p w14:paraId="0AAFCCF9" w14:textId="3EAB3B1E" w:rsidR="007E157E" w:rsidRPr="006743D4" w:rsidRDefault="007E157E" w:rsidP="00276D8E">
      <w:pPr>
        <w:pStyle w:val="BodyText"/>
        <w:rPr>
          <w:rFonts w:ascii="Arial" w:hAnsi="Arial" w:cs="Arial"/>
          <w:lang w:val="mn-MN"/>
        </w:rPr>
      </w:pPr>
      <w:r w:rsidRPr="006743D4">
        <w:rPr>
          <w:rFonts w:ascii="Arial" w:hAnsi="Arial" w:cs="Arial"/>
          <w:lang w:val="mn-MN"/>
        </w:rPr>
        <w:t xml:space="preserve">Энэхүү лекцийн </w:t>
      </w:r>
      <w:r w:rsidR="00B82E21" w:rsidRPr="006743D4">
        <w:rPr>
          <w:rFonts w:ascii="Arial" w:hAnsi="Arial" w:cs="Arial"/>
          <w:lang w:val="mn-MN"/>
        </w:rPr>
        <w:t xml:space="preserve">10 ба 11 </w:t>
      </w:r>
      <w:r w:rsidR="00F74A30" w:rsidRPr="006743D4">
        <w:rPr>
          <w:rFonts w:ascii="Arial" w:hAnsi="Arial" w:cs="Arial"/>
          <w:lang w:val="mn-MN"/>
        </w:rPr>
        <w:t xml:space="preserve"> </w:t>
      </w:r>
      <w:r w:rsidRPr="006743D4">
        <w:rPr>
          <w:rFonts w:ascii="Arial" w:hAnsi="Arial" w:cs="Arial"/>
          <w:lang w:val="mn-MN"/>
        </w:rPr>
        <w:t xml:space="preserve">хүрээнд </w:t>
      </w:r>
      <w:r w:rsidR="00B82E21" w:rsidRPr="006743D4">
        <w:rPr>
          <w:rFonts w:ascii="Arial" w:hAnsi="Arial" w:cs="Arial"/>
          <w:lang w:val="mn-MN"/>
        </w:rPr>
        <w:t xml:space="preserve">зохиомж ба шинжилгээний харьцуулалт, зохиомжийн үеийн үндсэн ойлголтууд, мөн архитектурын ойлголтын </w:t>
      </w:r>
      <w:r w:rsidR="00693F16" w:rsidRPr="006743D4">
        <w:rPr>
          <w:rFonts w:ascii="Arial" w:hAnsi="Arial" w:cs="Arial"/>
          <w:lang w:val="mn-MN"/>
        </w:rPr>
        <w:t>талаар</w:t>
      </w:r>
      <w:r w:rsidR="00B82E21" w:rsidRPr="006743D4">
        <w:rPr>
          <w:rFonts w:ascii="Arial" w:hAnsi="Arial" w:cs="Arial"/>
          <w:lang w:val="mn-MN"/>
        </w:rPr>
        <w:t xml:space="preserve"> </w:t>
      </w:r>
      <w:r w:rsidR="00693F16" w:rsidRPr="006743D4">
        <w:rPr>
          <w:rFonts w:ascii="Arial" w:hAnsi="Arial" w:cs="Arial"/>
          <w:lang w:val="mn-MN"/>
        </w:rPr>
        <w:t>судла</w:t>
      </w:r>
      <w:r w:rsidR="00B82E21" w:rsidRPr="006743D4">
        <w:rPr>
          <w:rFonts w:ascii="Arial" w:hAnsi="Arial" w:cs="Arial"/>
          <w:lang w:val="mn-MN"/>
        </w:rPr>
        <w:t>х</w:t>
      </w:r>
    </w:p>
    <w:p w14:paraId="4B345CB4" w14:textId="71BFE0E6" w:rsidR="007E157E" w:rsidRPr="006743D4" w:rsidRDefault="007E157E" w:rsidP="00607B35">
      <w:pPr>
        <w:pStyle w:val="Heading1"/>
        <w:rPr>
          <w:rFonts w:ascii="Arial" w:hAnsi="Arial" w:cs="Arial"/>
          <w:sz w:val="24"/>
          <w:szCs w:val="24"/>
          <w:lang w:val="mn-MN"/>
        </w:rPr>
      </w:pPr>
      <w:r w:rsidRPr="006743D4">
        <w:rPr>
          <w:rFonts w:ascii="Arial" w:hAnsi="Arial" w:cs="Arial"/>
          <w:sz w:val="24"/>
          <w:szCs w:val="24"/>
          <w:lang w:val="mn-MN"/>
        </w:rPr>
        <w:t>Зорилго</w:t>
      </w:r>
    </w:p>
    <w:p w14:paraId="1319ED6B" w14:textId="192E9E73" w:rsidR="008F3D86" w:rsidRPr="006743D4" w:rsidRDefault="007E157E" w:rsidP="00276D8E">
      <w:pPr>
        <w:pStyle w:val="BodyText"/>
        <w:rPr>
          <w:rFonts w:ascii="Arial" w:hAnsi="Arial" w:cs="Arial"/>
          <w:lang w:val="mn-MN"/>
        </w:rPr>
      </w:pPr>
      <w:r w:rsidRPr="006743D4">
        <w:rPr>
          <w:rFonts w:ascii="Arial" w:hAnsi="Arial" w:cs="Arial"/>
          <w:lang w:val="mn-MN"/>
        </w:rPr>
        <w:t xml:space="preserve">Лекцүүдийн хүрээнд үзэх шаардлагатай агуулгуудыг судлаж, өөрийн үгээр тайлбарлаж </w:t>
      </w:r>
      <w:r w:rsidR="008F3D86" w:rsidRPr="006743D4">
        <w:rPr>
          <w:rFonts w:ascii="Arial" w:hAnsi="Arial" w:cs="Arial"/>
          <w:lang w:val="mn-MN"/>
        </w:rPr>
        <w:t xml:space="preserve">тэмдэглэл бичих.  Зорилгодоо хүрэхийн тулд дараах зорилтуудыг дэвшүүлсэн байгаа. </w:t>
      </w:r>
    </w:p>
    <w:p w14:paraId="6E8E96A7" w14:textId="4A07D2D4" w:rsidR="008F3D86" w:rsidRPr="006743D4" w:rsidRDefault="008F3D86" w:rsidP="008F3D86">
      <w:pPr>
        <w:pStyle w:val="BodyText"/>
        <w:numPr>
          <w:ilvl w:val="0"/>
          <w:numId w:val="4"/>
        </w:numPr>
        <w:rPr>
          <w:rFonts w:ascii="Arial" w:hAnsi="Arial" w:cs="Arial"/>
          <w:lang w:val="mn-MN"/>
        </w:rPr>
      </w:pPr>
      <w:r w:rsidRPr="006743D4">
        <w:rPr>
          <w:rFonts w:ascii="Arial" w:hAnsi="Arial" w:cs="Arial"/>
          <w:lang w:val="mn-MN"/>
        </w:rPr>
        <w:t>Лекцийн материал болон лекцийн үзэж ойлгох</w:t>
      </w:r>
    </w:p>
    <w:p w14:paraId="292FDC32" w14:textId="39602848" w:rsidR="00B82E21" w:rsidRPr="006743D4" w:rsidRDefault="00B82E21" w:rsidP="008F3D86">
      <w:pPr>
        <w:pStyle w:val="BodyText"/>
        <w:numPr>
          <w:ilvl w:val="0"/>
          <w:numId w:val="4"/>
        </w:numPr>
        <w:rPr>
          <w:rFonts w:ascii="Arial" w:hAnsi="Arial" w:cs="Arial"/>
          <w:lang w:val="mn-MN"/>
        </w:rPr>
      </w:pPr>
      <w:r w:rsidRPr="006743D4">
        <w:rPr>
          <w:rFonts w:ascii="Arial" w:hAnsi="Arial" w:cs="Arial"/>
          <w:lang w:val="mn-MN"/>
        </w:rPr>
        <w:t>Шинжилгээ болон зохиожийн ялгаа ойлгох</w:t>
      </w:r>
    </w:p>
    <w:p w14:paraId="4F469213" w14:textId="613A58C9" w:rsidR="00B82E21" w:rsidRPr="006743D4" w:rsidRDefault="00B82E21" w:rsidP="000B7DF9">
      <w:pPr>
        <w:pStyle w:val="BodyText"/>
        <w:numPr>
          <w:ilvl w:val="0"/>
          <w:numId w:val="4"/>
        </w:numPr>
        <w:rPr>
          <w:rFonts w:ascii="Arial" w:hAnsi="Arial" w:cs="Arial"/>
          <w:lang w:val="mn-MN"/>
        </w:rPr>
      </w:pPr>
      <w:r w:rsidRPr="006743D4">
        <w:rPr>
          <w:rFonts w:ascii="Arial" w:hAnsi="Arial" w:cs="Arial"/>
          <w:lang w:val="mn-MN"/>
        </w:rPr>
        <w:t>Объект хандлагат  зохиомжын талаарх ойлголтыг ойлгох</w:t>
      </w:r>
    </w:p>
    <w:p w14:paraId="43125AC9" w14:textId="04E2B7F6" w:rsidR="00B82E21" w:rsidRPr="006743D4" w:rsidRDefault="00B82E21" w:rsidP="000B7DF9">
      <w:pPr>
        <w:pStyle w:val="BodyText"/>
        <w:numPr>
          <w:ilvl w:val="0"/>
          <w:numId w:val="4"/>
        </w:numPr>
        <w:rPr>
          <w:rFonts w:ascii="Arial" w:hAnsi="Arial" w:cs="Arial"/>
          <w:lang w:val="mn-MN"/>
        </w:rPr>
      </w:pPr>
      <w:r w:rsidRPr="006743D4">
        <w:rPr>
          <w:rFonts w:ascii="Arial" w:hAnsi="Arial" w:cs="Arial"/>
          <w:lang w:val="mn-MN"/>
        </w:rPr>
        <w:t>Архитектурын зохиож гэж юуг тайлбарлах</w:t>
      </w:r>
    </w:p>
    <w:p w14:paraId="0EA4CBE6" w14:textId="367C14F5" w:rsidR="00F74A30" w:rsidRPr="006743D4" w:rsidRDefault="00B82E21" w:rsidP="000B7DF9">
      <w:pPr>
        <w:pStyle w:val="BodyText"/>
        <w:numPr>
          <w:ilvl w:val="0"/>
          <w:numId w:val="4"/>
        </w:numPr>
        <w:rPr>
          <w:rFonts w:ascii="Arial" w:hAnsi="Arial" w:cs="Arial"/>
          <w:lang w:val="mn-MN"/>
        </w:rPr>
      </w:pPr>
      <w:r w:rsidRPr="006743D4">
        <w:rPr>
          <w:rFonts w:ascii="Arial" w:hAnsi="Arial" w:cs="Arial"/>
          <w:lang w:val="mn-MN"/>
        </w:rPr>
        <w:t>Зохиомжын дүрмийг судлах</w:t>
      </w:r>
    </w:p>
    <w:p w14:paraId="28268FE4" w14:textId="6A6ADB58" w:rsidR="00BC6947" w:rsidRPr="006743D4" w:rsidRDefault="00BC6947" w:rsidP="00BC6947">
      <w:pPr>
        <w:pStyle w:val="BodyText"/>
        <w:rPr>
          <w:rFonts w:ascii="Arial" w:hAnsi="Arial" w:cs="Arial"/>
          <w:lang w:val="mn-MN"/>
        </w:rPr>
      </w:pPr>
    </w:p>
    <w:p w14:paraId="206DA92F" w14:textId="2A002294" w:rsidR="00BC6947" w:rsidRPr="006743D4" w:rsidRDefault="00BC6947" w:rsidP="00BC6947">
      <w:pPr>
        <w:pStyle w:val="BodyText"/>
        <w:rPr>
          <w:rFonts w:ascii="Arial" w:hAnsi="Arial" w:cs="Arial"/>
          <w:lang w:val="mn-MN"/>
        </w:rPr>
      </w:pPr>
    </w:p>
    <w:p w14:paraId="623B4B93" w14:textId="74896076" w:rsidR="00BC6947" w:rsidRPr="006743D4" w:rsidRDefault="00BC6947" w:rsidP="00BC6947">
      <w:pPr>
        <w:pStyle w:val="BodyText"/>
        <w:rPr>
          <w:rFonts w:ascii="Arial" w:hAnsi="Arial" w:cs="Arial"/>
          <w:lang w:val="mn-MN"/>
        </w:rPr>
      </w:pPr>
    </w:p>
    <w:p w14:paraId="5546869A" w14:textId="0DA6A5FA" w:rsidR="00DC7B48" w:rsidRPr="006743D4" w:rsidRDefault="00DC7B48" w:rsidP="00BC6947">
      <w:pPr>
        <w:pStyle w:val="BodyText"/>
        <w:rPr>
          <w:rFonts w:ascii="Arial" w:hAnsi="Arial" w:cs="Arial"/>
          <w:lang w:val="mn-MN"/>
        </w:rPr>
      </w:pPr>
    </w:p>
    <w:p w14:paraId="4D3A2E1A" w14:textId="7F83C710" w:rsidR="00DC7B48" w:rsidRPr="006743D4" w:rsidRDefault="00DC7B48" w:rsidP="00BC6947">
      <w:pPr>
        <w:pStyle w:val="BodyText"/>
        <w:rPr>
          <w:rFonts w:ascii="Arial" w:hAnsi="Arial" w:cs="Arial"/>
          <w:lang w:val="mn-MN"/>
        </w:rPr>
      </w:pPr>
    </w:p>
    <w:p w14:paraId="7D78A82B" w14:textId="18D88777" w:rsidR="006743D4" w:rsidRPr="006743D4" w:rsidRDefault="006743D4" w:rsidP="00BC6947">
      <w:pPr>
        <w:pStyle w:val="BodyText"/>
        <w:rPr>
          <w:rFonts w:ascii="Arial" w:hAnsi="Arial" w:cs="Arial"/>
          <w:lang w:val="mn-MN"/>
        </w:rPr>
      </w:pPr>
    </w:p>
    <w:p w14:paraId="45D18DDD" w14:textId="133C2284" w:rsidR="006743D4" w:rsidRPr="006743D4" w:rsidRDefault="006743D4" w:rsidP="00BC6947">
      <w:pPr>
        <w:pStyle w:val="BodyText"/>
        <w:rPr>
          <w:rFonts w:ascii="Arial" w:hAnsi="Arial" w:cs="Arial"/>
          <w:lang w:val="mn-MN"/>
        </w:rPr>
      </w:pPr>
    </w:p>
    <w:p w14:paraId="0504E385" w14:textId="27991652" w:rsidR="006743D4" w:rsidRPr="006743D4" w:rsidRDefault="006743D4" w:rsidP="00BC6947">
      <w:pPr>
        <w:pStyle w:val="BodyText"/>
        <w:rPr>
          <w:rFonts w:ascii="Arial" w:hAnsi="Arial" w:cs="Arial"/>
          <w:lang w:val="mn-MN"/>
        </w:rPr>
      </w:pPr>
    </w:p>
    <w:p w14:paraId="36FA19B0" w14:textId="33B83CDF" w:rsidR="006743D4" w:rsidRPr="006743D4" w:rsidRDefault="006743D4" w:rsidP="00BC6947">
      <w:pPr>
        <w:pStyle w:val="BodyText"/>
        <w:rPr>
          <w:rFonts w:ascii="Arial" w:hAnsi="Arial" w:cs="Arial"/>
          <w:lang w:val="mn-MN"/>
        </w:rPr>
      </w:pPr>
    </w:p>
    <w:p w14:paraId="04185D08" w14:textId="65BBD44D" w:rsidR="006743D4" w:rsidRPr="006743D4" w:rsidRDefault="006743D4" w:rsidP="00BC6947">
      <w:pPr>
        <w:pStyle w:val="BodyText"/>
        <w:rPr>
          <w:rFonts w:ascii="Arial" w:hAnsi="Arial" w:cs="Arial"/>
          <w:lang w:val="mn-MN"/>
        </w:rPr>
      </w:pPr>
      <w:r w:rsidRPr="006743D4">
        <w:rPr>
          <w:rFonts w:ascii="Arial" w:hAnsi="Arial" w:cs="Arial"/>
          <w:lang w:val="mn-MN"/>
        </w:rPr>
        <w:lastRenderedPageBreak/>
        <w:t xml:space="preserve">Объект хандлагат зохиомж ба шинжилгээний үе хоорондоо ялгаатай байдаг. </w:t>
      </w:r>
    </w:p>
    <w:tbl>
      <w:tblPr>
        <w:tblStyle w:val="GridTable4-Accent4"/>
        <w:tblW w:w="0" w:type="auto"/>
        <w:tblLook w:val="04A0" w:firstRow="1" w:lastRow="0" w:firstColumn="1" w:lastColumn="0" w:noHBand="0" w:noVBand="1"/>
      </w:tblPr>
      <w:tblGrid>
        <w:gridCol w:w="4135"/>
        <w:gridCol w:w="5215"/>
      </w:tblGrid>
      <w:tr w:rsidR="006743D4" w:rsidRPr="006743D4" w14:paraId="3F942DCA" w14:textId="77777777" w:rsidTr="00674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AA00EBB" w14:textId="5A9D14D6" w:rsidR="006743D4" w:rsidRPr="006743D4" w:rsidRDefault="006743D4" w:rsidP="00BC6947">
            <w:pPr>
              <w:pStyle w:val="BodyText"/>
              <w:rPr>
                <w:rFonts w:ascii="Arial" w:hAnsi="Arial" w:cs="Arial"/>
                <w:lang w:val="mn-MN"/>
              </w:rPr>
            </w:pPr>
            <w:r w:rsidRPr="006743D4">
              <w:rPr>
                <w:rFonts w:ascii="Arial" w:hAnsi="Arial" w:cs="Arial"/>
                <w:lang w:val="mn-MN"/>
              </w:rPr>
              <w:t xml:space="preserve">Шинжилгээ </w:t>
            </w:r>
          </w:p>
        </w:tc>
        <w:tc>
          <w:tcPr>
            <w:tcW w:w="5215" w:type="dxa"/>
          </w:tcPr>
          <w:p w14:paraId="7961FF83" w14:textId="414C8505" w:rsidR="006743D4" w:rsidRPr="006743D4" w:rsidRDefault="006743D4" w:rsidP="00BC694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mn-MN"/>
              </w:rPr>
            </w:pPr>
            <w:r w:rsidRPr="006743D4">
              <w:rPr>
                <w:rFonts w:ascii="Arial" w:hAnsi="Arial" w:cs="Arial"/>
                <w:lang w:val="mn-MN"/>
              </w:rPr>
              <w:t>Зохиомж</w:t>
            </w:r>
          </w:p>
        </w:tc>
      </w:tr>
      <w:tr w:rsidR="006743D4" w:rsidRPr="006743D4" w14:paraId="2C9DFD51" w14:textId="77777777" w:rsidTr="0067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32AD791F" w14:textId="57195B63" w:rsidR="006743D4" w:rsidRPr="006743D4" w:rsidRDefault="006743D4" w:rsidP="00BC6947">
            <w:pPr>
              <w:pStyle w:val="BodyText"/>
              <w:rPr>
                <w:rFonts w:ascii="Arial" w:hAnsi="Arial" w:cs="Arial"/>
                <w:lang w:val="mn-MN"/>
              </w:rPr>
            </w:pPr>
            <w:r w:rsidRPr="006743D4">
              <w:rPr>
                <w:rFonts w:ascii="Arial" w:hAnsi="Arial" w:cs="Arial"/>
                <w:lang w:val="mn-MN"/>
              </w:rPr>
              <w:t>Бизнесийн шийдэл</w:t>
            </w:r>
          </w:p>
        </w:tc>
        <w:tc>
          <w:tcPr>
            <w:tcW w:w="5215" w:type="dxa"/>
          </w:tcPr>
          <w:p w14:paraId="440C72D4" w14:textId="2274F959" w:rsidR="006743D4" w:rsidRPr="006743D4" w:rsidRDefault="006743D4" w:rsidP="00BC6947">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6743D4">
              <w:rPr>
                <w:rFonts w:ascii="Arial" w:hAnsi="Arial" w:cs="Arial"/>
                <w:lang w:val="mn-MN"/>
              </w:rPr>
              <w:t xml:space="preserve">Техникийн шийдэл </w:t>
            </w:r>
          </w:p>
        </w:tc>
      </w:tr>
      <w:tr w:rsidR="006743D4" w:rsidRPr="006743D4" w14:paraId="40C740A7" w14:textId="77777777" w:rsidTr="006743D4">
        <w:tc>
          <w:tcPr>
            <w:cnfStyle w:val="001000000000" w:firstRow="0" w:lastRow="0" w:firstColumn="1" w:lastColumn="0" w:oddVBand="0" w:evenVBand="0" w:oddHBand="0" w:evenHBand="0" w:firstRowFirstColumn="0" w:firstRowLastColumn="0" w:lastRowFirstColumn="0" w:lastRowLastColumn="0"/>
            <w:tcW w:w="4135" w:type="dxa"/>
          </w:tcPr>
          <w:p w14:paraId="440BDF26" w14:textId="28528141" w:rsidR="006743D4" w:rsidRPr="006743D4" w:rsidRDefault="006743D4" w:rsidP="006743D4">
            <w:pPr>
              <w:pStyle w:val="BodyText"/>
              <w:rPr>
                <w:rFonts w:ascii="Arial" w:hAnsi="Arial" w:cs="Arial"/>
                <w:lang w:val="mn-MN"/>
              </w:rPr>
            </w:pPr>
            <w:r w:rsidRPr="006743D4">
              <w:rPr>
                <w:rFonts w:ascii="Arial" w:hAnsi="Arial" w:cs="Arial"/>
                <w:lang w:val="mn-MN"/>
              </w:rPr>
              <w:t>Хэрэглэгчийн талаас харсан асуудлын талбар</w:t>
            </w:r>
          </w:p>
        </w:tc>
        <w:tc>
          <w:tcPr>
            <w:tcW w:w="5215" w:type="dxa"/>
          </w:tcPr>
          <w:p w14:paraId="167C7CAA" w14:textId="011E419A" w:rsidR="006743D4" w:rsidRPr="006743D4" w:rsidRDefault="006743D4" w:rsidP="006743D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743D4">
              <w:rPr>
                <w:rFonts w:ascii="Arial" w:hAnsi="Arial" w:cs="Arial"/>
                <w:lang w:val="mn-MN"/>
              </w:rPr>
              <w:t>Хөгжүүлэлтийн</w:t>
            </w:r>
            <w:r w:rsidRPr="006743D4">
              <w:rPr>
                <w:rFonts w:ascii="Arial" w:hAnsi="Arial" w:cs="Arial"/>
                <w:lang w:val="mn-MN"/>
              </w:rPr>
              <w:t xml:space="preserve"> талаас харсан асуудлын талбар</w:t>
            </w:r>
          </w:p>
        </w:tc>
      </w:tr>
    </w:tbl>
    <w:p w14:paraId="71CC706D" w14:textId="560C6701" w:rsidR="006743D4" w:rsidRDefault="006743D4" w:rsidP="00BC6947">
      <w:pPr>
        <w:pStyle w:val="BodyText"/>
        <w:rPr>
          <w:rFonts w:ascii="Arial" w:hAnsi="Arial" w:cs="Arial"/>
          <w:lang w:val="mn-MN"/>
        </w:rPr>
      </w:pPr>
    </w:p>
    <w:p w14:paraId="086184C0" w14:textId="27A632C1" w:rsidR="006743D4" w:rsidRDefault="006743D4" w:rsidP="00BC6947">
      <w:pPr>
        <w:pStyle w:val="BodyText"/>
        <w:rPr>
          <w:rFonts w:ascii="Arial" w:hAnsi="Arial" w:cs="Arial"/>
          <w:lang w:val="mn-MN"/>
        </w:rPr>
      </w:pPr>
      <w:r>
        <w:rPr>
          <w:rFonts w:ascii="Arial" w:hAnsi="Arial" w:cs="Arial"/>
          <w:lang w:val="mn-MN"/>
        </w:rPr>
        <w:t>Объект хандлагат зохиомжын үндсэн хийгдэх ажил:</w:t>
      </w:r>
    </w:p>
    <w:p w14:paraId="2DF5D80D" w14:textId="7BB3CDE8" w:rsidR="006743D4" w:rsidRDefault="006743D4" w:rsidP="006743D4">
      <w:pPr>
        <w:pStyle w:val="BodyText"/>
        <w:numPr>
          <w:ilvl w:val="0"/>
          <w:numId w:val="41"/>
        </w:numPr>
        <w:rPr>
          <w:rFonts w:ascii="Arial" w:hAnsi="Arial" w:cs="Arial"/>
          <w:lang w:val="mn-MN"/>
        </w:rPr>
      </w:pPr>
      <w:r>
        <w:rPr>
          <w:rFonts w:ascii="Arial" w:hAnsi="Arial" w:cs="Arial"/>
          <w:lang w:val="mn-MN"/>
        </w:rPr>
        <w:t xml:space="preserve">Шинжилгээний үед хийгдсэн ажлыг улам өргөтгөдөг. </w:t>
      </w:r>
    </w:p>
    <w:p w14:paraId="3BEF31A5" w14:textId="0964E209" w:rsidR="006743D4" w:rsidRDefault="006743D4" w:rsidP="006743D4">
      <w:pPr>
        <w:pStyle w:val="BodyText"/>
        <w:numPr>
          <w:ilvl w:val="0"/>
          <w:numId w:val="41"/>
        </w:numPr>
        <w:rPr>
          <w:rFonts w:ascii="Arial" w:hAnsi="Arial" w:cs="Arial"/>
          <w:lang w:val="mn-MN"/>
        </w:rPr>
      </w:pPr>
      <w:r>
        <w:rPr>
          <w:rFonts w:ascii="Arial" w:hAnsi="Arial" w:cs="Arial"/>
          <w:lang w:val="mn-MN"/>
        </w:rPr>
        <w:t>Загварыг нарийвчлан сайжруулах</w:t>
      </w:r>
    </w:p>
    <w:p w14:paraId="7E401AAE" w14:textId="3ED2190C" w:rsidR="006743D4" w:rsidRDefault="006743D4" w:rsidP="006743D4">
      <w:pPr>
        <w:pStyle w:val="BodyText"/>
        <w:numPr>
          <w:ilvl w:val="0"/>
          <w:numId w:val="41"/>
        </w:numPr>
        <w:rPr>
          <w:rFonts w:ascii="Arial" w:hAnsi="Arial" w:cs="Arial"/>
          <w:lang w:val="mn-MN"/>
        </w:rPr>
      </w:pPr>
      <w:r>
        <w:rPr>
          <w:rFonts w:ascii="Arial" w:hAnsi="Arial" w:cs="Arial"/>
          <w:lang w:val="mn-MN"/>
        </w:rPr>
        <w:t xml:space="preserve">Архитектур гаргаж, бүтэцлэлт хийдэг. </w:t>
      </w:r>
    </w:p>
    <w:p w14:paraId="1D17B5CE" w14:textId="31A66E83" w:rsidR="006743D4" w:rsidRDefault="006743D4" w:rsidP="006743D4">
      <w:pPr>
        <w:pStyle w:val="BodyText"/>
        <w:jc w:val="both"/>
        <w:rPr>
          <w:rFonts w:ascii="Arial" w:hAnsi="Arial" w:cs="Arial"/>
          <w:lang w:val="mn-MN"/>
        </w:rPr>
      </w:pPr>
    </w:p>
    <w:p w14:paraId="58EA66CA" w14:textId="5E56E9D5" w:rsidR="006743D4" w:rsidRPr="006743D4" w:rsidRDefault="006743D4" w:rsidP="006743D4">
      <w:pPr>
        <w:pStyle w:val="BodyText"/>
        <w:shd w:val="clear" w:color="auto" w:fill="C1DFEB" w:themeFill="accent5" w:themeFillTint="66"/>
        <w:jc w:val="center"/>
        <w:rPr>
          <w:rFonts w:ascii="Arial" w:hAnsi="Arial" w:cs="Arial"/>
          <w:lang w:val="am-ET"/>
        </w:rPr>
      </w:pPr>
      <w:r w:rsidRPr="006743D4">
        <w:rPr>
          <w:rFonts w:ascii="Arial" w:hAnsi="Arial" w:cs="Arial"/>
          <w:lang w:val="mn-MN"/>
        </w:rPr>
        <w:t xml:space="preserve">Объект хандлагат загвар нь </w:t>
      </w:r>
      <w:r w:rsidRPr="006743D4">
        <w:rPr>
          <w:rFonts w:ascii="Arial" w:hAnsi="Arial" w:cs="Arial"/>
          <w:lang w:val="mn-MN"/>
        </w:rPr>
        <w:t xml:space="preserve">Шинжилгээнээс зохиомжид тасралтгүй шилжилт. </w:t>
      </w:r>
      <w:r w:rsidRPr="006743D4">
        <w:rPr>
          <w:rFonts w:ascii="Arial" w:hAnsi="Arial" w:cs="Arial"/>
          <w:lang w:val="am-ET"/>
        </w:rPr>
        <w:t>Бүтцийн эвдрэлгүй!</w:t>
      </w:r>
    </w:p>
    <w:p w14:paraId="5758EA1A" w14:textId="0919C6FC" w:rsidR="00DC7B48" w:rsidRPr="006743D4" w:rsidRDefault="00DC7B48" w:rsidP="00BC6947">
      <w:pPr>
        <w:pStyle w:val="BodyText"/>
        <w:rPr>
          <w:rFonts w:ascii="Arial" w:hAnsi="Arial" w:cs="Arial"/>
          <w:lang w:val="am-ET"/>
        </w:rPr>
      </w:pPr>
    </w:p>
    <w:p w14:paraId="3CF3555D" w14:textId="033C9048" w:rsidR="00DC7B48" w:rsidRDefault="006743D4" w:rsidP="00BC6947">
      <w:pPr>
        <w:pStyle w:val="BodyText"/>
        <w:rPr>
          <w:rFonts w:ascii="Arial" w:hAnsi="Arial" w:cs="Arial"/>
          <w:lang w:val="mn-MN"/>
        </w:rPr>
      </w:pPr>
      <w:r>
        <w:rPr>
          <w:rFonts w:ascii="Arial" w:hAnsi="Arial" w:cs="Arial"/>
          <w:lang w:val="mn-MN"/>
        </w:rPr>
        <w:t xml:space="preserve">Бид шинжилгээний үед классын диаграммыг дүрслэхдээ: </w:t>
      </w:r>
    </w:p>
    <w:p w14:paraId="4577D50D" w14:textId="02C3FB7F" w:rsidR="006743D4" w:rsidRDefault="006743D4" w:rsidP="00BC6947">
      <w:pPr>
        <w:pStyle w:val="BodyText"/>
        <w:rPr>
          <w:rFonts w:ascii="Arial" w:hAnsi="Arial" w:cs="Arial"/>
        </w:rPr>
      </w:pPr>
      <w:r w:rsidRPr="006743D4">
        <w:rPr>
          <w:rFonts w:ascii="Arial" w:hAnsi="Arial" w:cs="Arial"/>
        </w:rPr>
        <w:drawing>
          <wp:inline distT="0" distB="0" distL="0" distR="0" wp14:anchorId="426AD788" wp14:editId="60461667">
            <wp:extent cx="1789800" cy="2194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898" cy="2200811"/>
                    </a:xfrm>
                    <a:prstGeom prst="rect">
                      <a:avLst/>
                    </a:prstGeom>
                  </pic:spPr>
                </pic:pic>
              </a:graphicData>
            </a:graphic>
          </wp:inline>
        </w:drawing>
      </w:r>
    </w:p>
    <w:p w14:paraId="3393DF73" w14:textId="7C6FA679" w:rsidR="006743D4" w:rsidRDefault="006743D4" w:rsidP="00BC6947">
      <w:pPr>
        <w:pStyle w:val="BodyText"/>
        <w:rPr>
          <w:rFonts w:ascii="Arial" w:hAnsi="Arial" w:cs="Arial"/>
        </w:rPr>
      </w:pPr>
    </w:p>
    <w:p w14:paraId="62527148" w14:textId="0FD0C4C8" w:rsidR="006743D4" w:rsidRDefault="006743D4" w:rsidP="00BC6947">
      <w:pPr>
        <w:pStyle w:val="BodyText"/>
        <w:rPr>
          <w:rFonts w:ascii="Arial" w:hAnsi="Arial" w:cs="Arial"/>
        </w:rPr>
      </w:pPr>
    </w:p>
    <w:p w14:paraId="5719D62A" w14:textId="77777777" w:rsidR="006743D4" w:rsidRPr="006743D4" w:rsidRDefault="006743D4" w:rsidP="00BC6947">
      <w:pPr>
        <w:pStyle w:val="BodyText"/>
        <w:rPr>
          <w:rFonts w:ascii="Arial" w:hAnsi="Arial" w:cs="Arial"/>
        </w:rPr>
      </w:pPr>
    </w:p>
    <w:p w14:paraId="5881D96F" w14:textId="564EA144" w:rsidR="00DC7B48" w:rsidRDefault="006743D4" w:rsidP="00BC6947">
      <w:pPr>
        <w:pStyle w:val="BodyText"/>
        <w:rPr>
          <w:rFonts w:ascii="Arial" w:hAnsi="Arial" w:cs="Arial"/>
          <w:lang w:val="mn-MN"/>
        </w:rPr>
      </w:pPr>
      <w:r>
        <w:rPr>
          <w:rFonts w:ascii="Arial" w:hAnsi="Arial" w:cs="Arial"/>
          <w:lang w:val="mn-MN"/>
        </w:rPr>
        <w:lastRenderedPageBreak/>
        <w:t xml:space="preserve">Объект хандлагат зохиомжын үед нэмэлтээр харагдах байдал, төрөл, анхны утга, үйлдлийн сигнатурыг тусгаж өгч байдаг. </w:t>
      </w:r>
    </w:p>
    <w:p w14:paraId="218D8F43" w14:textId="341DC005" w:rsidR="006743D4" w:rsidRPr="006743D4" w:rsidRDefault="006743D4" w:rsidP="00BC6947">
      <w:pPr>
        <w:pStyle w:val="BodyText"/>
        <w:rPr>
          <w:rFonts w:ascii="Arial" w:hAnsi="Arial" w:cs="Arial"/>
          <w:lang w:val="mn-MN"/>
        </w:rPr>
      </w:pPr>
      <w:r w:rsidRPr="006743D4">
        <w:rPr>
          <w:rFonts w:ascii="Arial" w:hAnsi="Arial" w:cs="Arial"/>
          <w:lang w:val="mn-MN"/>
        </w:rPr>
        <w:drawing>
          <wp:inline distT="0" distB="0" distL="0" distR="0" wp14:anchorId="745C5083" wp14:editId="1489BA7D">
            <wp:extent cx="5715495" cy="439712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495" cy="4397121"/>
                    </a:xfrm>
                    <a:prstGeom prst="rect">
                      <a:avLst/>
                    </a:prstGeom>
                  </pic:spPr>
                </pic:pic>
              </a:graphicData>
            </a:graphic>
          </wp:inline>
        </w:drawing>
      </w:r>
    </w:p>
    <w:p w14:paraId="024B02B9" w14:textId="77777777" w:rsidR="00BC6947" w:rsidRPr="006743D4" w:rsidRDefault="00BC6947" w:rsidP="00BC6947">
      <w:pPr>
        <w:pStyle w:val="BodyText"/>
        <w:rPr>
          <w:rFonts w:ascii="Arial" w:hAnsi="Arial" w:cs="Arial"/>
          <w:lang w:val="mn-MN"/>
        </w:rPr>
      </w:pPr>
    </w:p>
    <w:p w14:paraId="1E4EE941" w14:textId="4BB69A6E" w:rsidR="00E15B23" w:rsidRDefault="00305B65" w:rsidP="00DD7B03">
      <w:pPr>
        <w:tabs>
          <w:tab w:val="left" w:pos="1034"/>
        </w:tabs>
        <w:rPr>
          <w:rFonts w:ascii="Arial" w:hAnsi="Arial" w:cs="Arial"/>
          <w:sz w:val="24"/>
          <w:szCs w:val="24"/>
          <w:lang w:val="mn-MN"/>
        </w:rPr>
      </w:pPr>
      <w:r>
        <w:rPr>
          <w:rFonts w:ascii="Arial" w:hAnsi="Arial" w:cs="Arial"/>
          <w:sz w:val="24"/>
          <w:szCs w:val="24"/>
          <w:lang w:val="mn-MN"/>
        </w:rPr>
        <w:t>Тус бүрд дэлгэрэнгүй авч үзье</w:t>
      </w:r>
    </w:p>
    <w:tbl>
      <w:tblPr>
        <w:tblStyle w:val="TableGrid"/>
        <w:tblW w:w="9805" w:type="dxa"/>
        <w:tblLook w:val="04A0" w:firstRow="1" w:lastRow="0" w:firstColumn="1" w:lastColumn="0" w:noHBand="0" w:noVBand="1"/>
      </w:tblPr>
      <w:tblGrid>
        <w:gridCol w:w="3116"/>
        <w:gridCol w:w="3117"/>
        <w:gridCol w:w="3572"/>
      </w:tblGrid>
      <w:tr w:rsidR="00930706" w14:paraId="59D78268" w14:textId="77777777" w:rsidTr="00930706">
        <w:tc>
          <w:tcPr>
            <w:tcW w:w="3116" w:type="dxa"/>
          </w:tcPr>
          <w:p w14:paraId="4D3E219C" w14:textId="4C422D49" w:rsidR="00930706" w:rsidRDefault="00930706" w:rsidP="00DD7B03">
            <w:pPr>
              <w:tabs>
                <w:tab w:val="left" w:pos="1034"/>
              </w:tabs>
              <w:rPr>
                <w:rFonts w:ascii="Arial" w:hAnsi="Arial" w:cs="Arial"/>
                <w:sz w:val="24"/>
                <w:szCs w:val="24"/>
                <w:lang w:val="mn-MN"/>
              </w:rPr>
            </w:pPr>
          </w:p>
        </w:tc>
        <w:tc>
          <w:tcPr>
            <w:tcW w:w="3117" w:type="dxa"/>
          </w:tcPr>
          <w:p w14:paraId="639C461F" w14:textId="7D90C0A4"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Шинжилгээ</w:t>
            </w:r>
          </w:p>
        </w:tc>
        <w:tc>
          <w:tcPr>
            <w:tcW w:w="3572" w:type="dxa"/>
          </w:tcPr>
          <w:p w14:paraId="7D3AF50A" w14:textId="13AD5F1A"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Зохиомж</w:t>
            </w:r>
          </w:p>
        </w:tc>
      </w:tr>
      <w:tr w:rsidR="00930706" w14:paraId="4F0C4228" w14:textId="77777777" w:rsidTr="00930706">
        <w:tc>
          <w:tcPr>
            <w:tcW w:w="3116" w:type="dxa"/>
          </w:tcPr>
          <w:p w14:paraId="3BB2C0B3" w14:textId="52639EA1"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Харагдах байдал</w:t>
            </w:r>
          </w:p>
        </w:tc>
        <w:tc>
          <w:tcPr>
            <w:tcW w:w="3117" w:type="dxa"/>
          </w:tcPr>
          <w:p w14:paraId="5397629A" w14:textId="0DFD3873" w:rsidR="00930706" w:rsidRPr="00930706" w:rsidRDefault="00930706" w:rsidP="00DD7B03">
            <w:pPr>
              <w:tabs>
                <w:tab w:val="left" w:pos="1034"/>
              </w:tabs>
              <w:rPr>
                <w:rFonts w:ascii="Arial" w:hAnsi="Arial" w:cs="Arial"/>
                <w:sz w:val="24"/>
                <w:szCs w:val="24"/>
                <w:lang w:val="mn-MN"/>
              </w:rPr>
            </w:pPr>
            <w:r w:rsidRPr="00930706">
              <w:rPr>
                <w:lang w:val="mn-MN"/>
              </w:rPr>
              <w:t xml:space="preserve">: </w:t>
            </w:r>
            <w:r w:rsidRPr="00930706">
              <w:rPr>
                <w:rFonts w:ascii="Calibri" w:hAnsi="Calibri" w:cs="Calibri"/>
                <w:lang w:val="mn-MN"/>
              </w:rPr>
              <w:t>Бүх</w:t>
            </w:r>
            <w:r w:rsidRPr="00930706">
              <w:rPr>
                <w:lang w:val="mn-MN"/>
              </w:rPr>
              <w:t xml:space="preserve"> </w:t>
            </w:r>
            <w:r w:rsidRPr="00930706">
              <w:rPr>
                <w:rFonts w:ascii="Calibri" w:hAnsi="Calibri" w:cs="Calibri"/>
                <w:lang w:val="mn-MN"/>
              </w:rPr>
              <w:t>шинжүүд</w:t>
            </w:r>
            <w:r w:rsidRPr="00930706">
              <w:rPr>
                <w:lang w:val="mn-MN"/>
              </w:rPr>
              <w:t xml:space="preserve"> </w:t>
            </w:r>
            <w:r w:rsidRPr="00930706">
              <w:rPr>
                <w:rFonts w:ascii="Calibri" w:hAnsi="Calibri" w:cs="Calibri"/>
                <w:lang w:val="mn-MN"/>
              </w:rPr>
              <w:t>классаас</w:t>
            </w:r>
            <w:r w:rsidRPr="00930706">
              <w:rPr>
                <w:lang w:val="mn-MN"/>
              </w:rPr>
              <w:t xml:space="preserve"> </w:t>
            </w:r>
            <w:r w:rsidRPr="00930706">
              <w:rPr>
                <w:rFonts w:ascii="Calibri" w:hAnsi="Calibri" w:cs="Calibri"/>
                <w:lang w:val="mn-MN"/>
              </w:rPr>
              <w:t>гадагш</w:t>
            </w:r>
            <w:r w:rsidRPr="00930706">
              <w:rPr>
                <w:lang w:val="mn-MN"/>
              </w:rPr>
              <w:t xml:space="preserve"> </w:t>
            </w:r>
            <w:r w:rsidRPr="00930706">
              <w:rPr>
                <w:rFonts w:ascii="Calibri" w:hAnsi="Calibri" w:cs="Calibri"/>
                <w:lang w:val="mn-MN"/>
              </w:rPr>
              <w:t>нууцлагдсан</w:t>
            </w:r>
            <w:r w:rsidRPr="00930706">
              <w:rPr>
                <w:lang w:val="mn-MN"/>
              </w:rPr>
              <w:t xml:space="preserve"> </w:t>
            </w:r>
            <w:r w:rsidRPr="00930706">
              <w:rPr>
                <w:rFonts w:ascii="Calibri" w:hAnsi="Calibri" w:cs="Calibri"/>
                <w:lang w:val="mn-MN"/>
              </w:rPr>
              <w:t>бөгөөд</w:t>
            </w:r>
            <w:r w:rsidRPr="00930706">
              <w:rPr>
                <w:lang w:val="mn-MN"/>
              </w:rPr>
              <w:t xml:space="preserve"> </w:t>
            </w:r>
            <w:r w:rsidRPr="00930706">
              <w:rPr>
                <w:rFonts w:ascii="Calibri" w:hAnsi="Calibri" w:cs="Calibri"/>
                <w:lang w:val="mn-MN"/>
              </w:rPr>
              <w:t>зөвхөн</w:t>
            </w:r>
            <w:r w:rsidRPr="00930706">
              <w:rPr>
                <w:lang w:val="mn-MN"/>
              </w:rPr>
              <w:t xml:space="preserve"> </w:t>
            </w:r>
            <w:r w:rsidRPr="00930706">
              <w:rPr>
                <w:rFonts w:ascii="Calibri" w:hAnsi="Calibri" w:cs="Calibri"/>
                <w:lang w:val="mn-MN"/>
              </w:rPr>
              <w:t>үйлдлээр</w:t>
            </w:r>
            <w:r w:rsidRPr="00930706">
              <w:rPr>
                <w:lang w:val="mn-MN"/>
              </w:rPr>
              <w:t xml:space="preserve"> </w:t>
            </w:r>
            <w:r w:rsidRPr="00930706">
              <w:rPr>
                <w:rFonts w:ascii="Calibri" w:hAnsi="Calibri" w:cs="Calibri"/>
                <w:lang w:val="mn-MN"/>
              </w:rPr>
              <w:t>л</w:t>
            </w:r>
            <w:r w:rsidRPr="00930706">
              <w:rPr>
                <w:lang w:val="mn-MN"/>
              </w:rPr>
              <w:t xml:space="preserve"> </w:t>
            </w:r>
            <w:r w:rsidRPr="00930706">
              <w:rPr>
                <w:rFonts w:ascii="Calibri" w:hAnsi="Calibri" w:cs="Calibri"/>
                <w:lang w:val="mn-MN"/>
              </w:rPr>
              <w:t>уншиж</w:t>
            </w:r>
            <w:r w:rsidRPr="00930706">
              <w:rPr>
                <w:lang w:val="mn-MN"/>
              </w:rPr>
              <w:t xml:space="preserve">, </w:t>
            </w:r>
            <w:r w:rsidRPr="00930706">
              <w:rPr>
                <w:rFonts w:ascii="Calibri" w:hAnsi="Calibri" w:cs="Calibri"/>
                <w:lang w:val="mn-MN"/>
              </w:rPr>
              <w:t>өөрчилж</w:t>
            </w:r>
            <w:r w:rsidRPr="00930706">
              <w:rPr>
                <w:lang w:val="mn-MN"/>
              </w:rPr>
              <w:t xml:space="preserve"> </w:t>
            </w:r>
            <w:r w:rsidRPr="00930706">
              <w:rPr>
                <w:rFonts w:ascii="Calibri" w:hAnsi="Calibri" w:cs="Calibri"/>
                <w:lang w:val="mn-MN"/>
              </w:rPr>
              <w:t>болно</w:t>
            </w:r>
            <w:r w:rsidRPr="00930706">
              <w:rPr>
                <w:lang w:val="mn-MN"/>
              </w:rPr>
              <w:t>.</w:t>
            </w:r>
          </w:p>
        </w:tc>
        <w:tc>
          <w:tcPr>
            <w:tcW w:w="3572" w:type="dxa"/>
          </w:tcPr>
          <w:p w14:paraId="11EFF9CC" w14:textId="77777777" w:rsidR="00930706" w:rsidRDefault="00930706" w:rsidP="00DD7B03">
            <w:pPr>
              <w:tabs>
                <w:tab w:val="left" w:pos="1034"/>
              </w:tabs>
              <w:rPr>
                <w:rFonts w:ascii="Corbel" w:hAnsi="Corbel"/>
                <w:lang w:val="mn-MN"/>
              </w:rPr>
            </w:pPr>
            <w:r>
              <w:sym w:font="Symbol" w:char="F0B7"/>
            </w:r>
            <w:r w:rsidRPr="00930706">
              <w:rPr>
                <w:lang w:val="mn-MN"/>
              </w:rPr>
              <w:t xml:space="preserve"> + public: </w:t>
            </w:r>
            <w:r w:rsidRPr="00930706">
              <w:rPr>
                <w:rFonts w:ascii="Calibri" w:hAnsi="Calibri" w:cs="Calibri"/>
                <w:lang w:val="mn-MN"/>
              </w:rPr>
              <w:t>Бусад</w:t>
            </w:r>
            <w:r w:rsidRPr="00930706">
              <w:rPr>
                <w:lang w:val="mn-MN"/>
              </w:rPr>
              <w:t xml:space="preserve"> </w:t>
            </w:r>
            <w:r w:rsidRPr="00930706">
              <w:rPr>
                <w:rFonts w:ascii="Calibri" w:hAnsi="Calibri" w:cs="Calibri"/>
                <w:lang w:val="mn-MN"/>
              </w:rPr>
              <w:t>бүх</w:t>
            </w:r>
            <w:r w:rsidRPr="00930706">
              <w:rPr>
                <w:lang w:val="mn-MN"/>
              </w:rPr>
              <w:t xml:space="preserve"> </w:t>
            </w:r>
            <w:r w:rsidRPr="00930706">
              <w:rPr>
                <w:rFonts w:ascii="Calibri" w:hAnsi="Calibri" w:cs="Calibri"/>
                <w:lang w:val="mn-MN"/>
              </w:rPr>
              <w:t>класст</w:t>
            </w:r>
            <w:r w:rsidRPr="00930706">
              <w:rPr>
                <w:lang w:val="mn-MN"/>
              </w:rPr>
              <w:t xml:space="preserve"> </w:t>
            </w:r>
            <w:r w:rsidRPr="00930706">
              <w:rPr>
                <w:rFonts w:ascii="Calibri" w:hAnsi="Calibri" w:cs="Calibri"/>
                <w:lang w:val="mn-MN"/>
              </w:rPr>
              <w:t>харагдана</w:t>
            </w:r>
            <w:r w:rsidRPr="00930706">
              <w:rPr>
                <w:lang w:val="mn-MN"/>
              </w:rPr>
              <w:t xml:space="preserve"> </w:t>
            </w:r>
          </w:p>
          <w:p w14:paraId="7132D1CD" w14:textId="77777777" w:rsidR="00930706" w:rsidRDefault="00930706" w:rsidP="00DD7B03">
            <w:pPr>
              <w:tabs>
                <w:tab w:val="left" w:pos="1034"/>
              </w:tabs>
              <w:rPr>
                <w:rFonts w:ascii="Corbel" w:hAnsi="Corbel"/>
                <w:lang w:val="mn-MN"/>
              </w:rPr>
            </w:pPr>
            <w:r>
              <w:sym w:font="Symbol" w:char="F0B7"/>
            </w:r>
            <w:r w:rsidRPr="00930706">
              <w:rPr>
                <w:lang w:val="mn-MN"/>
              </w:rPr>
              <w:t xml:space="preserve"> # protected: </w:t>
            </w:r>
            <w:r w:rsidRPr="00930706">
              <w:rPr>
                <w:rFonts w:ascii="Calibri" w:hAnsi="Calibri" w:cs="Calibri"/>
                <w:lang w:val="mn-MN"/>
              </w:rPr>
              <w:t>Класс</w:t>
            </w:r>
            <w:r w:rsidRPr="00930706">
              <w:rPr>
                <w:lang w:val="mn-MN"/>
              </w:rPr>
              <w:t xml:space="preserve"> </w:t>
            </w:r>
            <w:r w:rsidRPr="00930706">
              <w:rPr>
                <w:rFonts w:ascii="Calibri" w:hAnsi="Calibri" w:cs="Calibri"/>
                <w:lang w:val="mn-MN"/>
              </w:rPr>
              <w:t>дотор</w:t>
            </w:r>
            <w:r w:rsidRPr="00930706">
              <w:rPr>
                <w:lang w:val="mn-MN"/>
              </w:rPr>
              <w:t xml:space="preserve"> </w:t>
            </w:r>
            <w:r w:rsidRPr="00930706">
              <w:rPr>
                <w:rFonts w:ascii="Calibri" w:hAnsi="Calibri" w:cs="Calibri"/>
                <w:lang w:val="mn-MN"/>
              </w:rPr>
              <w:t>мөн</w:t>
            </w:r>
            <w:r w:rsidRPr="00930706">
              <w:rPr>
                <w:lang w:val="mn-MN"/>
              </w:rPr>
              <w:t xml:space="preserve"> </w:t>
            </w:r>
            <w:r w:rsidRPr="00930706">
              <w:rPr>
                <w:rFonts w:ascii="Calibri" w:hAnsi="Calibri" w:cs="Calibri"/>
                <w:lang w:val="mn-MN"/>
              </w:rPr>
              <w:t>дэд</w:t>
            </w:r>
            <w:r w:rsidRPr="00930706">
              <w:rPr>
                <w:lang w:val="mn-MN"/>
              </w:rPr>
              <w:t xml:space="preserve"> </w:t>
            </w:r>
            <w:r w:rsidRPr="00930706">
              <w:rPr>
                <w:rFonts w:ascii="Calibri" w:hAnsi="Calibri" w:cs="Calibri"/>
                <w:lang w:val="mn-MN"/>
              </w:rPr>
              <w:t>класст</w:t>
            </w:r>
            <w:r w:rsidRPr="00930706">
              <w:rPr>
                <w:lang w:val="mn-MN"/>
              </w:rPr>
              <w:t xml:space="preserve"> </w:t>
            </w:r>
            <w:r w:rsidRPr="00930706">
              <w:rPr>
                <w:rFonts w:ascii="Calibri" w:hAnsi="Calibri" w:cs="Calibri"/>
                <w:lang w:val="mn-MN"/>
              </w:rPr>
              <w:t>харагдана</w:t>
            </w:r>
            <w:r w:rsidRPr="00930706">
              <w:rPr>
                <w:lang w:val="mn-MN"/>
              </w:rPr>
              <w:t xml:space="preserve"> </w:t>
            </w:r>
          </w:p>
          <w:p w14:paraId="71AE8409" w14:textId="3E4ED449" w:rsidR="00930706" w:rsidRPr="00930706" w:rsidRDefault="00930706" w:rsidP="00DD7B03">
            <w:pPr>
              <w:tabs>
                <w:tab w:val="left" w:pos="1034"/>
              </w:tabs>
              <w:rPr>
                <w:rFonts w:ascii="Arial" w:hAnsi="Arial" w:cs="Arial"/>
                <w:sz w:val="24"/>
                <w:szCs w:val="24"/>
                <w:lang w:val="mn-MN"/>
              </w:rPr>
            </w:pPr>
            <w:r>
              <w:sym w:font="Symbol" w:char="F0B7"/>
            </w:r>
            <w:r w:rsidRPr="00930706">
              <w:rPr>
                <w:lang w:val="mn-MN"/>
              </w:rPr>
              <w:t xml:space="preserve"> - private: </w:t>
            </w:r>
            <w:r w:rsidRPr="00930706">
              <w:rPr>
                <w:rFonts w:ascii="Calibri" w:hAnsi="Calibri" w:cs="Calibri"/>
                <w:lang w:val="mn-MN"/>
              </w:rPr>
              <w:t>Зөвхөн</w:t>
            </w:r>
            <w:r w:rsidRPr="00930706">
              <w:rPr>
                <w:lang w:val="mn-MN"/>
              </w:rPr>
              <w:t xml:space="preserve"> </w:t>
            </w:r>
            <w:r w:rsidRPr="00930706">
              <w:rPr>
                <w:rFonts w:ascii="Calibri" w:hAnsi="Calibri" w:cs="Calibri"/>
                <w:lang w:val="mn-MN"/>
              </w:rPr>
              <w:t>класс</w:t>
            </w:r>
            <w:r w:rsidRPr="00930706">
              <w:rPr>
                <w:lang w:val="mn-MN"/>
              </w:rPr>
              <w:t xml:space="preserve"> </w:t>
            </w:r>
            <w:r w:rsidRPr="00930706">
              <w:rPr>
                <w:rFonts w:ascii="Calibri" w:hAnsi="Calibri" w:cs="Calibri"/>
                <w:lang w:val="mn-MN"/>
              </w:rPr>
              <w:t>дотор</w:t>
            </w:r>
            <w:r w:rsidRPr="00930706">
              <w:rPr>
                <w:lang w:val="mn-MN"/>
              </w:rPr>
              <w:t xml:space="preserve"> </w:t>
            </w:r>
            <w:r w:rsidRPr="00930706">
              <w:rPr>
                <w:rFonts w:ascii="Calibri" w:hAnsi="Calibri" w:cs="Calibri"/>
                <w:lang w:val="mn-MN"/>
              </w:rPr>
              <w:t>харагдана</w:t>
            </w:r>
          </w:p>
        </w:tc>
      </w:tr>
      <w:tr w:rsidR="00930706" w14:paraId="774C34C3" w14:textId="77777777" w:rsidTr="00930706">
        <w:tc>
          <w:tcPr>
            <w:tcW w:w="3116" w:type="dxa"/>
          </w:tcPr>
          <w:p w14:paraId="2452E029" w14:textId="16DDD261"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Үйлдлийн сигнатур</w:t>
            </w:r>
          </w:p>
        </w:tc>
        <w:tc>
          <w:tcPr>
            <w:tcW w:w="3117" w:type="dxa"/>
          </w:tcPr>
          <w:p w14:paraId="1A6E4064" w14:textId="2591C9B2"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Өгөгдлийн битүүмжлэл болон нууцлалтай байдаг.</w:t>
            </w:r>
          </w:p>
        </w:tc>
        <w:tc>
          <w:tcPr>
            <w:tcW w:w="3572" w:type="dxa"/>
          </w:tcPr>
          <w:p w14:paraId="12A8F859" w14:textId="267DCCAB" w:rsidR="00930706" w:rsidRPr="00930706" w:rsidRDefault="00930706" w:rsidP="00DD7B03">
            <w:pPr>
              <w:tabs>
                <w:tab w:val="left" w:pos="1034"/>
              </w:tabs>
              <w:rPr>
                <w:rFonts w:ascii="Arial" w:hAnsi="Arial" w:cs="Arial"/>
                <w:sz w:val="24"/>
                <w:szCs w:val="24"/>
                <w:lang w:val="mn-MN"/>
              </w:rPr>
            </w:pPr>
            <w:r>
              <w:sym w:font="Symbol" w:char="F0B7"/>
            </w:r>
            <w:r w:rsidRPr="00930706">
              <w:rPr>
                <w:lang w:val="mn-MN"/>
              </w:rPr>
              <w:t xml:space="preserve"> </w:t>
            </w:r>
            <w:r w:rsidRPr="00930706">
              <w:rPr>
                <w:rFonts w:ascii="Calibri" w:hAnsi="Calibri" w:cs="Calibri"/>
                <w:lang w:val="mn-MN"/>
              </w:rPr>
              <w:t>Зохиомж</w:t>
            </w:r>
            <w:r w:rsidRPr="00930706">
              <w:rPr>
                <w:lang w:val="mn-MN"/>
              </w:rPr>
              <w:t xml:space="preserve"> </w:t>
            </w:r>
            <w:r w:rsidRPr="00930706">
              <w:rPr>
                <w:rFonts w:ascii="Calibri" w:hAnsi="Calibri" w:cs="Calibri"/>
                <w:lang w:val="mn-MN"/>
              </w:rPr>
              <w:t>болон</w:t>
            </w:r>
            <w:r w:rsidRPr="00930706">
              <w:rPr>
                <w:lang w:val="mn-MN"/>
              </w:rPr>
              <w:t xml:space="preserve"> </w:t>
            </w:r>
            <w:r w:rsidRPr="00930706">
              <w:rPr>
                <w:rFonts w:ascii="Calibri" w:hAnsi="Calibri" w:cs="Calibri"/>
                <w:lang w:val="mn-MN"/>
              </w:rPr>
              <w:t>хэрэгжүүлэлтийн</w:t>
            </w:r>
            <w:r w:rsidRPr="00930706">
              <w:rPr>
                <w:lang w:val="mn-MN"/>
              </w:rPr>
              <w:t xml:space="preserve"> </w:t>
            </w:r>
            <w:r w:rsidRPr="00930706">
              <w:rPr>
                <w:rFonts w:ascii="Calibri" w:hAnsi="Calibri" w:cs="Calibri"/>
                <w:lang w:val="mn-MN"/>
              </w:rPr>
              <w:t>үед</w:t>
            </w:r>
            <w:r w:rsidRPr="00930706">
              <w:rPr>
                <w:lang w:val="mn-MN"/>
              </w:rPr>
              <w:t xml:space="preserve"> </w:t>
            </w:r>
            <w:r w:rsidRPr="00930706">
              <w:rPr>
                <w:rFonts w:ascii="Calibri" w:hAnsi="Calibri" w:cs="Calibri"/>
                <w:lang w:val="mn-MN"/>
              </w:rPr>
              <w:t>харагдацыг</w:t>
            </w:r>
            <w:r w:rsidRPr="00930706">
              <w:rPr>
                <w:lang w:val="mn-MN"/>
              </w:rPr>
              <w:t xml:space="preserve"> </w:t>
            </w:r>
            <w:r w:rsidRPr="00930706">
              <w:rPr>
                <w:rFonts w:ascii="Calibri" w:hAnsi="Calibri" w:cs="Calibri"/>
                <w:lang w:val="mn-MN"/>
              </w:rPr>
              <w:t>олгосноор</w:t>
            </w:r>
            <w:r w:rsidRPr="00930706">
              <w:rPr>
                <w:lang w:val="mn-MN"/>
              </w:rPr>
              <w:t xml:space="preserve"> </w:t>
            </w:r>
            <w:r w:rsidRPr="00930706">
              <w:rPr>
                <w:rFonts w:ascii="Calibri" w:hAnsi="Calibri" w:cs="Calibri"/>
                <w:lang w:val="mn-MN"/>
              </w:rPr>
              <w:t>битүүмжлэл</w:t>
            </w:r>
            <w:r w:rsidRPr="00930706">
              <w:rPr>
                <w:lang w:val="mn-MN"/>
              </w:rPr>
              <w:t xml:space="preserve"> </w:t>
            </w:r>
            <w:r w:rsidRPr="00930706">
              <w:rPr>
                <w:rFonts w:ascii="Calibri" w:hAnsi="Calibri" w:cs="Calibri"/>
                <w:lang w:val="mn-MN"/>
              </w:rPr>
              <w:t>болон</w:t>
            </w:r>
            <w:r w:rsidRPr="00930706">
              <w:rPr>
                <w:lang w:val="mn-MN"/>
              </w:rPr>
              <w:t xml:space="preserve"> </w:t>
            </w:r>
            <w:r w:rsidRPr="00930706">
              <w:rPr>
                <w:rFonts w:ascii="Calibri" w:hAnsi="Calibri" w:cs="Calibri"/>
                <w:lang w:val="mn-MN"/>
              </w:rPr>
              <w:t>Далдлалтыг</w:t>
            </w:r>
            <w:r w:rsidRPr="00930706">
              <w:rPr>
                <w:lang w:val="mn-MN"/>
              </w:rPr>
              <w:t xml:space="preserve"> </w:t>
            </w:r>
            <w:r w:rsidRPr="00930706">
              <w:rPr>
                <w:rFonts w:ascii="Calibri" w:hAnsi="Calibri" w:cs="Calibri"/>
                <w:lang w:val="mn-MN"/>
              </w:rPr>
              <w:t>салгадаг</w:t>
            </w:r>
          </w:p>
        </w:tc>
      </w:tr>
      <w:tr w:rsidR="00930706" w14:paraId="2BB17418" w14:textId="77777777" w:rsidTr="00930706">
        <w:tc>
          <w:tcPr>
            <w:tcW w:w="3116" w:type="dxa"/>
          </w:tcPr>
          <w:p w14:paraId="41911327" w14:textId="48DE9C3A"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lastRenderedPageBreak/>
              <w:t>Холбоосын жолоодлого</w:t>
            </w:r>
          </w:p>
        </w:tc>
        <w:tc>
          <w:tcPr>
            <w:tcW w:w="3117" w:type="dxa"/>
          </w:tcPr>
          <w:p w14:paraId="759891D0" w14:textId="4A72A480"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Ихэнх холбоос 2 чиглэлтэй байдаг. </w:t>
            </w:r>
          </w:p>
        </w:tc>
        <w:tc>
          <w:tcPr>
            <w:tcW w:w="3572" w:type="dxa"/>
          </w:tcPr>
          <w:p w14:paraId="791EBFCF" w14:textId="39EB7E23"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Холбоос нэг юм уу аль эсвэл 2 чиглэлтэй байдаг. </w:t>
            </w:r>
          </w:p>
        </w:tc>
      </w:tr>
    </w:tbl>
    <w:p w14:paraId="374F4661" w14:textId="47FDFA73" w:rsidR="00305B65" w:rsidRDefault="00305B65" w:rsidP="00DD7B03">
      <w:pPr>
        <w:tabs>
          <w:tab w:val="left" w:pos="1034"/>
        </w:tabs>
        <w:rPr>
          <w:rFonts w:ascii="Arial" w:hAnsi="Arial" w:cs="Arial"/>
          <w:sz w:val="24"/>
          <w:szCs w:val="24"/>
          <w:lang w:val="mn-MN"/>
        </w:rPr>
      </w:pPr>
    </w:p>
    <w:p w14:paraId="757DDCAD" w14:textId="7887BCF3" w:rsidR="00930706" w:rsidRDefault="00930706" w:rsidP="00DD7B03">
      <w:pPr>
        <w:tabs>
          <w:tab w:val="left" w:pos="1034"/>
        </w:tabs>
        <w:rPr>
          <w:rFonts w:ascii="Arial" w:hAnsi="Arial" w:cs="Arial"/>
          <w:sz w:val="24"/>
          <w:szCs w:val="24"/>
          <w:lang w:val="mn-MN"/>
        </w:rPr>
      </w:pPr>
    </w:p>
    <w:p w14:paraId="0A68A9E5" w14:textId="28F0D516" w:rsidR="00930706" w:rsidRDefault="00930706" w:rsidP="00930706">
      <w:pPr>
        <w:shd w:val="clear" w:color="auto" w:fill="C1DFEB" w:themeFill="accent5" w:themeFillTint="66"/>
        <w:tabs>
          <w:tab w:val="left" w:pos="1034"/>
        </w:tabs>
        <w:rPr>
          <w:rFonts w:ascii="Arial" w:hAnsi="Arial" w:cs="Arial"/>
          <w:sz w:val="24"/>
          <w:szCs w:val="24"/>
          <w:lang w:val="mn-MN"/>
        </w:rPr>
      </w:pPr>
      <w:r>
        <w:rPr>
          <w:rFonts w:ascii="Arial" w:hAnsi="Arial" w:cs="Arial"/>
          <w:sz w:val="24"/>
          <w:szCs w:val="24"/>
          <w:lang w:val="mn-MN"/>
        </w:rPr>
        <w:t>Холбоосын заалтан хувьсагч тусламжтайгаар хэрэгжүүлэх</w:t>
      </w:r>
    </w:p>
    <w:p w14:paraId="3A2B6B09" w14:textId="1CCA3C80"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Холбоосын чиглэл болгоны объектийн заалтан хувьсагч ашиглан хэрэгжүүлэхийг хэлнэ. </w:t>
      </w:r>
    </w:p>
    <w:p w14:paraId="157FB5D9" w14:textId="07FFCF3B"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Харьцааны тоо 0..1  Нэг ширхэг заагч</w:t>
      </w:r>
    </w:p>
    <w:p w14:paraId="7BBDB284" w14:textId="1759FA82"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Харьцааны тоо 1-ээс их бол Олон ширхэг заагчтай гэсэн үг. </w:t>
      </w:r>
    </w:p>
    <w:p w14:paraId="71EBFDB4" w14:textId="55F99283" w:rsidR="00930706" w:rsidRDefault="00930706" w:rsidP="00DD7B03">
      <w:pPr>
        <w:tabs>
          <w:tab w:val="left" w:pos="1034"/>
        </w:tabs>
        <w:rPr>
          <w:rFonts w:ascii="Arial" w:hAnsi="Arial" w:cs="Arial"/>
          <w:sz w:val="24"/>
          <w:szCs w:val="24"/>
          <w:lang w:val="mn-MN"/>
        </w:rPr>
      </w:pPr>
      <w:r w:rsidRPr="00930706">
        <w:rPr>
          <w:rFonts w:ascii="Arial" w:hAnsi="Arial" w:cs="Arial"/>
          <w:sz w:val="24"/>
          <w:szCs w:val="24"/>
          <w:lang w:val="mn-MN"/>
        </w:rPr>
        <w:drawing>
          <wp:inline distT="0" distB="0" distL="0" distR="0" wp14:anchorId="0B1A56AA" wp14:editId="09A69046">
            <wp:extent cx="5943600" cy="1750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0060"/>
                    </a:xfrm>
                    <a:prstGeom prst="rect">
                      <a:avLst/>
                    </a:prstGeom>
                  </pic:spPr>
                </pic:pic>
              </a:graphicData>
            </a:graphic>
          </wp:inline>
        </w:drawing>
      </w:r>
    </w:p>
    <w:p w14:paraId="6276978F" w14:textId="144993A0"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Холбоосыг классын тусламжтайгаар хэрэгжүүлэх</w:t>
      </w:r>
    </w:p>
    <w:p w14:paraId="65B12A8E" w14:textId="18AAA2F3" w:rsidR="00930706" w:rsidRDefault="00930706" w:rsidP="00DD7B03">
      <w:pPr>
        <w:tabs>
          <w:tab w:val="left" w:pos="1034"/>
        </w:tabs>
        <w:rPr>
          <w:rFonts w:ascii="Arial" w:hAnsi="Arial" w:cs="Arial"/>
          <w:sz w:val="24"/>
          <w:szCs w:val="24"/>
          <w:lang w:val="mn-MN"/>
        </w:rPr>
      </w:pPr>
      <w:r w:rsidRPr="00930706">
        <w:rPr>
          <w:rFonts w:ascii="Arial" w:hAnsi="Arial" w:cs="Arial"/>
          <w:sz w:val="24"/>
          <w:szCs w:val="24"/>
          <w:lang w:val="mn-MN"/>
        </w:rPr>
        <w:drawing>
          <wp:anchor distT="0" distB="0" distL="114300" distR="114300" simplePos="0" relativeHeight="251677696" behindDoc="1" locked="0" layoutInCell="1" allowOverlap="1" wp14:anchorId="34E3C1F4" wp14:editId="653A08E9">
            <wp:simplePos x="0" y="0"/>
            <wp:positionH relativeFrom="margin">
              <wp:align>left</wp:align>
            </wp:positionH>
            <wp:positionV relativeFrom="paragraph">
              <wp:posOffset>325755</wp:posOffset>
            </wp:positionV>
            <wp:extent cx="5273040" cy="2788627"/>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3040" cy="278862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mn-MN"/>
        </w:rPr>
        <w:t xml:space="preserve">Хоорондох холбоосыг классаар хэрэгжүүлэхийг хэлнэ. </w:t>
      </w:r>
    </w:p>
    <w:p w14:paraId="7233B940" w14:textId="5DB8E15D" w:rsidR="00930706" w:rsidRDefault="00930706" w:rsidP="00DD7B03">
      <w:pPr>
        <w:tabs>
          <w:tab w:val="left" w:pos="1034"/>
        </w:tabs>
        <w:rPr>
          <w:rFonts w:ascii="Arial" w:hAnsi="Arial" w:cs="Arial"/>
          <w:sz w:val="24"/>
          <w:szCs w:val="24"/>
          <w:lang w:val="mn-MN"/>
        </w:rPr>
      </w:pPr>
    </w:p>
    <w:p w14:paraId="0CC7ED18" w14:textId="77777777" w:rsidR="00930706" w:rsidRPr="006743D4" w:rsidRDefault="00930706" w:rsidP="00DD7B03">
      <w:pPr>
        <w:tabs>
          <w:tab w:val="left" w:pos="1034"/>
        </w:tabs>
        <w:rPr>
          <w:rFonts w:ascii="Arial" w:hAnsi="Arial" w:cs="Arial"/>
          <w:sz w:val="24"/>
          <w:szCs w:val="24"/>
          <w:lang w:val="mn-MN"/>
        </w:rPr>
      </w:pPr>
    </w:p>
    <w:p w14:paraId="74C2EADF" w14:textId="7E74BB2A" w:rsidR="00E15B23" w:rsidRDefault="00E15B23" w:rsidP="00DD7B03">
      <w:pPr>
        <w:tabs>
          <w:tab w:val="left" w:pos="1034"/>
        </w:tabs>
        <w:rPr>
          <w:rFonts w:ascii="Arial" w:hAnsi="Arial" w:cs="Arial"/>
          <w:sz w:val="24"/>
          <w:szCs w:val="24"/>
          <w:lang w:val="mn-MN"/>
        </w:rPr>
      </w:pPr>
    </w:p>
    <w:p w14:paraId="5F3D495F" w14:textId="4B368DF2" w:rsidR="00930706" w:rsidRDefault="00930706" w:rsidP="00DD7B03">
      <w:pPr>
        <w:tabs>
          <w:tab w:val="left" w:pos="1034"/>
        </w:tabs>
        <w:rPr>
          <w:rFonts w:ascii="Arial" w:hAnsi="Arial" w:cs="Arial"/>
          <w:sz w:val="24"/>
          <w:szCs w:val="24"/>
          <w:lang w:val="mn-MN"/>
        </w:rPr>
      </w:pPr>
    </w:p>
    <w:p w14:paraId="06F04D3E" w14:textId="4BCFEC36" w:rsidR="00930706" w:rsidRDefault="00930706" w:rsidP="00DD7B03">
      <w:pPr>
        <w:tabs>
          <w:tab w:val="left" w:pos="1034"/>
        </w:tabs>
        <w:rPr>
          <w:rFonts w:ascii="Arial" w:hAnsi="Arial" w:cs="Arial"/>
          <w:sz w:val="24"/>
          <w:szCs w:val="24"/>
          <w:lang w:val="mn-MN"/>
        </w:rPr>
      </w:pPr>
    </w:p>
    <w:p w14:paraId="02A59F4D" w14:textId="26DCEB9F" w:rsidR="00930706" w:rsidRDefault="00930706" w:rsidP="00DD7B03">
      <w:pPr>
        <w:tabs>
          <w:tab w:val="left" w:pos="1034"/>
        </w:tabs>
        <w:rPr>
          <w:rFonts w:ascii="Arial" w:hAnsi="Arial" w:cs="Arial"/>
          <w:sz w:val="24"/>
          <w:szCs w:val="24"/>
          <w:lang w:val="mn-MN"/>
        </w:rPr>
      </w:pPr>
    </w:p>
    <w:p w14:paraId="0447F168" w14:textId="5704E790" w:rsidR="00930706" w:rsidRDefault="00930706" w:rsidP="00DD7B03">
      <w:pPr>
        <w:tabs>
          <w:tab w:val="left" w:pos="1034"/>
        </w:tabs>
        <w:rPr>
          <w:rFonts w:ascii="Arial" w:hAnsi="Arial" w:cs="Arial"/>
          <w:sz w:val="24"/>
          <w:szCs w:val="24"/>
          <w:lang w:val="mn-MN"/>
        </w:rPr>
      </w:pPr>
    </w:p>
    <w:p w14:paraId="723475C5" w14:textId="6D2C5C1F"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lastRenderedPageBreak/>
        <w:t>Хийсвэр класс:</w:t>
      </w:r>
    </w:p>
    <w:p w14:paraId="0C39E2E5" w14:textId="29FE7B80"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Хийсвэр функцыг агуулдаг объект үүсгэж болдоггүй зөвхөн удамшуулж ашигладаг класс юм.  Олон хийсвэр үйлдэлтэй түүнийг дэд классуудад хэрэгжүүлдэг. </w:t>
      </w:r>
    </w:p>
    <w:p w14:paraId="6114A46B" w14:textId="3C92F664"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Объект хандлагат ЗНХ:</w:t>
      </w:r>
    </w:p>
    <w:p w14:paraId="6D031FDC" w14:textId="4EB0516B" w:rsidR="00930706" w:rsidRDefault="00930706" w:rsidP="00DD7B03">
      <w:pPr>
        <w:tabs>
          <w:tab w:val="left" w:pos="1034"/>
        </w:tabs>
        <w:rPr>
          <w:rFonts w:ascii="Arial" w:hAnsi="Arial" w:cs="Arial"/>
          <w:sz w:val="24"/>
          <w:szCs w:val="24"/>
          <w:lang w:val="mn-MN"/>
        </w:rPr>
      </w:pPr>
      <w:r w:rsidRPr="00930706">
        <w:rPr>
          <w:rFonts w:ascii="Arial" w:hAnsi="Arial" w:cs="Arial"/>
          <w:sz w:val="24"/>
          <w:szCs w:val="24"/>
          <w:lang w:val="mn-MN"/>
        </w:rPr>
        <w:drawing>
          <wp:inline distT="0" distB="0" distL="0" distR="0" wp14:anchorId="2010B556" wp14:editId="3C095FE3">
            <wp:extent cx="4168501" cy="28653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501" cy="2865368"/>
                    </a:xfrm>
                    <a:prstGeom prst="rect">
                      <a:avLst/>
                    </a:prstGeom>
                  </pic:spPr>
                </pic:pic>
              </a:graphicData>
            </a:graphic>
          </wp:inline>
        </w:drawing>
      </w:r>
    </w:p>
    <w:p w14:paraId="5D305A6C" w14:textId="67296E12"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Үйлдлийг дахин тодорхойлох: </w:t>
      </w:r>
    </w:p>
    <w:p w14:paraId="3B708DC5" w14:textId="168F7315" w:rsidR="00930706" w:rsidRDefault="00930706" w:rsidP="00DD7B03">
      <w:pPr>
        <w:tabs>
          <w:tab w:val="left" w:pos="1034"/>
        </w:tabs>
        <w:rPr>
          <w:rFonts w:ascii="Arial" w:hAnsi="Arial" w:cs="Arial"/>
          <w:sz w:val="24"/>
          <w:szCs w:val="24"/>
          <w:lang w:val="mn-MN"/>
        </w:rPr>
      </w:pPr>
      <w:r>
        <w:rPr>
          <w:rFonts w:ascii="Arial" w:hAnsi="Arial" w:cs="Arial"/>
          <w:sz w:val="24"/>
          <w:szCs w:val="24"/>
          <w:lang w:val="mn-MN"/>
        </w:rPr>
        <w:t xml:space="preserve">Нэг ижил нэртэй харин </w:t>
      </w:r>
      <w:r w:rsidR="00F61F71">
        <w:rPr>
          <w:rFonts w:ascii="Arial" w:hAnsi="Arial" w:cs="Arial"/>
          <w:sz w:val="24"/>
          <w:szCs w:val="24"/>
          <w:lang w:val="mn-MN"/>
        </w:rPr>
        <w:t xml:space="preserve">бичдэсээрээ ялгаатай утга хэрэгжүүлэлт юм. </w:t>
      </w:r>
    </w:p>
    <w:p w14:paraId="183EB65B" w14:textId="320F44B5" w:rsidR="00F61F71" w:rsidRPr="00930706" w:rsidRDefault="00F61F71" w:rsidP="00DD7B03">
      <w:pPr>
        <w:tabs>
          <w:tab w:val="left" w:pos="1034"/>
        </w:tabs>
        <w:rPr>
          <w:rFonts w:ascii="Arial" w:hAnsi="Arial" w:cs="Arial"/>
          <w:sz w:val="24"/>
          <w:szCs w:val="24"/>
          <w:lang w:val="mn-MN"/>
        </w:rPr>
      </w:pPr>
      <w:r w:rsidRPr="00F61F71">
        <w:rPr>
          <w:rFonts w:ascii="Arial" w:hAnsi="Arial" w:cs="Arial"/>
          <w:sz w:val="24"/>
          <w:szCs w:val="24"/>
          <w:lang w:val="mn-MN"/>
        </w:rPr>
        <w:drawing>
          <wp:inline distT="0" distB="0" distL="0" distR="0" wp14:anchorId="0ECBA49B" wp14:editId="4B103B83">
            <wp:extent cx="5943600" cy="803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3910"/>
                    </a:xfrm>
                    <a:prstGeom prst="rect">
                      <a:avLst/>
                    </a:prstGeom>
                  </pic:spPr>
                </pic:pic>
              </a:graphicData>
            </a:graphic>
          </wp:inline>
        </w:drawing>
      </w:r>
    </w:p>
    <w:p w14:paraId="6F64DBD0" w14:textId="77777777" w:rsidR="00F61F71" w:rsidRDefault="00F61F71" w:rsidP="00DD7B03">
      <w:pPr>
        <w:tabs>
          <w:tab w:val="left" w:pos="1034"/>
        </w:tabs>
        <w:rPr>
          <w:rFonts w:ascii="Arial" w:hAnsi="Arial" w:cs="Arial"/>
          <w:sz w:val="24"/>
          <w:szCs w:val="24"/>
          <w:lang w:val="mn-MN"/>
        </w:rPr>
      </w:pPr>
    </w:p>
    <w:p w14:paraId="5890CD4B" w14:textId="77777777" w:rsidR="00F61F71" w:rsidRDefault="00F61F71" w:rsidP="00DD7B03">
      <w:pPr>
        <w:tabs>
          <w:tab w:val="left" w:pos="1034"/>
        </w:tabs>
        <w:rPr>
          <w:rFonts w:ascii="Arial" w:hAnsi="Arial" w:cs="Arial"/>
          <w:sz w:val="24"/>
          <w:szCs w:val="24"/>
          <w:lang w:val="mn-MN"/>
        </w:rPr>
      </w:pPr>
    </w:p>
    <w:p w14:paraId="6EA85B18" w14:textId="77777777" w:rsidR="00F61F71" w:rsidRDefault="00F61F71" w:rsidP="00DD7B03">
      <w:pPr>
        <w:tabs>
          <w:tab w:val="left" w:pos="1034"/>
        </w:tabs>
        <w:rPr>
          <w:rFonts w:ascii="Arial" w:hAnsi="Arial" w:cs="Arial"/>
          <w:sz w:val="24"/>
          <w:szCs w:val="24"/>
          <w:lang w:val="mn-MN"/>
        </w:rPr>
      </w:pPr>
    </w:p>
    <w:p w14:paraId="7911BB4F" w14:textId="77777777" w:rsidR="00F61F71" w:rsidRDefault="00F61F71" w:rsidP="00DD7B03">
      <w:pPr>
        <w:tabs>
          <w:tab w:val="left" w:pos="1034"/>
        </w:tabs>
        <w:rPr>
          <w:rFonts w:ascii="Arial" w:hAnsi="Arial" w:cs="Arial"/>
          <w:sz w:val="24"/>
          <w:szCs w:val="24"/>
          <w:lang w:val="mn-MN"/>
        </w:rPr>
      </w:pPr>
    </w:p>
    <w:p w14:paraId="4C75B1F1" w14:textId="77777777" w:rsidR="00F61F71" w:rsidRDefault="00F61F71" w:rsidP="00DD7B03">
      <w:pPr>
        <w:tabs>
          <w:tab w:val="left" w:pos="1034"/>
        </w:tabs>
        <w:rPr>
          <w:rFonts w:ascii="Arial" w:hAnsi="Arial" w:cs="Arial"/>
          <w:sz w:val="24"/>
          <w:szCs w:val="24"/>
          <w:lang w:val="mn-MN"/>
        </w:rPr>
      </w:pPr>
    </w:p>
    <w:p w14:paraId="7AEB59BA" w14:textId="384BBBF0" w:rsidR="00930706" w:rsidRDefault="00F61F71" w:rsidP="00DD7B03">
      <w:pPr>
        <w:tabs>
          <w:tab w:val="left" w:pos="1034"/>
        </w:tabs>
        <w:rPr>
          <w:rFonts w:ascii="Arial" w:hAnsi="Arial" w:cs="Arial"/>
          <w:sz w:val="24"/>
          <w:szCs w:val="24"/>
          <w:lang w:val="mn-MN"/>
        </w:rPr>
      </w:pPr>
      <w:r>
        <w:rPr>
          <w:rFonts w:ascii="Arial" w:hAnsi="Arial" w:cs="Arial"/>
          <w:sz w:val="24"/>
          <w:szCs w:val="24"/>
          <w:lang w:val="mn-MN"/>
        </w:rPr>
        <w:lastRenderedPageBreak/>
        <w:t xml:space="preserve">Полиморфизм </w:t>
      </w:r>
    </w:p>
    <w:p w14:paraId="4D184E5A" w14:textId="5A383687"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 xml:space="preserve">Олон төрлийн классын объектуудын хооронд нэг ижил мэдээг явуулахад объект болгон нь өөрийн онцлог, хэв маягаар хүлээх авахыг хэлнэ. </w:t>
      </w:r>
    </w:p>
    <w:p w14:paraId="3990B9ED" w14:textId="219565E2" w:rsidR="00F61F71" w:rsidRDefault="00F61F71" w:rsidP="00DD7B03">
      <w:pPr>
        <w:tabs>
          <w:tab w:val="left" w:pos="1034"/>
        </w:tabs>
        <w:rPr>
          <w:rFonts w:ascii="Arial" w:hAnsi="Arial" w:cs="Arial"/>
          <w:sz w:val="24"/>
          <w:szCs w:val="24"/>
          <w:lang w:val="mn-MN"/>
        </w:rPr>
      </w:pPr>
      <w:r w:rsidRPr="00F61F71">
        <w:rPr>
          <w:rFonts w:ascii="Arial" w:hAnsi="Arial" w:cs="Arial"/>
          <w:sz w:val="24"/>
          <w:szCs w:val="24"/>
          <w:lang w:val="mn-MN"/>
        </w:rPr>
        <w:drawing>
          <wp:inline distT="0" distB="0" distL="0" distR="0" wp14:anchorId="44DF89A5" wp14:editId="7DD9A4D4">
            <wp:extent cx="5943600" cy="327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7870"/>
                    </a:xfrm>
                    <a:prstGeom prst="rect">
                      <a:avLst/>
                    </a:prstGeom>
                  </pic:spPr>
                </pic:pic>
              </a:graphicData>
            </a:graphic>
          </wp:inline>
        </w:drawing>
      </w:r>
    </w:p>
    <w:p w14:paraId="7B725528" w14:textId="6638BBA0"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 xml:space="preserve">Интерфэйс: </w:t>
      </w:r>
    </w:p>
    <w:p w14:paraId="2982D1CD" w14:textId="6A3F9777"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 xml:space="preserve">Интерфэйс бол класс хоорондын тохиролцоо юм. </w:t>
      </w:r>
    </w:p>
    <w:p w14:paraId="24A2B169" w14:textId="4C25E04D" w:rsidR="00F61F71" w:rsidRDefault="00F61F71" w:rsidP="00DD7B03">
      <w:pPr>
        <w:tabs>
          <w:tab w:val="left" w:pos="1034"/>
        </w:tabs>
        <w:rPr>
          <w:rFonts w:ascii="Arial" w:hAnsi="Arial" w:cs="Arial"/>
          <w:sz w:val="24"/>
          <w:szCs w:val="24"/>
          <w:lang w:val="mn-MN"/>
        </w:rPr>
      </w:pPr>
      <w:r w:rsidRPr="00F61F71">
        <w:rPr>
          <w:rFonts w:ascii="Arial" w:hAnsi="Arial" w:cs="Arial"/>
          <w:sz w:val="24"/>
          <w:szCs w:val="24"/>
          <w:lang w:val="mn-MN"/>
        </w:rPr>
        <w:drawing>
          <wp:inline distT="0" distB="0" distL="0" distR="0" wp14:anchorId="641AC6F5" wp14:editId="175D10F5">
            <wp:extent cx="5943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2675"/>
                    </a:xfrm>
                    <a:prstGeom prst="rect">
                      <a:avLst/>
                    </a:prstGeom>
                  </pic:spPr>
                </pic:pic>
              </a:graphicData>
            </a:graphic>
          </wp:inline>
        </w:drawing>
      </w:r>
    </w:p>
    <w:p w14:paraId="1E9FED8D" w14:textId="158BF03A"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lastRenderedPageBreak/>
        <w:t>Энгийн болон нийлмэл удамшил</w:t>
      </w:r>
    </w:p>
    <w:p w14:paraId="348B990B" w14:textId="6885ADC7"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 xml:space="preserve">Энгийн удамшил бол мод бүтэц юм. Өөрөөр хэлбэл класс бүр ихдээ нэг эцэг класстай байна. </w:t>
      </w:r>
    </w:p>
    <w:p w14:paraId="6B6890E5" w14:textId="560EE886"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 xml:space="preserve">Нийлмэл удамшил: </w:t>
      </w:r>
    </w:p>
    <w:p w14:paraId="14FB46DB" w14:textId="260A91E6"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Класс бүр нэгээс олон эцэг класстай байхыг хэлнэ. Сүлжээ бүтэцтэй байна.</w:t>
      </w:r>
    </w:p>
    <w:p w14:paraId="7E8BE537" w14:textId="22A47200" w:rsidR="00F61F71" w:rsidRDefault="00F61F71" w:rsidP="00DD7B03">
      <w:pPr>
        <w:tabs>
          <w:tab w:val="left" w:pos="1034"/>
        </w:tabs>
        <w:rPr>
          <w:rFonts w:ascii="Arial" w:hAnsi="Arial" w:cs="Arial"/>
          <w:sz w:val="24"/>
          <w:szCs w:val="24"/>
          <w:lang w:val="mn-MN"/>
        </w:rPr>
      </w:pPr>
      <w:r w:rsidRPr="00F61F71">
        <w:rPr>
          <w:rFonts w:ascii="Arial" w:hAnsi="Arial" w:cs="Arial"/>
          <w:sz w:val="24"/>
          <w:szCs w:val="24"/>
          <w:lang w:val="mn-MN"/>
        </w:rPr>
        <w:drawing>
          <wp:inline distT="0" distB="0" distL="0" distR="0" wp14:anchorId="4BD6EBD0" wp14:editId="7834F4E8">
            <wp:extent cx="5943600" cy="2507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7615"/>
                    </a:xfrm>
                    <a:prstGeom prst="rect">
                      <a:avLst/>
                    </a:prstGeom>
                  </pic:spPr>
                </pic:pic>
              </a:graphicData>
            </a:graphic>
          </wp:inline>
        </w:drawing>
      </w:r>
    </w:p>
    <w:p w14:paraId="19B63E72" w14:textId="03AC9C86"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Томилон ажиллуулах нийлмэл удамшлын нэг хувилбар</w:t>
      </w:r>
    </w:p>
    <w:p w14:paraId="0FFD6A45" w14:textId="6F584F9A" w:rsidR="00F61F71" w:rsidRDefault="00F61F71" w:rsidP="00DD7B03">
      <w:pPr>
        <w:tabs>
          <w:tab w:val="left" w:pos="1034"/>
        </w:tabs>
        <w:rPr>
          <w:rFonts w:ascii="Calibri" w:hAnsi="Calibri" w:cs="Calibri"/>
          <w:lang w:val="mn-MN"/>
        </w:rPr>
      </w:pPr>
      <w:r>
        <w:rPr>
          <w:rFonts w:ascii="Arial" w:hAnsi="Arial" w:cs="Arial"/>
          <w:sz w:val="24"/>
          <w:szCs w:val="24"/>
          <w:lang w:val="mn-MN"/>
        </w:rPr>
        <w:t xml:space="preserve">Объект зурвасыг бие даан ганцаараа </w:t>
      </w:r>
      <w:r>
        <w:rPr>
          <w:rFonts w:ascii="Arial" w:hAnsi="Arial" w:cs="Arial"/>
          <w:sz w:val="24"/>
          <w:szCs w:val="24"/>
          <w:lang w:val="mn-MN"/>
        </w:rPr>
        <w:tab/>
        <w:t xml:space="preserve">бүрэн хэмжээгээр тайлж чадахгүй, харин өөр нэгэн объект дамжуулах механизм юм. </w:t>
      </w:r>
      <w:r w:rsidRPr="00F61F71">
        <w:rPr>
          <w:rFonts w:ascii="Calibri" w:hAnsi="Calibri" w:cs="Calibri"/>
          <w:lang w:val="mn-MN"/>
        </w:rPr>
        <w:t>Бүрдлийн</w:t>
      </w:r>
      <w:r w:rsidRPr="00F61F71">
        <w:rPr>
          <w:lang w:val="mn-MN"/>
        </w:rPr>
        <w:t xml:space="preserve"> </w:t>
      </w:r>
      <w:r w:rsidRPr="00F61F71">
        <w:rPr>
          <w:rFonts w:ascii="Calibri" w:hAnsi="Calibri" w:cs="Calibri"/>
          <w:lang w:val="mn-MN"/>
        </w:rPr>
        <w:t>тусламжтайгаар</w:t>
      </w:r>
      <w:r w:rsidRPr="00F61F71">
        <w:rPr>
          <w:lang w:val="mn-MN"/>
        </w:rPr>
        <w:t xml:space="preserve"> </w:t>
      </w:r>
      <w:r w:rsidRPr="00F61F71">
        <w:rPr>
          <w:rFonts w:ascii="Calibri" w:hAnsi="Calibri" w:cs="Calibri"/>
          <w:lang w:val="mn-MN"/>
        </w:rPr>
        <w:t>тэрхүү</w:t>
      </w:r>
      <w:r w:rsidRPr="00F61F71">
        <w:rPr>
          <w:lang w:val="mn-MN"/>
        </w:rPr>
        <w:t xml:space="preserve"> </w:t>
      </w:r>
      <w:r w:rsidRPr="00F61F71">
        <w:rPr>
          <w:rFonts w:ascii="Calibri" w:hAnsi="Calibri" w:cs="Calibri"/>
          <w:lang w:val="mn-MN"/>
        </w:rPr>
        <w:t>салгасан</w:t>
      </w:r>
      <w:r w:rsidRPr="00F61F71">
        <w:rPr>
          <w:lang w:val="mn-MN"/>
        </w:rPr>
        <w:t xml:space="preserve"> </w:t>
      </w:r>
      <w:r w:rsidRPr="00F61F71">
        <w:rPr>
          <w:rFonts w:ascii="Calibri" w:hAnsi="Calibri" w:cs="Calibri"/>
          <w:lang w:val="mn-MN"/>
        </w:rPr>
        <w:t>классыг</w:t>
      </w:r>
      <w:r w:rsidRPr="00F61F71">
        <w:rPr>
          <w:lang w:val="mn-MN"/>
        </w:rPr>
        <w:t xml:space="preserve"> </w:t>
      </w:r>
      <w:r w:rsidRPr="00F61F71">
        <w:rPr>
          <w:rFonts w:ascii="Calibri" w:hAnsi="Calibri" w:cs="Calibri"/>
          <w:lang w:val="mn-MN"/>
        </w:rPr>
        <w:t>холбох</w:t>
      </w:r>
    </w:p>
    <w:p w14:paraId="29F2AFD9" w14:textId="651CE832" w:rsidR="00F61F71" w:rsidRPr="00F61F71" w:rsidRDefault="00F61F71" w:rsidP="00DD7B03">
      <w:pPr>
        <w:tabs>
          <w:tab w:val="left" w:pos="1034"/>
        </w:tabs>
        <w:rPr>
          <w:rFonts w:ascii="Arial" w:hAnsi="Arial" w:cs="Arial"/>
          <w:sz w:val="24"/>
          <w:szCs w:val="24"/>
          <w:lang w:val="mn-MN"/>
        </w:rPr>
      </w:pPr>
      <w:r w:rsidRPr="00F61F71">
        <w:rPr>
          <w:rFonts w:ascii="Arial" w:hAnsi="Arial" w:cs="Arial"/>
          <w:sz w:val="24"/>
          <w:szCs w:val="24"/>
          <w:lang w:val="mn-MN"/>
        </w:rPr>
        <w:drawing>
          <wp:inline distT="0" distB="0" distL="0" distR="0" wp14:anchorId="2104BA61" wp14:editId="27437867">
            <wp:extent cx="5943600" cy="2084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4705"/>
                    </a:xfrm>
                    <a:prstGeom prst="rect">
                      <a:avLst/>
                    </a:prstGeom>
                  </pic:spPr>
                </pic:pic>
              </a:graphicData>
            </a:graphic>
          </wp:inline>
        </w:drawing>
      </w:r>
    </w:p>
    <w:p w14:paraId="12EE5C81" w14:textId="5D3A01DE"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lastRenderedPageBreak/>
        <w:t>Объект захиран зохицуулалт:</w:t>
      </w:r>
    </w:p>
    <w:p w14:paraId="1566957E" w14:textId="60324614" w:rsidR="00F61F71" w:rsidRDefault="00F61F71" w:rsidP="00DD7B03">
      <w:pPr>
        <w:tabs>
          <w:tab w:val="left" w:pos="1034"/>
        </w:tabs>
        <w:rPr>
          <w:rFonts w:ascii="Arial" w:hAnsi="Arial" w:cs="Arial"/>
          <w:sz w:val="24"/>
          <w:szCs w:val="24"/>
          <w:lang w:val="mn-MN"/>
        </w:rPr>
      </w:pPr>
      <w:r>
        <w:rPr>
          <w:rFonts w:ascii="Arial" w:hAnsi="Arial" w:cs="Arial"/>
          <w:sz w:val="24"/>
          <w:szCs w:val="24"/>
          <w:lang w:val="mn-MN"/>
        </w:rPr>
        <w:t xml:space="preserve">Объект бүр ямар классаас үүссэн гэдгээ мэдэж байдаг, харин класс нь өөрийн объектоо </w:t>
      </w:r>
      <w:r w:rsidR="00EA5787">
        <w:rPr>
          <w:rFonts w:ascii="Arial" w:hAnsi="Arial" w:cs="Arial"/>
          <w:sz w:val="24"/>
          <w:szCs w:val="24"/>
          <w:lang w:val="mn-MN"/>
        </w:rPr>
        <w:t xml:space="preserve">мэддэггүй үүнийг програм дээр статик хувьсагчаар объектоо тоолж чадна.  Объект захиран зохицуулалт гэдэг нь класс өөрийн объектыг үүсгэх болон устгахдаа таньж мэднэ гэсэн үг юм. Програм нь статик хувьсагчаар илэрхийлж болно. </w:t>
      </w:r>
    </w:p>
    <w:p w14:paraId="03B74516" w14:textId="20355ABE" w:rsidR="00EA5787" w:rsidRDefault="00EA5787" w:rsidP="00DD7B03">
      <w:pPr>
        <w:tabs>
          <w:tab w:val="left" w:pos="1034"/>
        </w:tabs>
        <w:rPr>
          <w:rFonts w:ascii="Arial" w:hAnsi="Arial" w:cs="Arial"/>
          <w:sz w:val="24"/>
          <w:szCs w:val="24"/>
          <w:lang w:val="mn-MN"/>
        </w:rPr>
      </w:pPr>
      <w:r w:rsidRPr="00EA5787">
        <w:rPr>
          <w:rFonts w:ascii="Arial" w:hAnsi="Arial" w:cs="Arial"/>
          <w:sz w:val="24"/>
          <w:szCs w:val="24"/>
          <w:lang w:val="mn-MN"/>
        </w:rPr>
        <w:drawing>
          <wp:inline distT="0" distB="0" distL="0" distR="0" wp14:anchorId="4F3A1424" wp14:editId="15FCD99F">
            <wp:extent cx="5943600" cy="2271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71395"/>
                    </a:xfrm>
                    <a:prstGeom prst="rect">
                      <a:avLst/>
                    </a:prstGeom>
                  </pic:spPr>
                </pic:pic>
              </a:graphicData>
            </a:graphic>
          </wp:inline>
        </w:drawing>
      </w:r>
    </w:p>
    <w:p w14:paraId="19A684A3" w14:textId="77777777"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br/>
      </w:r>
    </w:p>
    <w:p w14:paraId="0D6F8F9E" w14:textId="77777777" w:rsidR="00EA5787" w:rsidRDefault="00EA5787" w:rsidP="00DD7B03">
      <w:pPr>
        <w:tabs>
          <w:tab w:val="left" w:pos="1034"/>
        </w:tabs>
        <w:rPr>
          <w:rFonts w:ascii="Arial" w:hAnsi="Arial" w:cs="Arial"/>
          <w:sz w:val="24"/>
          <w:szCs w:val="24"/>
          <w:lang w:val="mn-MN"/>
        </w:rPr>
      </w:pPr>
    </w:p>
    <w:p w14:paraId="78A1609A" w14:textId="77777777" w:rsidR="00EA5787" w:rsidRDefault="00EA5787" w:rsidP="00DD7B03">
      <w:pPr>
        <w:tabs>
          <w:tab w:val="left" w:pos="1034"/>
        </w:tabs>
        <w:rPr>
          <w:rFonts w:ascii="Arial" w:hAnsi="Arial" w:cs="Arial"/>
          <w:sz w:val="24"/>
          <w:szCs w:val="24"/>
          <w:lang w:val="mn-MN"/>
        </w:rPr>
      </w:pPr>
    </w:p>
    <w:p w14:paraId="4D91BDED" w14:textId="77777777" w:rsidR="00EA5787" w:rsidRDefault="00EA5787" w:rsidP="00DD7B03">
      <w:pPr>
        <w:tabs>
          <w:tab w:val="left" w:pos="1034"/>
        </w:tabs>
        <w:rPr>
          <w:rFonts w:ascii="Arial" w:hAnsi="Arial" w:cs="Arial"/>
          <w:sz w:val="24"/>
          <w:szCs w:val="24"/>
          <w:lang w:val="mn-MN"/>
        </w:rPr>
      </w:pPr>
    </w:p>
    <w:p w14:paraId="2E390355" w14:textId="77777777" w:rsidR="00EA5787" w:rsidRDefault="00EA5787" w:rsidP="00DD7B03">
      <w:pPr>
        <w:tabs>
          <w:tab w:val="left" w:pos="1034"/>
        </w:tabs>
        <w:rPr>
          <w:rFonts w:ascii="Arial" w:hAnsi="Arial" w:cs="Arial"/>
          <w:sz w:val="24"/>
          <w:szCs w:val="24"/>
          <w:lang w:val="mn-MN"/>
        </w:rPr>
      </w:pPr>
    </w:p>
    <w:p w14:paraId="5D5F0CC6" w14:textId="77777777" w:rsidR="00EA5787" w:rsidRDefault="00EA5787" w:rsidP="00DD7B03">
      <w:pPr>
        <w:tabs>
          <w:tab w:val="left" w:pos="1034"/>
        </w:tabs>
        <w:rPr>
          <w:rFonts w:ascii="Arial" w:hAnsi="Arial" w:cs="Arial"/>
          <w:sz w:val="24"/>
          <w:szCs w:val="24"/>
          <w:lang w:val="mn-MN"/>
        </w:rPr>
      </w:pPr>
    </w:p>
    <w:p w14:paraId="3CA86845" w14:textId="77777777" w:rsidR="00EA5787" w:rsidRDefault="00EA5787" w:rsidP="00DD7B03">
      <w:pPr>
        <w:tabs>
          <w:tab w:val="left" w:pos="1034"/>
        </w:tabs>
        <w:rPr>
          <w:rFonts w:ascii="Arial" w:hAnsi="Arial" w:cs="Arial"/>
          <w:sz w:val="24"/>
          <w:szCs w:val="24"/>
          <w:lang w:val="mn-MN"/>
        </w:rPr>
      </w:pPr>
    </w:p>
    <w:p w14:paraId="6DAA1163" w14:textId="77777777" w:rsidR="00EA5787" w:rsidRDefault="00EA5787" w:rsidP="00DD7B03">
      <w:pPr>
        <w:tabs>
          <w:tab w:val="left" w:pos="1034"/>
        </w:tabs>
        <w:rPr>
          <w:rFonts w:ascii="Arial" w:hAnsi="Arial" w:cs="Arial"/>
          <w:sz w:val="24"/>
          <w:szCs w:val="24"/>
          <w:lang w:val="mn-MN"/>
        </w:rPr>
      </w:pPr>
    </w:p>
    <w:p w14:paraId="6AB580A5" w14:textId="77777777" w:rsidR="00EA5787" w:rsidRDefault="00EA5787" w:rsidP="00DD7B03">
      <w:pPr>
        <w:tabs>
          <w:tab w:val="left" w:pos="1034"/>
        </w:tabs>
        <w:rPr>
          <w:rFonts w:ascii="Arial" w:hAnsi="Arial" w:cs="Arial"/>
          <w:sz w:val="24"/>
          <w:szCs w:val="24"/>
          <w:lang w:val="mn-MN"/>
        </w:rPr>
      </w:pPr>
    </w:p>
    <w:p w14:paraId="33118400" w14:textId="77777777" w:rsidR="00EA5787" w:rsidRDefault="00EA5787" w:rsidP="00DD7B03">
      <w:pPr>
        <w:tabs>
          <w:tab w:val="left" w:pos="1034"/>
        </w:tabs>
        <w:rPr>
          <w:rFonts w:ascii="Arial" w:hAnsi="Arial" w:cs="Arial"/>
          <w:sz w:val="24"/>
          <w:szCs w:val="24"/>
          <w:lang w:val="mn-MN"/>
        </w:rPr>
      </w:pPr>
    </w:p>
    <w:p w14:paraId="39E6E46B" w14:textId="6A7F5CA1"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lastRenderedPageBreak/>
        <w:t>Чингэлэг классын тусламжтайгаар объектыг захирах</w:t>
      </w:r>
    </w:p>
    <w:p w14:paraId="63CF4F14" w14:textId="4201C2FA" w:rsidR="00EA5787" w:rsidRDefault="00EA5787" w:rsidP="00DD7B03">
      <w:pPr>
        <w:tabs>
          <w:tab w:val="left" w:pos="1034"/>
        </w:tabs>
        <w:rPr>
          <w:rFonts w:ascii="Arial" w:hAnsi="Arial" w:cs="Arial"/>
          <w:sz w:val="24"/>
          <w:szCs w:val="24"/>
          <w:lang w:val="mn-MN"/>
        </w:rPr>
      </w:pPr>
      <w:r w:rsidRPr="00EA5787">
        <w:rPr>
          <w:rFonts w:ascii="Arial" w:hAnsi="Arial" w:cs="Arial"/>
          <w:sz w:val="24"/>
          <w:szCs w:val="24"/>
          <w:lang w:val="mn-MN"/>
        </w:rPr>
        <w:drawing>
          <wp:inline distT="0" distB="0" distL="0" distR="0" wp14:anchorId="343FF1FE" wp14:editId="03FFD103">
            <wp:extent cx="5943600" cy="4328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28160"/>
                    </a:xfrm>
                    <a:prstGeom prst="rect">
                      <a:avLst/>
                    </a:prstGeom>
                  </pic:spPr>
                </pic:pic>
              </a:graphicData>
            </a:graphic>
          </wp:inline>
        </w:drawing>
      </w:r>
    </w:p>
    <w:p w14:paraId="58A1B587" w14:textId="4967839D" w:rsidR="00EA5787" w:rsidRDefault="00EA5787" w:rsidP="00DD7B03">
      <w:pPr>
        <w:tabs>
          <w:tab w:val="left" w:pos="1034"/>
        </w:tabs>
        <w:rPr>
          <w:rFonts w:ascii="Arial" w:hAnsi="Arial" w:cs="Arial"/>
          <w:sz w:val="24"/>
          <w:szCs w:val="24"/>
          <w:lang w:val="mn-MN"/>
        </w:rPr>
      </w:pPr>
    </w:p>
    <w:p w14:paraId="2330FBD9" w14:textId="293A7732" w:rsidR="00EA5787" w:rsidRDefault="00EA5787" w:rsidP="00DD7B03">
      <w:pPr>
        <w:tabs>
          <w:tab w:val="left" w:pos="1034"/>
        </w:tabs>
        <w:rPr>
          <w:rFonts w:ascii="Arial" w:hAnsi="Arial" w:cs="Arial"/>
          <w:sz w:val="24"/>
          <w:szCs w:val="24"/>
          <w:lang w:val="mn-MN"/>
        </w:rPr>
      </w:pPr>
    </w:p>
    <w:p w14:paraId="42FB77F4" w14:textId="4435ADB9" w:rsidR="00EA5787" w:rsidRDefault="00EA5787" w:rsidP="00DD7B03">
      <w:pPr>
        <w:tabs>
          <w:tab w:val="left" w:pos="1034"/>
        </w:tabs>
        <w:rPr>
          <w:rFonts w:ascii="Arial" w:hAnsi="Arial" w:cs="Arial"/>
          <w:sz w:val="24"/>
          <w:szCs w:val="24"/>
          <w:lang w:val="mn-MN"/>
        </w:rPr>
      </w:pPr>
    </w:p>
    <w:p w14:paraId="5A566321" w14:textId="3F25C96C" w:rsidR="00EA5787" w:rsidRDefault="00EA5787" w:rsidP="00DD7B03">
      <w:pPr>
        <w:tabs>
          <w:tab w:val="left" w:pos="1034"/>
        </w:tabs>
        <w:rPr>
          <w:rFonts w:ascii="Arial" w:hAnsi="Arial" w:cs="Arial"/>
          <w:sz w:val="24"/>
          <w:szCs w:val="24"/>
          <w:lang w:val="mn-MN"/>
        </w:rPr>
      </w:pPr>
    </w:p>
    <w:p w14:paraId="27AD054F" w14:textId="33B16FB5" w:rsidR="00EA5787" w:rsidRDefault="00EA5787" w:rsidP="00DD7B03">
      <w:pPr>
        <w:tabs>
          <w:tab w:val="left" w:pos="1034"/>
        </w:tabs>
        <w:rPr>
          <w:rFonts w:ascii="Arial" w:hAnsi="Arial" w:cs="Arial"/>
          <w:sz w:val="24"/>
          <w:szCs w:val="24"/>
          <w:lang w:val="mn-MN"/>
        </w:rPr>
      </w:pPr>
    </w:p>
    <w:p w14:paraId="39173B96" w14:textId="4B55B23F" w:rsidR="00EA5787" w:rsidRDefault="00EA5787" w:rsidP="00DD7B03">
      <w:pPr>
        <w:tabs>
          <w:tab w:val="left" w:pos="1034"/>
        </w:tabs>
        <w:rPr>
          <w:rFonts w:ascii="Arial" w:hAnsi="Arial" w:cs="Arial"/>
          <w:sz w:val="24"/>
          <w:szCs w:val="24"/>
          <w:lang w:val="mn-MN"/>
        </w:rPr>
      </w:pPr>
    </w:p>
    <w:p w14:paraId="31A4030A" w14:textId="7C155C8A" w:rsidR="00EA5787" w:rsidRDefault="00EA5787" w:rsidP="00DD7B03">
      <w:pPr>
        <w:tabs>
          <w:tab w:val="left" w:pos="1034"/>
        </w:tabs>
        <w:rPr>
          <w:rFonts w:ascii="Arial" w:hAnsi="Arial" w:cs="Arial"/>
          <w:sz w:val="24"/>
          <w:szCs w:val="24"/>
          <w:lang w:val="mn-MN"/>
        </w:rPr>
      </w:pPr>
    </w:p>
    <w:p w14:paraId="5A8C0607" w14:textId="48D029F6" w:rsidR="00EA5787" w:rsidRDefault="00EA5787" w:rsidP="00DD7B03">
      <w:pPr>
        <w:tabs>
          <w:tab w:val="left" w:pos="1034"/>
        </w:tabs>
        <w:rPr>
          <w:rFonts w:ascii="Arial" w:hAnsi="Arial" w:cs="Arial"/>
          <w:sz w:val="24"/>
          <w:szCs w:val="24"/>
          <w:lang w:val="mn-MN"/>
        </w:rPr>
      </w:pPr>
    </w:p>
    <w:p w14:paraId="74E6A006" w14:textId="24A8298E"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lastRenderedPageBreak/>
        <w:t xml:space="preserve">Объектын харилцан ажиллагаа: </w:t>
      </w:r>
    </w:p>
    <w:p w14:paraId="624F01C7" w14:textId="01631FCC"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t>Дарааллын диаграм</w:t>
      </w:r>
      <w:r w:rsidRPr="00EA5787">
        <w:rPr>
          <w:rFonts w:ascii="Arial" w:hAnsi="Arial" w:cs="Arial"/>
          <w:sz w:val="24"/>
          <w:szCs w:val="24"/>
          <w:lang w:val="mn-MN"/>
        </w:rPr>
        <w:t>(</w:t>
      </w:r>
      <w:r>
        <w:rPr>
          <w:rFonts w:ascii="Arial" w:hAnsi="Arial" w:cs="Arial"/>
          <w:sz w:val="24"/>
          <w:szCs w:val="24"/>
          <w:lang w:val="mn-MN"/>
        </w:rPr>
        <w:t>Хугацааны талаас илүү харсан</w:t>
      </w:r>
      <w:r w:rsidRPr="00EA5787">
        <w:rPr>
          <w:rFonts w:ascii="Arial" w:hAnsi="Arial" w:cs="Arial"/>
          <w:sz w:val="24"/>
          <w:szCs w:val="24"/>
          <w:lang w:val="mn-MN"/>
        </w:rPr>
        <w:t>)</w:t>
      </w:r>
      <w:r>
        <w:rPr>
          <w:rFonts w:ascii="Arial" w:hAnsi="Arial" w:cs="Arial"/>
          <w:sz w:val="24"/>
          <w:szCs w:val="24"/>
          <w:lang w:val="mn-MN"/>
        </w:rPr>
        <w:t xml:space="preserve"> болон харилцааны диаграммаас</w:t>
      </w:r>
      <w:r w:rsidRPr="00EA5787">
        <w:rPr>
          <w:rFonts w:ascii="Arial" w:hAnsi="Arial" w:cs="Arial"/>
          <w:sz w:val="24"/>
          <w:szCs w:val="24"/>
          <w:lang w:val="mn-MN"/>
        </w:rPr>
        <w:t>(</w:t>
      </w:r>
      <w:r>
        <w:rPr>
          <w:rFonts w:ascii="Arial" w:hAnsi="Arial" w:cs="Arial"/>
          <w:sz w:val="24"/>
          <w:szCs w:val="24"/>
          <w:lang w:val="mn-MN"/>
        </w:rPr>
        <w:t>Объект хоорондын харьцаа</w:t>
      </w:r>
      <w:r w:rsidRPr="00EA5787">
        <w:rPr>
          <w:rFonts w:ascii="Arial" w:hAnsi="Arial" w:cs="Arial"/>
          <w:sz w:val="24"/>
          <w:szCs w:val="24"/>
          <w:lang w:val="mn-MN"/>
        </w:rPr>
        <w:t>)</w:t>
      </w:r>
      <w:r>
        <w:rPr>
          <w:rFonts w:ascii="Arial" w:hAnsi="Arial" w:cs="Arial"/>
          <w:sz w:val="24"/>
          <w:szCs w:val="24"/>
          <w:lang w:val="mn-MN"/>
        </w:rPr>
        <w:t xml:space="preserve">тогтоно. </w:t>
      </w:r>
    </w:p>
    <w:p w14:paraId="52C784D6" w14:textId="26B11F59"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t xml:space="preserve"> Зохиомжын үеийн дарааллын диаграм:</w:t>
      </w:r>
    </w:p>
    <w:p w14:paraId="740C683B" w14:textId="09D30224"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t xml:space="preserve">Шинжилгээний үеийн диаграммыг өргөтгөж өгдөг. </w:t>
      </w:r>
    </w:p>
    <w:p w14:paraId="7F05CE48" w14:textId="0CB399D7" w:rsidR="00EA5787" w:rsidRDefault="00EA5787" w:rsidP="00DD7B03">
      <w:pPr>
        <w:tabs>
          <w:tab w:val="left" w:pos="1034"/>
        </w:tabs>
        <w:rPr>
          <w:rFonts w:ascii="Arial" w:hAnsi="Arial" w:cs="Arial"/>
          <w:sz w:val="24"/>
          <w:szCs w:val="24"/>
          <w:lang w:val="mn-MN"/>
        </w:rPr>
      </w:pPr>
      <w:r w:rsidRPr="00EA5787">
        <w:rPr>
          <w:rFonts w:ascii="Arial" w:hAnsi="Arial" w:cs="Arial"/>
          <w:sz w:val="24"/>
          <w:szCs w:val="24"/>
          <w:lang w:val="mn-MN"/>
        </w:rPr>
        <w:drawing>
          <wp:inline distT="0" distB="0" distL="0" distR="0" wp14:anchorId="61218586" wp14:editId="7201C1B1">
            <wp:extent cx="5943600" cy="2736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6850"/>
                    </a:xfrm>
                    <a:prstGeom prst="rect">
                      <a:avLst/>
                    </a:prstGeom>
                  </pic:spPr>
                </pic:pic>
              </a:graphicData>
            </a:graphic>
          </wp:inline>
        </w:drawing>
      </w:r>
    </w:p>
    <w:p w14:paraId="6CCA6BFC" w14:textId="482B3DBC" w:rsidR="00EA5787" w:rsidRDefault="00EA5787" w:rsidP="00DD7B03">
      <w:pPr>
        <w:tabs>
          <w:tab w:val="left" w:pos="1034"/>
        </w:tabs>
        <w:rPr>
          <w:rFonts w:ascii="Arial" w:hAnsi="Arial" w:cs="Arial"/>
          <w:sz w:val="24"/>
          <w:szCs w:val="24"/>
          <w:lang w:val="mn-MN"/>
        </w:rPr>
      </w:pPr>
      <w:r w:rsidRPr="00EA5787">
        <w:rPr>
          <w:rFonts w:ascii="Arial" w:hAnsi="Arial" w:cs="Arial"/>
          <w:sz w:val="24"/>
          <w:szCs w:val="24"/>
          <w:lang w:val="mn-MN"/>
        </w:rPr>
        <w:lastRenderedPageBreak/>
        <w:drawing>
          <wp:inline distT="0" distB="0" distL="0" distR="0" wp14:anchorId="38E842AF" wp14:editId="102A7731">
            <wp:extent cx="5943600" cy="4039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39235"/>
                    </a:xfrm>
                    <a:prstGeom prst="rect">
                      <a:avLst/>
                    </a:prstGeom>
                  </pic:spPr>
                </pic:pic>
              </a:graphicData>
            </a:graphic>
          </wp:inline>
        </w:drawing>
      </w:r>
    </w:p>
    <w:p w14:paraId="3DEC3235" w14:textId="0F4B7F2E" w:rsidR="00EA5787" w:rsidRDefault="00EA5787" w:rsidP="00DD7B03">
      <w:pPr>
        <w:tabs>
          <w:tab w:val="left" w:pos="1034"/>
        </w:tabs>
        <w:rPr>
          <w:rFonts w:ascii="Arial" w:hAnsi="Arial" w:cs="Arial"/>
          <w:sz w:val="24"/>
          <w:szCs w:val="24"/>
          <w:lang w:val="mn-MN"/>
        </w:rPr>
      </w:pPr>
      <w:r w:rsidRPr="00EA5787">
        <w:rPr>
          <w:rFonts w:ascii="Arial" w:hAnsi="Arial" w:cs="Arial"/>
          <w:sz w:val="24"/>
          <w:szCs w:val="24"/>
          <w:lang w:val="mn-MN"/>
        </w:rPr>
        <w:lastRenderedPageBreak/>
        <w:drawing>
          <wp:inline distT="0" distB="0" distL="0" distR="0" wp14:anchorId="7862DE99" wp14:editId="363009F7">
            <wp:extent cx="5943600" cy="4024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24630"/>
                    </a:xfrm>
                    <a:prstGeom prst="rect">
                      <a:avLst/>
                    </a:prstGeom>
                  </pic:spPr>
                </pic:pic>
              </a:graphicData>
            </a:graphic>
          </wp:inline>
        </w:drawing>
      </w:r>
    </w:p>
    <w:p w14:paraId="5E5AAFCC" w14:textId="62061A3A"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t>Архитектурын зохиомж:</w:t>
      </w:r>
    </w:p>
    <w:p w14:paraId="1F28FEA3" w14:textId="4562314A" w:rsidR="00EA5787" w:rsidRDefault="00EA5787" w:rsidP="00DD7B03">
      <w:pPr>
        <w:tabs>
          <w:tab w:val="left" w:pos="1034"/>
        </w:tabs>
        <w:rPr>
          <w:rFonts w:ascii="Arial" w:hAnsi="Arial" w:cs="Arial"/>
          <w:sz w:val="24"/>
          <w:szCs w:val="24"/>
          <w:lang w:val="mn-MN"/>
        </w:rPr>
      </w:pPr>
      <w:r>
        <w:rPr>
          <w:rFonts w:ascii="Arial" w:hAnsi="Arial" w:cs="Arial"/>
          <w:sz w:val="24"/>
          <w:szCs w:val="24"/>
          <w:lang w:val="mn-MN"/>
        </w:rPr>
        <w:t>Програм хангамжын архитектурын зорилго бол</w:t>
      </w:r>
      <w:bookmarkStart w:id="0" w:name="_GoBack"/>
      <w:bookmarkEnd w:id="0"/>
    </w:p>
    <w:p w14:paraId="46BAC6AA" w14:textId="06643876" w:rsidR="00EA5787" w:rsidRDefault="00EA5787" w:rsidP="00DD7B03">
      <w:pPr>
        <w:tabs>
          <w:tab w:val="left" w:pos="1034"/>
        </w:tabs>
        <w:rPr>
          <w:rFonts w:ascii="Arial" w:hAnsi="Arial" w:cs="Arial"/>
          <w:sz w:val="24"/>
          <w:szCs w:val="24"/>
          <w:lang w:val="mn-MN"/>
        </w:rPr>
      </w:pPr>
    </w:p>
    <w:p w14:paraId="4DD6AC08" w14:textId="3F928C58" w:rsidR="00EA5787" w:rsidRDefault="00EA5787" w:rsidP="00DD7B03">
      <w:pPr>
        <w:tabs>
          <w:tab w:val="left" w:pos="1034"/>
        </w:tabs>
        <w:rPr>
          <w:rFonts w:ascii="Arial" w:hAnsi="Arial" w:cs="Arial"/>
          <w:sz w:val="24"/>
          <w:szCs w:val="24"/>
          <w:lang w:val="mn-MN"/>
        </w:rPr>
      </w:pPr>
    </w:p>
    <w:p w14:paraId="741ED2D9" w14:textId="5D8BC897" w:rsidR="00EA5787" w:rsidRDefault="00EA5787" w:rsidP="00DD7B03">
      <w:pPr>
        <w:tabs>
          <w:tab w:val="left" w:pos="1034"/>
        </w:tabs>
        <w:rPr>
          <w:rFonts w:ascii="Arial" w:hAnsi="Arial" w:cs="Arial"/>
          <w:sz w:val="24"/>
          <w:szCs w:val="24"/>
          <w:lang w:val="mn-MN"/>
        </w:rPr>
      </w:pPr>
    </w:p>
    <w:p w14:paraId="569B2923" w14:textId="19860D37" w:rsidR="00EA5787" w:rsidRDefault="00EA5787" w:rsidP="00DD7B03">
      <w:pPr>
        <w:tabs>
          <w:tab w:val="left" w:pos="1034"/>
        </w:tabs>
        <w:rPr>
          <w:rFonts w:ascii="Arial" w:hAnsi="Arial" w:cs="Arial"/>
          <w:sz w:val="24"/>
          <w:szCs w:val="24"/>
          <w:lang w:val="mn-MN"/>
        </w:rPr>
      </w:pPr>
    </w:p>
    <w:p w14:paraId="46B5C73B" w14:textId="46A8EA84" w:rsidR="00EA5787" w:rsidRDefault="00EA5787" w:rsidP="00DD7B03">
      <w:pPr>
        <w:tabs>
          <w:tab w:val="left" w:pos="1034"/>
        </w:tabs>
        <w:rPr>
          <w:rFonts w:ascii="Arial" w:hAnsi="Arial" w:cs="Arial"/>
          <w:sz w:val="24"/>
          <w:szCs w:val="24"/>
          <w:lang w:val="mn-MN"/>
        </w:rPr>
      </w:pPr>
    </w:p>
    <w:p w14:paraId="593999C0" w14:textId="11CC45C0" w:rsidR="00EA5787" w:rsidRDefault="00EA5787" w:rsidP="00DD7B03">
      <w:pPr>
        <w:tabs>
          <w:tab w:val="left" w:pos="1034"/>
        </w:tabs>
        <w:rPr>
          <w:rFonts w:ascii="Arial" w:hAnsi="Arial" w:cs="Arial"/>
          <w:sz w:val="24"/>
          <w:szCs w:val="24"/>
          <w:lang w:val="mn-MN"/>
        </w:rPr>
      </w:pPr>
    </w:p>
    <w:p w14:paraId="649C98E9" w14:textId="66A30B64" w:rsidR="00EA5787" w:rsidRDefault="00EA5787" w:rsidP="00DD7B03">
      <w:pPr>
        <w:tabs>
          <w:tab w:val="left" w:pos="1034"/>
        </w:tabs>
        <w:rPr>
          <w:rFonts w:ascii="Arial" w:hAnsi="Arial" w:cs="Arial"/>
          <w:sz w:val="24"/>
          <w:szCs w:val="24"/>
          <w:lang w:val="mn-MN"/>
        </w:rPr>
      </w:pPr>
    </w:p>
    <w:p w14:paraId="17F8F8FC" w14:textId="4574A67A" w:rsidR="00EA5787" w:rsidRDefault="00EA5787" w:rsidP="00DD7B03">
      <w:pPr>
        <w:tabs>
          <w:tab w:val="left" w:pos="1034"/>
        </w:tabs>
        <w:rPr>
          <w:rFonts w:ascii="Arial" w:hAnsi="Arial" w:cs="Arial"/>
          <w:sz w:val="24"/>
          <w:szCs w:val="24"/>
          <w:lang w:val="mn-MN"/>
        </w:rPr>
      </w:pPr>
    </w:p>
    <w:p w14:paraId="27236260" w14:textId="1381BE5E" w:rsidR="00EA5787" w:rsidRDefault="00EA5787" w:rsidP="00DD7B03">
      <w:pPr>
        <w:tabs>
          <w:tab w:val="left" w:pos="1034"/>
        </w:tabs>
        <w:rPr>
          <w:rFonts w:ascii="Arial" w:hAnsi="Arial" w:cs="Arial"/>
          <w:sz w:val="24"/>
          <w:szCs w:val="24"/>
          <w:lang w:val="mn-MN"/>
        </w:rPr>
      </w:pPr>
    </w:p>
    <w:p w14:paraId="7370C62E" w14:textId="77777777" w:rsidR="00EA5787" w:rsidRPr="006743D4" w:rsidRDefault="00EA5787" w:rsidP="00DD7B03">
      <w:pPr>
        <w:tabs>
          <w:tab w:val="left" w:pos="1034"/>
        </w:tabs>
        <w:rPr>
          <w:rFonts w:ascii="Arial" w:hAnsi="Arial" w:cs="Arial"/>
          <w:sz w:val="24"/>
          <w:szCs w:val="24"/>
          <w:lang w:val="mn-MN"/>
        </w:rPr>
      </w:pPr>
    </w:p>
    <w:p w14:paraId="104BE592" w14:textId="389032C6" w:rsidR="00A125F4" w:rsidRPr="006743D4" w:rsidRDefault="00A125F4" w:rsidP="006A07DE">
      <w:pPr>
        <w:shd w:val="clear" w:color="auto" w:fill="E0EFF5" w:themeFill="accent5" w:themeFillTint="33"/>
        <w:tabs>
          <w:tab w:val="left" w:pos="1034"/>
        </w:tabs>
        <w:jc w:val="center"/>
        <w:rPr>
          <w:rFonts w:ascii="Arial" w:hAnsi="Arial" w:cs="Arial"/>
          <w:sz w:val="24"/>
          <w:szCs w:val="24"/>
          <w:lang w:val="mn-MN"/>
        </w:rPr>
      </w:pPr>
      <w:r w:rsidRPr="006743D4">
        <w:rPr>
          <w:rFonts w:ascii="Arial" w:hAnsi="Arial" w:cs="Arial"/>
          <w:sz w:val="24"/>
          <w:szCs w:val="24"/>
          <w:lang w:val="mn-MN"/>
        </w:rPr>
        <w:t>Дүгнэлт</w:t>
      </w:r>
    </w:p>
    <w:p w14:paraId="091C0801" w14:textId="2B7C89DB" w:rsidR="00DD7B03" w:rsidRPr="006743D4" w:rsidRDefault="00DD7B03" w:rsidP="00DD7B03">
      <w:pPr>
        <w:tabs>
          <w:tab w:val="left" w:pos="1034"/>
        </w:tabs>
        <w:rPr>
          <w:rFonts w:ascii="Arial" w:hAnsi="Arial" w:cs="Arial"/>
          <w:sz w:val="24"/>
          <w:szCs w:val="24"/>
          <w:lang w:val="mn-MN"/>
        </w:rPr>
      </w:pPr>
      <w:r w:rsidRPr="006743D4">
        <w:rPr>
          <w:rFonts w:ascii="Arial" w:hAnsi="Arial" w:cs="Arial"/>
          <w:sz w:val="24"/>
          <w:szCs w:val="24"/>
          <w:lang w:val="mn-MN"/>
        </w:rPr>
        <w:t xml:space="preserve">Энэхүү лекц </w:t>
      </w:r>
      <w:r w:rsidR="00E15B23" w:rsidRPr="006743D4">
        <w:rPr>
          <w:rFonts w:ascii="Arial" w:hAnsi="Arial" w:cs="Arial"/>
          <w:sz w:val="24"/>
          <w:szCs w:val="24"/>
          <w:lang w:val="mn-MN"/>
        </w:rPr>
        <w:t>9</w:t>
      </w:r>
      <w:r w:rsidRPr="006743D4">
        <w:rPr>
          <w:rFonts w:ascii="Arial" w:hAnsi="Arial" w:cs="Arial"/>
          <w:sz w:val="24"/>
          <w:szCs w:val="24"/>
          <w:lang w:val="mn-MN"/>
        </w:rPr>
        <w:t xml:space="preserve">ийн тэмдэглэл бичснээр лекцийн ойлголтуудаа бататгаж чадсан. </w:t>
      </w:r>
      <w:r w:rsidR="00A125F4" w:rsidRPr="006743D4">
        <w:rPr>
          <w:rFonts w:ascii="Arial" w:hAnsi="Arial" w:cs="Arial"/>
          <w:sz w:val="24"/>
          <w:szCs w:val="24"/>
          <w:lang w:val="mn-MN"/>
        </w:rPr>
        <w:t xml:space="preserve"> Хамгийн гол чухал ойлголт болох </w:t>
      </w:r>
      <w:r w:rsidR="00E15B23" w:rsidRPr="006743D4">
        <w:rPr>
          <w:rFonts w:ascii="Arial" w:hAnsi="Arial" w:cs="Arial"/>
          <w:sz w:val="24"/>
          <w:szCs w:val="24"/>
          <w:lang w:val="mn-MN"/>
        </w:rPr>
        <w:t>КҮК картын</w:t>
      </w:r>
      <w:r w:rsidR="00A125F4" w:rsidRPr="006743D4">
        <w:rPr>
          <w:rFonts w:ascii="Arial" w:hAnsi="Arial" w:cs="Arial"/>
          <w:sz w:val="24"/>
          <w:szCs w:val="24"/>
          <w:lang w:val="mn-MN"/>
        </w:rPr>
        <w:t xml:space="preserve"> </w:t>
      </w:r>
      <w:r w:rsidR="007D1005" w:rsidRPr="006743D4">
        <w:rPr>
          <w:rFonts w:ascii="Arial" w:hAnsi="Arial" w:cs="Arial"/>
          <w:sz w:val="24"/>
          <w:szCs w:val="24"/>
          <w:lang w:val="mn-MN"/>
        </w:rPr>
        <w:t>тодорхойлтыг ойлгож, загварчлалын нэгдсэн хэлээр дүрсэлж сурсан</w:t>
      </w:r>
      <w:r w:rsidR="00E15B23" w:rsidRPr="006743D4">
        <w:rPr>
          <w:rFonts w:ascii="Arial" w:hAnsi="Arial" w:cs="Arial"/>
          <w:sz w:val="24"/>
          <w:szCs w:val="24"/>
          <w:lang w:val="mn-MN"/>
        </w:rPr>
        <w:t xml:space="preserve"> Күк картын талаар</w:t>
      </w:r>
      <w:r w:rsidR="004017E0" w:rsidRPr="006743D4">
        <w:rPr>
          <w:rFonts w:ascii="Arial" w:hAnsi="Arial" w:cs="Arial"/>
          <w:sz w:val="24"/>
          <w:szCs w:val="24"/>
          <w:lang w:val="mn-MN"/>
        </w:rPr>
        <w:t xml:space="preserve"> судлаж, харин нарийн задаргааг </w:t>
      </w:r>
      <w:r w:rsidR="00E15B23" w:rsidRPr="006743D4">
        <w:rPr>
          <w:rFonts w:ascii="Arial" w:hAnsi="Arial" w:cs="Arial"/>
          <w:sz w:val="24"/>
          <w:szCs w:val="24"/>
          <w:lang w:val="mn-MN"/>
        </w:rPr>
        <w:t xml:space="preserve">хийснээр классыг олж илрүүлэх болон классын үүрэг хариуцлага </w:t>
      </w:r>
      <w:r w:rsidR="004017E0" w:rsidRPr="006743D4">
        <w:rPr>
          <w:rFonts w:ascii="Arial" w:hAnsi="Arial" w:cs="Arial"/>
          <w:sz w:val="24"/>
          <w:szCs w:val="24"/>
          <w:lang w:val="mn-MN"/>
        </w:rPr>
        <w:t>болон</w:t>
      </w:r>
      <w:r w:rsidR="00E15B23" w:rsidRPr="006743D4">
        <w:rPr>
          <w:rFonts w:ascii="Arial" w:hAnsi="Arial" w:cs="Arial"/>
          <w:sz w:val="24"/>
          <w:szCs w:val="24"/>
          <w:lang w:val="mn-MN"/>
        </w:rPr>
        <w:t xml:space="preserve"> хамтын ажиллагаа буюу өөр ямар классуудтай холбогдох зэрэг </w:t>
      </w:r>
      <w:r w:rsidR="004017E0" w:rsidRPr="006743D4">
        <w:rPr>
          <w:rFonts w:ascii="Arial" w:hAnsi="Arial" w:cs="Arial"/>
          <w:sz w:val="24"/>
          <w:szCs w:val="24"/>
          <w:lang w:val="mn-MN"/>
        </w:rPr>
        <w:t xml:space="preserve"> </w:t>
      </w:r>
      <w:r w:rsidR="00E15B23" w:rsidRPr="006743D4">
        <w:rPr>
          <w:rFonts w:ascii="Arial" w:hAnsi="Arial" w:cs="Arial"/>
          <w:sz w:val="24"/>
          <w:szCs w:val="24"/>
          <w:lang w:val="mn-MN"/>
        </w:rPr>
        <w:t xml:space="preserve">давуу талыг бий болгож классын диаграммыг тодорхойлохд түлхэц өгч байгаа юм. </w:t>
      </w:r>
    </w:p>
    <w:p w14:paraId="6BCBC7C5" w14:textId="77777777" w:rsidR="00DD7B03" w:rsidRPr="006743D4" w:rsidRDefault="00DD7B03" w:rsidP="00DD7B03">
      <w:pPr>
        <w:tabs>
          <w:tab w:val="left" w:pos="1034"/>
        </w:tabs>
        <w:rPr>
          <w:rFonts w:ascii="Arial" w:hAnsi="Arial" w:cs="Arial"/>
          <w:sz w:val="24"/>
          <w:szCs w:val="24"/>
          <w:lang w:val="mn-MN"/>
        </w:rPr>
      </w:pPr>
    </w:p>
    <w:sectPr w:rsidR="00DD7B03" w:rsidRPr="006743D4">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59A84" w14:textId="77777777" w:rsidR="003A57A3" w:rsidRDefault="003A57A3" w:rsidP="00B42A66">
      <w:pPr>
        <w:spacing w:after="0" w:line="240" w:lineRule="auto"/>
      </w:pPr>
      <w:r>
        <w:separator/>
      </w:r>
    </w:p>
  </w:endnote>
  <w:endnote w:type="continuationSeparator" w:id="0">
    <w:p w14:paraId="041F1DC1" w14:textId="77777777" w:rsidR="003A57A3" w:rsidRDefault="003A57A3"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4C6C1" w14:textId="77777777" w:rsidR="003A57A3" w:rsidRDefault="003A57A3" w:rsidP="00B42A66">
      <w:pPr>
        <w:spacing w:after="0" w:line="240" w:lineRule="auto"/>
      </w:pPr>
      <w:r>
        <w:separator/>
      </w:r>
    </w:p>
  </w:footnote>
  <w:footnote w:type="continuationSeparator" w:id="0">
    <w:p w14:paraId="42B78233" w14:textId="77777777" w:rsidR="003A57A3" w:rsidRDefault="003A57A3"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607B35" w:rsidRDefault="00607B35">
    <w:pPr>
      <w:pStyle w:val="Header"/>
      <w:rPr>
        <w:color w:val="FFFFFF" w:themeColor="background1"/>
        <w:sz w:val="24"/>
        <w:szCs w:val="24"/>
      </w:rPr>
    </w:pPr>
  </w:p>
  <w:p w14:paraId="5EEF1426" w14:textId="77777777" w:rsidR="005D0E68" w:rsidRDefault="005D0E68">
    <w:pPr>
      <w:pStyle w:val="Header"/>
      <w:rPr>
        <w:color w:val="FFFFFF" w:themeColor="background1"/>
        <w:sz w:val="24"/>
        <w:szCs w:val="24"/>
      </w:rPr>
    </w:pPr>
  </w:p>
  <w:p w14:paraId="0215EFC4" w14:textId="77777777" w:rsidR="00607B35" w:rsidRDefault="00607B35">
    <w:pPr>
      <w:pStyle w:val="Header"/>
      <w:rPr>
        <w:lang w:val="ru-RU"/>
      </w:rPr>
    </w:pPr>
  </w:p>
  <w:p w14:paraId="5A9F5A39" w14:textId="77777777" w:rsidR="00607B35" w:rsidRDefault="00607B35">
    <w:pPr>
      <w:pStyle w:val="Header"/>
      <w:rPr>
        <w:lang w:val="ru-RU"/>
      </w:rPr>
    </w:pPr>
  </w:p>
  <w:p w14:paraId="15C11752" w14:textId="77777777" w:rsidR="00607B35" w:rsidRDefault="00607B35">
    <w:pPr>
      <w:pStyle w:val="Header"/>
      <w:rPr>
        <w:lang w:val="ru-RU"/>
      </w:rPr>
    </w:pPr>
  </w:p>
  <w:p w14:paraId="76E41CA1" w14:textId="77777777" w:rsidR="00607B35" w:rsidRDefault="00607B35">
    <w:pPr>
      <w:pStyle w:val="Header"/>
      <w:rPr>
        <w:lang w:val="ru-RU"/>
      </w:rPr>
    </w:pPr>
  </w:p>
  <w:p w14:paraId="1AB4B381" w14:textId="12268DD0" w:rsidR="00B42A66" w:rsidRPr="00593A5C" w:rsidRDefault="00607B35">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0.8pt;height:10.8pt" o:bullet="t">
        <v:imagedata r:id="rId1" o:title="msoB47A"/>
      </v:shape>
    </w:pict>
  </w:numPicBullet>
  <w:abstractNum w:abstractNumId="0" w15:restartNumberingAfterBreak="0">
    <w:nsid w:val="030C18B8"/>
    <w:multiLevelType w:val="hybridMultilevel"/>
    <w:tmpl w:val="132E4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1027"/>
    <w:multiLevelType w:val="hybridMultilevel"/>
    <w:tmpl w:val="C46CEF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F814D9"/>
    <w:multiLevelType w:val="hybridMultilevel"/>
    <w:tmpl w:val="06CAF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36345"/>
    <w:multiLevelType w:val="hybridMultilevel"/>
    <w:tmpl w:val="82B0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E7C"/>
    <w:multiLevelType w:val="hybridMultilevel"/>
    <w:tmpl w:val="008EC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C4325"/>
    <w:multiLevelType w:val="hybridMultilevel"/>
    <w:tmpl w:val="4F8AE9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5BCF"/>
    <w:multiLevelType w:val="hybridMultilevel"/>
    <w:tmpl w:val="DB608C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6145C4"/>
    <w:multiLevelType w:val="hybridMultilevel"/>
    <w:tmpl w:val="F6BE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D3106"/>
    <w:multiLevelType w:val="hybridMultilevel"/>
    <w:tmpl w:val="A0B499EC"/>
    <w:lvl w:ilvl="0" w:tplc="648250DC">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F5B14"/>
    <w:multiLevelType w:val="hybridMultilevel"/>
    <w:tmpl w:val="9AB6D03A"/>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F21AF"/>
    <w:multiLevelType w:val="hybridMultilevel"/>
    <w:tmpl w:val="CC3E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A3777"/>
    <w:multiLevelType w:val="hybridMultilevel"/>
    <w:tmpl w:val="3B80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8387A"/>
    <w:multiLevelType w:val="hybridMultilevel"/>
    <w:tmpl w:val="B2FCF590"/>
    <w:lvl w:ilvl="0" w:tplc="978C6AA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B40AB"/>
    <w:multiLevelType w:val="hybridMultilevel"/>
    <w:tmpl w:val="45C401A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1" w15:restartNumberingAfterBreak="0">
    <w:nsid w:val="5AAC36B5"/>
    <w:multiLevelType w:val="hybridMultilevel"/>
    <w:tmpl w:val="228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B20A3"/>
    <w:multiLevelType w:val="hybridMultilevel"/>
    <w:tmpl w:val="2FD0935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62E17"/>
    <w:multiLevelType w:val="hybridMultilevel"/>
    <w:tmpl w:val="DB0E3ED2"/>
    <w:lvl w:ilvl="0" w:tplc="29840B5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F1A01"/>
    <w:multiLevelType w:val="hybridMultilevel"/>
    <w:tmpl w:val="A64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36AC"/>
    <w:multiLevelType w:val="hybridMultilevel"/>
    <w:tmpl w:val="2B46A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23A91"/>
    <w:multiLevelType w:val="hybridMultilevel"/>
    <w:tmpl w:val="305476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75034"/>
    <w:multiLevelType w:val="hybridMultilevel"/>
    <w:tmpl w:val="4A9CB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1"/>
  </w:num>
  <w:num w:numId="4">
    <w:abstractNumId w:val="25"/>
  </w:num>
  <w:num w:numId="5">
    <w:abstractNumId w:val="15"/>
  </w:num>
  <w:num w:numId="6">
    <w:abstractNumId w:val="8"/>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5"/>
  </w:num>
  <w:num w:numId="18">
    <w:abstractNumId w:val="28"/>
  </w:num>
  <w:num w:numId="19">
    <w:abstractNumId w:val="23"/>
  </w:num>
  <w:num w:numId="20">
    <w:abstractNumId w:val="17"/>
  </w:num>
  <w:num w:numId="21">
    <w:abstractNumId w:val="13"/>
  </w:num>
  <w:num w:numId="22">
    <w:abstractNumId w:val="7"/>
  </w:num>
  <w:num w:numId="23">
    <w:abstractNumId w:val="11"/>
  </w:num>
  <w:num w:numId="24">
    <w:abstractNumId w:val="9"/>
  </w:num>
  <w:num w:numId="25">
    <w:abstractNumId w:val="27"/>
  </w:num>
  <w:num w:numId="26">
    <w:abstractNumId w:val="20"/>
  </w:num>
  <w:num w:numId="27">
    <w:abstractNumId w:val="29"/>
  </w:num>
  <w:num w:numId="28">
    <w:abstractNumId w:val="31"/>
  </w:num>
  <w:num w:numId="29">
    <w:abstractNumId w:val="4"/>
  </w:num>
  <w:num w:numId="30">
    <w:abstractNumId w:val="30"/>
  </w:num>
  <w:num w:numId="31">
    <w:abstractNumId w:val="19"/>
  </w:num>
  <w:num w:numId="32">
    <w:abstractNumId w:val="2"/>
  </w:num>
  <w:num w:numId="33">
    <w:abstractNumId w:val="0"/>
  </w:num>
  <w:num w:numId="34">
    <w:abstractNumId w:val="16"/>
  </w:num>
  <w:num w:numId="35">
    <w:abstractNumId w:val="22"/>
  </w:num>
  <w:num w:numId="36">
    <w:abstractNumId w:val="12"/>
  </w:num>
  <w:num w:numId="37">
    <w:abstractNumId w:val="24"/>
  </w:num>
  <w:num w:numId="38">
    <w:abstractNumId w:val="14"/>
  </w:num>
  <w:num w:numId="39">
    <w:abstractNumId w:val="6"/>
  </w:num>
  <w:num w:numId="40">
    <w:abstractNumId w:val="1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04924"/>
    <w:rsid w:val="00010F34"/>
    <w:rsid w:val="00026740"/>
    <w:rsid w:val="0005078C"/>
    <w:rsid w:val="00077BA6"/>
    <w:rsid w:val="000B7DF9"/>
    <w:rsid w:val="001077EA"/>
    <w:rsid w:val="00154B0F"/>
    <w:rsid w:val="00164A28"/>
    <w:rsid w:val="001E6C03"/>
    <w:rsid w:val="00226299"/>
    <w:rsid w:val="00252125"/>
    <w:rsid w:val="00276D8E"/>
    <w:rsid w:val="00295A24"/>
    <w:rsid w:val="00305B65"/>
    <w:rsid w:val="00334832"/>
    <w:rsid w:val="003A0D7F"/>
    <w:rsid w:val="003A5298"/>
    <w:rsid w:val="003A57A3"/>
    <w:rsid w:val="004017E0"/>
    <w:rsid w:val="00436713"/>
    <w:rsid w:val="00477A09"/>
    <w:rsid w:val="004C5EF4"/>
    <w:rsid w:val="00537D10"/>
    <w:rsid w:val="00593A5C"/>
    <w:rsid w:val="00594D9A"/>
    <w:rsid w:val="005C0470"/>
    <w:rsid w:val="005D0E68"/>
    <w:rsid w:val="00607B35"/>
    <w:rsid w:val="00631342"/>
    <w:rsid w:val="00657465"/>
    <w:rsid w:val="006743D4"/>
    <w:rsid w:val="00693F16"/>
    <w:rsid w:val="006A07DE"/>
    <w:rsid w:val="00724433"/>
    <w:rsid w:val="00750593"/>
    <w:rsid w:val="007C33F8"/>
    <w:rsid w:val="007C6349"/>
    <w:rsid w:val="007D1005"/>
    <w:rsid w:val="007E157E"/>
    <w:rsid w:val="008057DB"/>
    <w:rsid w:val="0086599A"/>
    <w:rsid w:val="00893A4A"/>
    <w:rsid w:val="00895EF4"/>
    <w:rsid w:val="008A460D"/>
    <w:rsid w:val="008F3D86"/>
    <w:rsid w:val="009146EB"/>
    <w:rsid w:val="00930706"/>
    <w:rsid w:val="0094179D"/>
    <w:rsid w:val="00941BFB"/>
    <w:rsid w:val="00A125F4"/>
    <w:rsid w:val="00A321C2"/>
    <w:rsid w:val="00A35527"/>
    <w:rsid w:val="00B17BD6"/>
    <w:rsid w:val="00B214EC"/>
    <w:rsid w:val="00B42A66"/>
    <w:rsid w:val="00B82E21"/>
    <w:rsid w:val="00B9781E"/>
    <w:rsid w:val="00BA7D77"/>
    <w:rsid w:val="00BC6947"/>
    <w:rsid w:val="00C00528"/>
    <w:rsid w:val="00CA71E0"/>
    <w:rsid w:val="00DA0560"/>
    <w:rsid w:val="00DC7B48"/>
    <w:rsid w:val="00DD7B03"/>
    <w:rsid w:val="00DF4D66"/>
    <w:rsid w:val="00E0395C"/>
    <w:rsid w:val="00E15B23"/>
    <w:rsid w:val="00E40E28"/>
    <w:rsid w:val="00E47F58"/>
    <w:rsid w:val="00E93CD5"/>
    <w:rsid w:val="00EA5787"/>
    <w:rsid w:val="00F61F71"/>
    <w:rsid w:val="00F7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BC6947"/>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2-Accent5">
    <w:name w:val="Grid Table 2 Accent 5"/>
    <w:basedOn w:val="TableNormal"/>
    <w:uiPriority w:val="47"/>
    <w:rsid w:val="00BC6947"/>
    <w:pPr>
      <w:spacing w:after="0" w:line="240" w:lineRule="auto"/>
    </w:pPr>
    <w:tblPr>
      <w:tblStyleRowBandSize w:val="1"/>
      <w:tblStyleColBandSize w:val="1"/>
      <w:tblBorders>
        <w:top w:val="single" w:sz="2" w:space="0" w:color="A3CFE1" w:themeColor="accent5" w:themeTint="99"/>
        <w:bottom w:val="single" w:sz="2" w:space="0" w:color="A3CFE1" w:themeColor="accent5" w:themeTint="99"/>
        <w:insideH w:val="single" w:sz="2" w:space="0" w:color="A3CFE1" w:themeColor="accent5" w:themeTint="99"/>
        <w:insideV w:val="single" w:sz="2" w:space="0" w:color="A3CFE1" w:themeColor="accent5" w:themeTint="99"/>
      </w:tblBorders>
    </w:tblPr>
    <w:tblStylePr w:type="firstRow">
      <w:rPr>
        <w:b/>
        <w:bCs/>
      </w:rPr>
      <w:tblPr/>
      <w:tcPr>
        <w:tcBorders>
          <w:top w:val="nil"/>
          <w:bottom w:val="single" w:sz="12" w:space="0" w:color="A3CFE1" w:themeColor="accent5" w:themeTint="99"/>
          <w:insideH w:val="nil"/>
          <w:insideV w:val="nil"/>
        </w:tcBorders>
        <w:shd w:val="clear" w:color="auto" w:fill="FFFFFF" w:themeFill="background1"/>
      </w:tcPr>
    </w:tblStylePr>
    <w:tblStylePr w:type="lastRow">
      <w:rPr>
        <w:b/>
        <w:bCs/>
      </w:rPr>
      <w:tblPr/>
      <w:tcPr>
        <w:tcBorders>
          <w:top w:val="double" w:sz="2" w:space="0" w:color="A3CFE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6Colorful-Accent6">
    <w:name w:val="Grid Table 6 Colorful Accent 6"/>
    <w:basedOn w:val="TableNormal"/>
    <w:uiPriority w:val="51"/>
    <w:rsid w:val="003A5298"/>
    <w:pPr>
      <w:spacing w:after="0" w:line="240" w:lineRule="auto"/>
    </w:pPr>
    <w:rPr>
      <w:color w:val="304875" w:themeColor="accent6" w:themeShade="BF"/>
    </w:r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Pr>
    <w:tblStylePr w:type="firstRow">
      <w:rPr>
        <w:b/>
        <w:bCs/>
      </w:rPr>
      <w:tblPr/>
      <w:tcPr>
        <w:tcBorders>
          <w:bottom w:val="single" w:sz="12" w:space="0" w:color="839DCC" w:themeColor="accent6" w:themeTint="99"/>
        </w:tcBorders>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1801F-772C-46A2-AC50-3840D487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11</cp:revision>
  <dcterms:created xsi:type="dcterms:W3CDTF">2022-10-28T16:34:00Z</dcterms:created>
  <dcterms:modified xsi:type="dcterms:W3CDTF">2022-12-10T14:42:00Z</dcterms:modified>
</cp:coreProperties>
</file>