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7C1ED" w14:textId="77777777" w:rsidR="00C07BDD" w:rsidRDefault="00441AB6" w:rsidP="00441AB6">
      <w:pPr>
        <w:spacing w:line="36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bookmarkStart w:id="0" w:name="_GoBack"/>
      <w:bookmarkEnd w:id="0"/>
      <w:r w:rsidRPr="00441AB6">
        <w:rPr>
          <w:rFonts w:ascii="Times New Roman" w:hAnsi="Times New Roman" w:cs="Times New Roman"/>
          <w:b/>
          <w:u w:val="single"/>
          <w:lang w:val="en-US"/>
        </w:rPr>
        <w:t>The Myth and the Pre-Socratics</w:t>
      </w:r>
    </w:p>
    <w:p w14:paraId="61678098" w14:textId="77777777" w:rsidR="00441AB6" w:rsidRDefault="00441AB6" w:rsidP="00441AB6">
      <w:pPr>
        <w:spacing w:line="36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5ABD2122" w14:textId="77777777" w:rsidR="005F5DCA" w:rsidRPr="00251F72" w:rsidRDefault="00441AB6" w:rsidP="00441AB6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251F72">
        <w:rPr>
          <w:rFonts w:ascii="Times New Roman" w:hAnsi="Times New Roman" w:cs="Times New Roman"/>
          <w:b/>
          <w:lang w:val="en-US"/>
        </w:rPr>
        <w:t xml:space="preserve">What is the definition of myth that Mircea </w:t>
      </w:r>
      <w:r w:rsidR="005F5DCA" w:rsidRPr="00251F72">
        <w:rPr>
          <w:rFonts w:ascii="Times New Roman" w:hAnsi="Times New Roman" w:cs="Times New Roman"/>
          <w:b/>
          <w:lang w:val="en-US"/>
        </w:rPr>
        <w:t>Eliade proposes?</w:t>
      </w:r>
    </w:p>
    <w:p w14:paraId="24ACEDFE" w14:textId="77777777" w:rsidR="00C45F50" w:rsidRDefault="00C45F50" w:rsidP="00C45F50">
      <w:pPr>
        <w:rPr>
          <w:rFonts w:ascii="Times New Roman" w:hAnsi="Times New Roman" w:cs="Times New Roman"/>
          <w:lang w:val="en-US"/>
        </w:rPr>
      </w:pPr>
    </w:p>
    <w:p w14:paraId="1932FE8B" w14:textId="77777777" w:rsidR="00140C0B" w:rsidRDefault="00C45F50" w:rsidP="00AA7D0C">
      <w:pPr>
        <w:pStyle w:val="NormalWeb"/>
        <w:spacing w:line="360" w:lineRule="auto"/>
        <w:rPr>
          <w:lang w:val="en-US"/>
        </w:rPr>
      </w:pPr>
      <w:r>
        <w:rPr>
          <w:lang w:val="en-US"/>
        </w:rPr>
        <w:t>According to Mircea Eliade, the definition of a myth is something complex,</w:t>
      </w:r>
      <w:r w:rsidR="00CD3715">
        <w:rPr>
          <w:lang w:val="en-US"/>
        </w:rPr>
        <w:t xml:space="preserve"> something that can be explained from different views.  However, she gives a definition that </w:t>
      </w:r>
      <w:r w:rsidR="009271CF">
        <w:rPr>
          <w:lang w:val="en-US"/>
        </w:rPr>
        <w:t xml:space="preserve">includes </w:t>
      </w:r>
      <w:r w:rsidR="00CD3715">
        <w:rPr>
          <w:lang w:val="en-US"/>
        </w:rPr>
        <w:t xml:space="preserve">all the different </w:t>
      </w:r>
      <w:r w:rsidR="009271CF">
        <w:rPr>
          <w:lang w:val="en-US"/>
        </w:rPr>
        <w:t>aspects that a myth can be. Eliade states that a myth acknowledges reality. That</w:t>
      </w:r>
      <w:r w:rsidR="00713B34">
        <w:rPr>
          <w:lang w:val="en-US"/>
        </w:rPr>
        <w:t xml:space="preserve"> without being a mere story myths tell how something happened, how something was created. And they are more than a story bec</w:t>
      </w:r>
      <w:r w:rsidR="00D67152">
        <w:rPr>
          <w:lang w:val="en-US"/>
        </w:rPr>
        <w:t>ause they are sacred. Myths are the connection between our world and the supernatural. They are an explanation of what we experience, of what we do. Myths become true,</w:t>
      </w:r>
      <w:r w:rsidR="00BE3E37">
        <w:rPr>
          <w:lang w:val="en-US"/>
        </w:rPr>
        <w:t xml:space="preserve"> a reality, because they are always present. In other words, they do not need proofs because everything </w:t>
      </w:r>
      <w:r w:rsidR="004A3C9B">
        <w:rPr>
          <w:lang w:val="en-US"/>
        </w:rPr>
        <w:t xml:space="preserve">proves them. We, </w:t>
      </w:r>
      <w:r w:rsidR="00BE3E37">
        <w:rPr>
          <w:lang w:val="en-US"/>
        </w:rPr>
        <w:t xml:space="preserve">and everything we do are </w:t>
      </w:r>
      <w:r w:rsidR="004A3C9B">
        <w:rPr>
          <w:lang w:val="en-US"/>
        </w:rPr>
        <w:t>proofs of these myths. Myths are displayed in our</w:t>
      </w:r>
      <w:r w:rsidR="009865B3">
        <w:rPr>
          <w:lang w:val="en-US"/>
        </w:rPr>
        <w:t xml:space="preserve"> world, and in one way or another we experience them, we live them. </w:t>
      </w:r>
      <w:r w:rsidR="00162097">
        <w:rPr>
          <w:lang w:val="en-US"/>
        </w:rPr>
        <w:t>As Mircea Eliade mentions,</w:t>
      </w:r>
      <w:r w:rsidR="00140C0B">
        <w:rPr>
          <w:lang w:val="en-US"/>
        </w:rPr>
        <w:t xml:space="preserve"> when we perform these myths we are entering to a sacred time, to the origin of things, and by entering we can control them.</w:t>
      </w:r>
    </w:p>
    <w:p w14:paraId="545BE918" w14:textId="77777777" w:rsidR="00251F72" w:rsidRDefault="00251F72" w:rsidP="00AA7D0C">
      <w:pPr>
        <w:pStyle w:val="NormalWeb"/>
        <w:spacing w:line="360" w:lineRule="auto"/>
        <w:rPr>
          <w:lang w:val="en-US"/>
        </w:rPr>
      </w:pPr>
    </w:p>
    <w:p w14:paraId="650A2C50" w14:textId="77777777" w:rsidR="00024E2D" w:rsidRDefault="00140C0B" w:rsidP="00140C0B">
      <w:pPr>
        <w:pStyle w:val="NormalWeb"/>
        <w:rPr>
          <w:b/>
          <w:lang w:val="en-US"/>
        </w:rPr>
      </w:pPr>
      <w:r w:rsidRPr="00251F72">
        <w:rPr>
          <w:b/>
          <w:lang w:val="en-US"/>
        </w:rPr>
        <w:t>What was arché for Ancient Greeks?</w:t>
      </w:r>
    </w:p>
    <w:p w14:paraId="5252D6CC" w14:textId="77777777" w:rsidR="00251F72" w:rsidRPr="00251F72" w:rsidRDefault="00251F72" w:rsidP="00140C0B">
      <w:pPr>
        <w:pStyle w:val="NormalWeb"/>
        <w:rPr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172FA" w14:paraId="1BB27013" w14:textId="77777777" w:rsidTr="00580FF2">
        <w:trPr>
          <w:trHeight w:val="361"/>
        </w:trPr>
        <w:tc>
          <w:tcPr>
            <w:tcW w:w="2207" w:type="dxa"/>
          </w:tcPr>
          <w:p w14:paraId="4F0732DD" w14:textId="77777777" w:rsidR="006172FA" w:rsidRPr="00251F72" w:rsidRDefault="003C7A4E" w:rsidP="00CA515A">
            <w:pPr>
              <w:pStyle w:val="NormalWeb"/>
              <w:spacing w:line="276" w:lineRule="auto"/>
              <w:rPr>
                <w:b/>
                <w:lang w:val="en-US"/>
              </w:rPr>
            </w:pPr>
            <w:r w:rsidRPr="00251F72">
              <w:rPr>
                <w:b/>
                <w:lang w:val="en-US"/>
              </w:rPr>
              <w:t xml:space="preserve">Democritus </w:t>
            </w:r>
          </w:p>
        </w:tc>
        <w:tc>
          <w:tcPr>
            <w:tcW w:w="2207" w:type="dxa"/>
          </w:tcPr>
          <w:p w14:paraId="6237318F" w14:textId="77777777" w:rsidR="006172FA" w:rsidRPr="00251F72" w:rsidRDefault="00024E2D" w:rsidP="00CA515A">
            <w:pPr>
              <w:pStyle w:val="NormalWeb"/>
              <w:spacing w:line="276" w:lineRule="auto"/>
              <w:rPr>
                <w:b/>
                <w:lang w:val="en-US"/>
              </w:rPr>
            </w:pPr>
            <w:r w:rsidRPr="00251F72">
              <w:rPr>
                <w:b/>
                <w:lang w:val="en-US"/>
              </w:rPr>
              <w:t xml:space="preserve">Protagoras </w:t>
            </w:r>
          </w:p>
        </w:tc>
        <w:tc>
          <w:tcPr>
            <w:tcW w:w="2207" w:type="dxa"/>
          </w:tcPr>
          <w:p w14:paraId="7A751CA7" w14:textId="77777777" w:rsidR="006172FA" w:rsidRPr="00251F72" w:rsidRDefault="00471028" w:rsidP="00CA515A">
            <w:pPr>
              <w:pStyle w:val="NormalWeb"/>
              <w:spacing w:line="276" w:lineRule="auto"/>
              <w:rPr>
                <w:b/>
                <w:lang w:val="en-US"/>
              </w:rPr>
            </w:pPr>
            <w:r w:rsidRPr="00251F72">
              <w:rPr>
                <w:b/>
                <w:lang w:val="en-US"/>
              </w:rPr>
              <w:t xml:space="preserve">Gorgias </w:t>
            </w:r>
          </w:p>
        </w:tc>
        <w:tc>
          <w:tcPr>
            <w:tcW w:w="2207" w:type="dxa"/>
          </w:tcPr>
          <w:p w14:paraId="79D92D79" w14:textId="77777777" w:rsidR="006172FA" w:rsidRPr="00251F72" w:rsidRDefault="00251F72" w:rsidP="00CA515A">
            <w:pPr>
              <w:pStyle w:val="NormalWeb"/>
              <w:spacing w:line="276" w:lineRule="auto"/>
              <w:rPr>
                <w:b/>
                <w:lang w:val="en-US"/>
              </w:rPr>
            </w:pPr>
            <w:r w:rsidRPr="00251F72">
              <w:rPr>
                <w:b/>
                <w:lang w:val="en-US"/>
              </w:rPr>
              <w:t xml:space="preserve">Aristotle </w:t>
            </w:r>
          </w:p>
        </w:tc>
      </w:tr>
      <w:tr w:rsidR="006172FA" w14:paraId="5E6A3F2D" w14:textId="77777777" w:rsidTr="006172FA">
        <w:tc>
          <w:tcPr>
            <w:tcW w:w="2207" w:type="dxa"/>
          </w:tcPr>
          <w:p w14:paraId="278238C9" w14:textId="77777777" w:rsidR="006172FA" w:rsidRDefault="0044413C" w:rsidP="00024E2D">
            <w:pPr>
              <w:pStyle w:val="NormalWeb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He stated that everything was formed from smaller partic</w:t>
            </w:r>
            <w:r w:rsidR="00024E2D">
              <w:rPr>
                <w:lang w:val="en-US"/>
              </w:rPr>
              <w:t xml:space="preserve">les. According to him, sensations were only terms. In other words, what for someone was cold, for others could be warm. </w:t>
            </w:r>
          </w:p>
        </w:tc>
        <w:tc>
          <w:tcPr>
            <w:tcW w:w="2207" w:type="dxa"/>
          </w:tcPr>
          <w:p w14:paraId="49C92D1E" w14:textId="77777777" w:rsidR="006172FA" w:rsidRDefault="00024E2D" w:rsidP="00251F72">
            <w:pPr>
              <w:pStyle w:val="NormalWeb"/>
              <w:spacing w:line="276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According to</w:t>
            </w:r>
            <w:proofErr w:type="gramEnd"/>
            <w:r>
              <w:rPr>
                <w:lang w:val="en-US"/>
              </w:rPr>
              <w:t xml:space="preserve"> him </w:t>
            </w:r>
            <w:r w:rsidR="00AA7D0C">
              <w:rPr>
                <w:lang w:val="en-US"/>
              </w:rPr>
              <w:t>every man had a reality, and that reality was correct. In other words, if for someone som</w:t>
            </w:r>
            <w:r w:rsidR="00251F72">
              <w:rPr>
                <w:lang w:val="en-US"/>
              </w:rPr>
              <w:t>ething is cold, then it is cold for him,</w:t>
            </w:r>
            <w:r w:rsidR="00AA7D0C">
              <w:rPr>
                <w:lang w:val="en-US"/>
              </w:rPr>
              <w:t xml:space="preserve"> </w:t>
            </w:r>
            <w:r w:rsidR="00251F72">
              <w:rPr>
                <w:lang w:val="en-US"/>
              </w:rPr>
              <w:t xml:space="preserve">regardless of the sensations of </w:t>
            </w:r>
            <w:r w:rsidR="00AA7D0C">
              <w:rPr>
                <w:lang w:val="en-US"/>
              </w:rPr>
              <w:t xml:space="preserve">others.  </w:t>
            </w:r>
          </w:p>
        </w:tc>
        <w:tc>
          <w:tcPr>
            <w:tcW w:w="2207" w:type="dxa"/>
          </w:tcPr>
          <w:p w14:paraId="45D4B748" w14:textId="77777777" w:rsidR="006172FA" w:rsidRDefault="00471028" w:rsidP="00471028">
            <w:pPr>
              <w:pStyle w:val="NormalWeb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He believed that nothing existed, and that nothing could be known or explained. </w:t>
            </w:r>
          </w:p>
        </w:tc>
        <w:tc>
          <w:tcPr>
            <w:tcW w:w="2207" w:type="dxa"/>
          </w:tcPr>
          <w:p w14:paraId="0C8827C4" w14:textId="77777777" w:rsidR="006172FA" w:rsidRDefault="00251F72" w:rsidP="00CA515A">
            <w:pPr>
              <w:pStyle w:val="NormalWeb"/>
              <w:spacing w:line="276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According to</w:t>
            </w:r>
            <w:proofErr w:type="gramEnd"/>
            <w:r>
              <w:rPr>
                <w:lang w:val="en-US"/>
              </w:rPr>
              <w:t xml:space="preserve"> him, the Arché was something that does not needed something else to exist. It existed by itself, and it was the origin of everything else. </w:t>
            </w:r>
          </w:p>
        </w:tc>
      </w:tr>
    </w:tbl>
    <w:p w14:paraId="6F1AB64D" w14:textId="77777777" w:rsidR="003301D9" w:rsidRPr="00ED5011" w:rsidRDefault="003301D9" w:rsidP="00140C0B">
      <w:pPr>
        <w:pStyle w:val="NormalWeb"/>
        <w:rPr>
          <w:b/>
          <w:lang w:val="en-US"/>
        </w:rPr>
      </w:pPr>
      <w:r w:rsidRPr="00ED5011">
        <w:rPr>
          <w:b/>
          <w:lang w:val="en-US"/>
        </w:rPr>
        <w:lastRenderedPageBreak/>
        <w:t>References</w:t>
      </w:r>
    </w:p>
    <w:p w14:paraId="6ED0A40D" w14:textId="77777777" w:rsidR="00436D5E" w:rsidRDefault="00436D5E" w:rsidP="00436D5E">
      <w:pPr>
        <w:pStyle w:val="NormalWeb"/>
      </w:pPr>
      <w:proofErr w:type="spellStart"/>
      <w:r w:rsidRPr="00436D5E">
        <w:t>Mircea</w:t>
      </w:r>
      <w:proofErr w:type="spellEnd"/>
      <w:r w:rsidRPr="00436D5E">
        <w:t xml:space="preserve"> </w:t>
      </w:r>
      <w:proofErr w:type="spellStart"/>
      <w:r w:rsidRPr="00436D5E">
        <w:t>Eliade</w:t>
      </w:r>
      <w:proofErr w:type="spellEnd"/>
      <w:r w:rsidRPr="00436D5E">
        <w:t xml:space="preserve">. (1963). </w:t>
      </w:r>
      <w:proofErr w:type="spellStart"/>
      <w:r w:rsidRPr="00436D5E">
        <w:t>Myth</w:t>
      </w:r>
      <w:proofErr w:type="spellEnd"/>
      <w:r w:rsidRPr="00436D5E">
        <w:t xml:space="preserve"> and </w:t>
      </w:r>
      <w:proofErr w:type="spellStart"/>
      <w:r w:rsidRPr="00436D5E">
        <w:t>Reality</w:t>
      </w:r>
      <w:proofErr w:type="spellEnd"/>
      <w:r w:rsidRPr="00436D5E">
        <w:t xml:space="preserve">. New York, USA: </w:t>
      </w:r>
      <w:proofErr w:type="spellStart"/>
      <w:r w:rsidRPr="00436D5E">
        <w:t>Harper</w:t>
      </w:r>
      <w:proofErr w:type="spellEnd"/>
      <w:r w:rsidRPr="00436D5E">
        <w:t xml:space="preserve"> &amp; </w:t>
      </w:r>
      <w:proofErr w:type="spellStart"/>
      <w:r w:rsidRPr="00436D5E">
        <w:t>Row</w:t>
      </w:r>
      <w:proofErr w:type="spellEnd"/>
      <w:r w:rsidRPr="00436D5E">
        <w:t>.</w:t>
      </w:r>
    </w:p>
    <w:p w14:paraId="55327F22" w14:textId="77777777" w:rsidR="00ED5011" w:rsidRPr="00ED5011" w:rsidRDefault="00ED5011" w:rsidP="00ED5011">
      <w:pPr>
        <w:pStyle w:val="NormalWeb"/>
      </w:pPr>
      <w:r w:rsidRPr="00ED5011">
        <w:t xml:space="preserve">W.K. </w:t>
      </w:r>
      <w:proofErr w:type="spellStart"/>
      <w:r w:rsidRPr="00ED5011">
        <w:t>Guthrie</w:t>
      </w:r>
      <w:proofErr w:type="spellEnd"/>
      <w:r w:rsidRPr="00ED5011">
        <w:t xml:space="preserve">. (2013). </w:t>
      </w:r>
      <w:proofErr w:type="spellStart"/>
      <w:r w:rsidRPr="00ED5011">
        <w:t>The</w:t>
      </w:r>
      <w:proofErr w:type="spellEnd"/>
      <w:r w:rsidRPr="00ED5011">
        <w:t xml:space="preserve"> </w:t>
      </w:r>
      <w:proofErr w:type="spellStart"/>
      <w:r w:rsidRPr="00ED5011">
        <w:t>Greek</w:t>
      </w:r>
      <w:proofErr w:type="spellEnd"/>
      <w:r w:rsidRPr="00ED5011">
        <w:t xml:space="preserve"> </w:t>
      </w:r>
      <w:proofErr w:type="spellStart"/>
      <w:r w:rsidRPr="00ED5011">
        <w:t>Philosophers</w:t>
      </w:r>
      <w:proofErr w:type="spellEnd"/>
      <w:r w:rsidRPr="00ED5011">
        <w:t xml:space="preserve">. New York, USA: </w:t>
      </w:r>
      <w:proofErr w:type="spellStart"/>
      <w:r w:rsidRPr="00ED5011">
        <w:t>Routledge</w:t>
      </w:r>
      <w:proofErr w:type="spellEnd"/>
      <w:r w:rsidRPr="00ED5011">
        <w:t xml:space="preserve"> </w:t>
      </w:r>
      <w:proofErr w:type="spellStart"/>
      <w:r w:rsidRPr="00ED5011">
        <w:t>Classics</w:t>
      </w:r>
      <w:proofErr w:type="spellEnd"/>
      <w:r w:rsidRPr="00ED5011">
        <w:t>.</w:t>
      </w:r>
    </w:p>
    <w:p w14:paraId="0D44114C" w14:textId="77777777" w:rsidR="00ED5011" w:rsidRDefault="00ED5011" w:rsidP="00436D5E">
      <w:pPr>
        <w:pStyle w:val="NormalWeb"/>
      </w:pPr>
    </w:p>
    <w:p w14:paraId="07585134" w14:textId="77777777" w:rsidR="00436D5E" w:rsidRPr="00436D5E" w:rsidRDefault="00436D5E" w:rsidP="00436D5E">
      <w:pPr>
        <w:pStyle w:val="NormalWeb"/>
      </w:pPr>
    </w:p>
    <w:p w14:paraId="622FDB08" w14:textId="77777777" w:rsidR="003301D9" w:rsidRDefault="003301D9" w:rsidP="00140C0B">
      <w:pPr>
        <w:pStyle w:val="NormalWeb"/>
        <w:rPr>
          <w:lang w:val="en-US"/>
        </w:rPr>
      </w:pPr>
    </w:p>
    <w:p w14:paraId="60F2A303" w14:textId="77777777" w:rsidR="00713B34" w:rsidRDefault="00713B34" w:rsidP="00C45F5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7649383" w14:textId="77777777" w:rsidR="00713B34" w:rsidRDefault="00713B34" w:rsidP="00C45F5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87BF83C" w14:textId="77777777" w:rsidR="00713B34" w:rsidRDefault="00713B34" w:rsidP="00C45F5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6EEE1FF" w14:textId="77777777" w:rsidR="00713B34" w:rsidRDefault="00713B34" w:rsidP="00C45F5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560E96D" w14:textId="77777777" w:rsidR="00713B34" w:rsidRDefault="00713B34" w:rsidP="00C45F5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1E7C2C2" w14:textId="77777777" w:rsidR="00713B34" w:rsidRDefault="00713B34" w:rsidP="00C45F5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3273CE2" w14:textId="77777777" w:rsidR="00713B34" w:rsidRDefault="00713B34" w:rsidP="00C45F5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3576A9E" w14:textId="77777777" w:rsidR="00713B34" w:rsidRDefault="00713B34" w:rsidP="00C45F5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BA1F1F1" w14:textId="77777777" w:rsidR="00713B34" w:rsidRDefault="00713B34" w:rsidP="00C45F5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ECB5A0F" w14:textId="77777777" w:rsidR="00713B34" w:rsidRDefault="00713B34" w:rsidP="00C45F5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A4AAB12" w14:textId="77777777" w:rsidR="00713B34" w:rsidRDefault="00713B34" w:rsidP="00C45F5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D919F2B" w14:textId="77777777" w:rsidR="00713B34" w:rsidRDefault="00713B34" w:rsidP="00C45F5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693EEFD" w14:textId="77777777" w:rsidR="00713B34" w:rsidRPr="00441AB6" w:rsidRDefault="00713B34" w:rsidP="00C45F50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713B34" w:rsidRPr="00441AB6" w:rsidSect="000406AE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B8ABC" w14:textId="77777777" w:rsidR="00EA03FC" w:rsidRDefault="00EA03FC" w:rsidP="00251F72">
      <w:r>
        <w:separator/>
      </w:r>
    </w:p>
  </w:endnote>
  <w:endnote w:type="continuationSeparator" w:id="0">
    <w:p w14:paraId="5F666499" w14:textId="77777777" w:rsidR="00EA03FC" w:rsidRDefault="00EA03FC" w:rsidP="00251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D9662" w14:textId="77777777" w:rsidR="00EA03FC" w:rsidRDefault="00EA03FC" w:rsidP="00251F72">
      <w:r>
        <w:separator/>
      </w:r>
    </w:p>
  </w:footnote>
  <w:footnote w:type="continuationSeparator" w:id="0">
    <w:p w14:paraId="4E02FF3C" w14:textId="77777777" w:rsidR="00EA03FC" w:rsidRDefault="00EA03FC" w:rsidP="00251F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0CFDF" w14:textId="52B80E15" w:rsidR="000406AE" w:rsidRDefault="000406AE">
    <w:pPr>
      <w:pStyle w:val="Encabezado"/>
    </w:pPr>
    <w:r>
      <w:t>Octavio Garduza Labastida</w:t>
    </w:r>
  </w:p>
  <w:p w14:paraId="2400EE05" w14:textId="7A01146A" w:rsidR="000406AE" w:rsidRDefault="000406AE">
    <w:pPr>
      <w:pStyle w:val="Encabezado"/>
    </w:pPr>
    <w:r>
      <w:t>A01021660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E1C96"/>
    <w:multiLevelType w:val="hybridMultilevel"/>
    <w:tmpl w:val="5C42B0B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94848"/>
    <w:multiLevelType w:val="hybridMultilevel"/>
    <w:tmpl w:val="ED26866E"/>
    <w:lvl w:ilvl="0" w:tplc="61B605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B6"/>
    <w:rsid w:val="00024E2D"/>
    <w:rsid w:val="000406AE"/>
    <w:rsid w:val="00140C0B"/>
    <w:rsid w:val="00162097"/>
    <w:rsid w:val="00251F72"/>
    <w:rsid w:val="003301D9"/>
    <w:rsid w:val="003C7A4E"/>
    <w:rsid w:val="00436D5E"/>
    <w:rsid w:val="00441AB6"/>
    <w:rsid w:val="0044413C"/>
    <w:rsid w:val="00471028"/>
    <w:rsid w:val="004A3C9B"/>
    <w:rsid w:val="004A5887"/>
    <w:rsid w:val="00551975"/>
    <w:rsid w:val="00580FF2"/>
    <w:rsid w:val="005F5DCA"/>
    <w:rsid w:val="006172FA"/>
    <w:rsid w:val="00713B34"/>
    <w:rsid w:val="009271CF"/>
    <w:rsid w:val="009865B3"/>
    <w:rsid w:val="00AA7D0C"/>
    <w:rsid w:val="00AC1190"/>
    <w:rsid w:val="00B97461"/>
    <w:rsid w:val="00BE3E37"/>
    <w:rsid w:val="00BF1E1B"/>
    <w:rsid w:val="00C45F50"/>
    <w:rsid w:val="00CA4FAF"/>
    <w:rsid w:val="00CA515A"/>
    <w:rsid w:val="00CD3715"/>
    <w:rsid w:val="00D67152"/>
    <w:rsid w:val="00D875BF"/>
    <w:rsid w:val="00EA03FC"/>
    <w:rsid w:val="00ED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0D3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AB6"/>
    <w:pPr>
      <w:ind w:left="720"/>
      <w:contextualSpacing/>
    </w:pPr>
  </w:style>
  <w:style w:type="paragraph" w:customStyle="1" w:styleId="p1">
    <w:name w:val="p1"/>
    <w:basedOn w:val="Normal"/>
    <w:rsid w:val="00441AB6"/>
    <w:pPr>
      <w:shd w:val="clear" w:color="auto" w:fill="FFFFFF"/>
    </w:pPr>
    <w:rPr>
      <w:rFonts w:ascii="Helvetica" w:hAnsi="Helvetica" w:cs="Times New Roman"/>
      <w:sz w:val="20"/>
      <w:szCs w:val="20"/>
      <w:lang w:eastAsia="es-ES_tradnl"/>
    </w:rPr>
  </w:style>
  <w:style w:type="character" w:customStyle="1" w:styleId="s1">
    <w:name w:val="s1"/>
    <w:basedOn w:val="Fuentedeprrafopredeter"/>
    <w:rsid w:val="00441AB6"/>
  </w:style>
  <w:style w:type="character" w:customStyle="1" w:styleId="apple-converted-space">
    <w:name w:val="apple-converted-space"/>
    <w:basedOn w:val="Fuentedeprrafopredeter"/>
    <w:rsid w:val="00441AB6"/>
  </w:style>
  <w:style w:type="paragraph" w:styleId="NormalWeb">
    <w:name w:val="Normal (Web)"/>
    <w:basedOn w:val="Normal"/>
    <w:uiPriority w:val="99"/>
    <w:unhideWhenUsed/>
    <w:rsid w:val="00140C0B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table" w:styleId="Tablaconcuadrcula">
    <w:name w:val="Table Grid"/>
    <w:basedOn w:val="Tablanormal"/>
    <w:uiPriority w:val="39"/>
    <w:rsid w:val="00617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51F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F72"/>
  </w:style>
  <w:style w:type="paragraph" w:styleId="Piedepgina">
    <w:name w:val="footer"/>
    <w:basedOn w:val="Normal"/>
    <w:link w:val="PiedepginaCar"/>
    <w:uiPriority w:val="99"/>
    <w:unhideWhenUsed/>
    <w:rsid w:val="00251F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6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297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Iván Garduza Labastida</dc:creator>
  <cp:keywords/>
  <dc:description/>
  <cp:lastModifiedBy>Octavio Iván Garduza Labastida</cp:lastModifiedBy>
  <cp:revision>2</cp:revision>
  <cp:lastPrinted>2017-01-20T05:30:00Z</cp:lastPrinted>
  <dcterms:created xsi:type="dcterms:W3CDTF">2017-01-20T02:57:00Z</dcterms:created>
  <dcterms:modified xsi:type="dcterms:W3CDTF">2017-01-20T05:31:00Z</dcterms:modified>
</cp:coreProperties>
</file>