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4729" w14:textId="77777777" w:rsidR="00872348" w:rsidRDefault="00000000">
      <w:pPr>
        <w:spacing w:before="1300"/>
        <w:jc w:val="center"/>
        <w:rPr>
          <w:rFonts w:hint="eastAsia"/>
        </w:rPr>
      </w:pPr>
      <w:r>
        <w:rPr>
          <w:rFonts w:ascii="Aptos Display" w:hAnsi="Aptos Display"/>
          <w:b/>
          <w:color w:val="17365D"/>
          <w:sz w:val="68"/>
        </w:rPr>
        <w:t>PROLOG</w:t>
      </w:r>
    </w:p>
    <w:p w14:paraId="0D80C517" w14:textId="77777777" w:rsidR="00872348" w:rsidRDefault="00000000">
      <w:pPr>
        <w:jc w:val="center"/>
        <w:rPr>
          <w:rFonts w:hint="eastAsia"/>
        </w:rPr>
      </w:pPr>
      <w:r>
        <w:rPr>
          <w:color w:val="0F6B78"/>
          <w:sz w:val="36"/>
        </w:rPr>
        <w:t>Caiet de învățare și recapitulare</w:t>
      </w:r>
    </w:p>
    <w:p w14:paraId="2015CAFD" w14:textId="77777777" w:rsidR="00872348" w:rsidRDefault="00000000">
      <w:pPr>
        <w:jc w:val="center"/>
        <w:rPr>
          <w:rFonts w:hint="eastAsia"/>
        </w:rPr>
      </w:pPr>
      <w:r>
        <w:rPr>
          <w:i/>
          <w:color w:val="666666"/>
          <w:sz w:val="22"/>
        </w:rPr>
        <w:t>Concepte • exemple • cod • observații pentru examen</w:t>
      </w:r>
    </w:p>
    <w:p w14:paraId="7F191842" w14:textId="77777777" w:rsidR="00872348" w:rsidRDefault="00872348">
      <w:pPr>
        <w:rPr>
          <w:rFonts w:hint="eastAsia"/>
        </w:rPr>
      </w:pPr>
    </w:p>
    <w:p w14:paraId="00C49FB4" w14:textId="77777777" w:rsidR="00872348" w:rsidRDefault="00000000">
      <w:pPr>
        <w:shd w:val="clear" w:color="auto" w:fill="EAF2F8"/>
        <w:jc w:val="center"/>
        <w:rPr>
          <w:rFonts w:hint="eastAsia"/>
        </w:rPr>
      </w:pPr>
      <w:r>
        <w:rPr>
          <w:b/>
          <w:color w:val="17365D"/>
        </w:rPr>
        <w:t>Document organizat din notițele tale din conversație</w:t>
      </w:r>
    </w:p>
    <w:p w14:paraId="122F7C75" w14:textId="77777777" w:rsidR="00872348" w:rsidRDefault="00000000">
      <w:pPr>
        <w:rPr>
          <w:rFonts w:hint="eastAsia"/>
        </w:rPr>
      </w:pPr>
      <w:r>
        <w:br w:type="page"/>
      </w:r>
    </w:p>
    <w:p w14:paraId="42C65398" w14:textId="77777777" w:rsidR="00872348" w:rsidRDefault="00000000">
      <w:pPr>
        <w:pStyle w:val="Heading1"/>
      </w:pPr>
      <w:r>
        <w:lastRenderedPageBreak/>
        <w:t>Cuprins</w:t>
      </w:r>
    </w:p>
    <w:p w14:paraId="4D81D150" w14:textId="77777777" w:rsidR="00872348" w:rsidRDefault="00000000">
      <w:pPr>
        <w:pStyle w:val="ListBullet"/>
        <w:rPr>
          <w:rFonts w:hint="eastAsia"/>
        </w:rPr>
      </w:pPr>
      <w:r>
        <w:t>1. Programare imperativă și declarativă</w:t>
      </w:r>
    </w:p>
    <w:p w14:paraId="0847B931" w14:textId="77777777" w:rsidR="00872348" w:rsidRDefault="00000000">
      <w:pPr>
        <w:pStyle w:val="ListBullet"/>
        <w:rPr>
          <w:rFonts w:hint="eastAsia"/>
        </w:rPr>
      </w:pPr>
      <w:r>
        <w:t>2. Recursivitatea</w:t>
      </w:r>
    </w:p>
    <w:p w14:paraId="42983915" w14:textId="77777777" w:rsidR="00872348" w:rsidRDefault="00000000">
      <w:pPr>
        <w:pStyle w:val="ListBullet"/>
        <w:rPr>
          <w:rFonts w:hint="eastAsia"/>
        </w:rPr>
      </w:pPr>
      <w:r>
        <w:t>3. Fapte, reguli și întrebări</w:t>
      </w:r>
    </w:p>
    <w:p w14:paraId="64D2C1E1" w14:textId="77777777" w:rsidR="00872348" w:rsidRDefault="00000000">
      <w:pPr>
        <w:pStyle w:val="ListBullet"/>
        <w:rPr>
          <w:rFonts w:hint="eastAsia"/>
        </w:rPr>
      </w:pPr>
      <w:r>
        <w:t>4. Variabile și unificare</w:t>
      </w:r>
    </w:p>
    <w:p w14:paraId="0464BA1F" w14:textId="77777777" w:rsidR="00872348" w:rsidRDefault="00000000">
      <w:pPr>
        <w:pStyle w:val="ListBullet"/>
        <w:rPr>
          <w:rFonts w:hint="eastAsia"/>
        </w:rPr>
      </w:pPr>
      <w:r>
        <w:t>5. Operatori Prolog</w:t>
      </w:r>
    </w:p>
    <w:p w14:paraId="2744E186" w14:textId="77777777" w:rsidR="00872348" w:rsidRDefault="00000000">
      <w:pPr>
        <w:pStyle w:val="ListBullet"/>
        <w:rPr>
          <w:rFonts w:hint="eastAsia"/>
        </w:rPr>
      </w:pPr>
      <w:r>
        <w:t>6. Liste și recursivitate pe liste</w:t>
      </w:r>
    </w:p>
    <w:p w14:paraId="188C963E" w14:textId="77777777" w:rsidR="00872348" w:rsidRDefault="00000000">
      <w:pPr>
        <w:pStyle w:val="ListBullet"/>
        <w:rPr>
          <w:rFonts w:hint="eastAsia"/>
        </w:rPr>
      </w:pPr>
      <w:r>
        <w:t>7. findall/3 și tipuri de predicate</w:t>
      </w:r>
    </w:p>
    <w:p w14:paraId="646C83B7" w14:textId="77777777" w:rsidR="00872348" w:rsidRDefault="00000000">
      <w:pPr>
        <w:pStyle w:val="ListBullet"/>
        <w:rPr>
          <w:rFonts w:hint="eastAsia"/>
        </w:rPr>
      </w:pPr>
      <w:r>
        <w:t>8. Backtracking și cut (!)</w:t>
      </w:r>
    </w:p>
    <w:p w14:paraId="3205F05A" w14:textId="77777777" w:rsidR="00872348" w:rsidRDefault="00000000">
      <w:pPr>
        <w:pStyle w:val="ListBullet"/>
        <w:rPr>
          <w:rFonts w:hint="eastAsia"/>
        </w:rPr>
      </w:pPr>
      <w:r>
        <w:t>9. fail</w:t>
      </w:r>
    </w:p>
    <w:p w14:paraId="28E2839D" w14:textId="77777777" w:rsidR="00872348" w:rsidRDefault="00000000">
      <w:pPr>
        <w:pStyle w:val="ListBullet"/>
        <w:rPr>
          <w:rFonts w:hint="eastAsia"/>
        </w:rPr>
      </w:pPr>
      <w:r>
        <w:t>10. Concatenarea și submulțimile listelor</w:t>
      </w:r>
    </w:p>
    <w:p w14:paraId="14DFEC7D" w14:textId="77777777" w:rsidR="00872348" w:rsidRDefault="00000000">
      <w:pPr>
        <w:pStyle w:val="ListBullet"/>
        <w:rPr>
          <w:rFonts w:hint="eastAsia"/>
        </w:rPr>
      </w:pPr>
      <w:r>
        <w:t>11. Negarea prin eșec: \+</w:t>
      </w:r>
    </w:p>
    <w:p w14:paraId="6D8031B4" w14:textId="77777777" w:rsidR="00872348" w:rsidRDefault="00000000">
      <w:pPr>
        <w:pStyle w:val="ListBullet"/>
        <w:rPr>
          <w:rFonts w:hint="eastAsia"/>
        </w:rPr>
      </w:pPr>
      <w:r>
        <w:t>12. Predicate predefinite: var, number, integer, float, atom, atomic</w:t>
      </w:r>
    </w:p>
    <w:p w14:paraId="69FFAC5E" w14:textId="77777777" w:rsidR="00872348" w:rsidRDefault="00000000">
      <w:pPr>
        <w:pStyle w:val="ListBullet"/>
        <w:rPr>
          <w:rFonts w:hint="eastAsia"/>
        </w:rPr>
      </w:pPr>
      <w:r>
        <w:t>13. Factorialul</w:t>
      </w:r>
    </w:p>
    <w:p w14:paraId="1084743C" w14:textId="77777777" w:rsidR="00872348" w:rsidRDefault="00000000">
      <w:pPr>
        <w:pStyle w:val="ListBullet"/>
        <w:rPr>
          <w:rFonts w:hint="eastAsia"/>
        </w:rPr>
      </w:pPr>
      <w:r>
        <w:t>14. Exerciții scurte de recapitulare</w:t>
      </w:r>
    </w:p>
    <w:p w14:paraId="446BCC5B" w14:textId="77777777" w:rsidR="00872348" w:rsidRDefault="00000000">
      <w:pPr>
        <w:rPr>
          <w:rFonts w:hint="eastAsia"/>
        </w:rPr>
      </w:pPr>
      <w:r>
        <w:br w:type="page"/>
      </w:r>
    </w:p>
    <w:p w14:paraId="768B9F7D" w14:textId="77777777" w:rsidR="00872348" w:rsidRDefault="00000000">
      <w:pPr>
        <w:pStyle w:val="Heading1"/>
      </w:pPr>
      <w:r>
        <w:lastRenderedPageBreak/>
        <w:t>1. Programare imperativă și declarativă</w:t>
      </w:r>
    </w:p>
    <w:p w14:paraId="657275D8" w14:textId="77777777" w:rsidR="00872348" w:rsidRDefault="00000000">
      <w:pPr>
        <w:rPr>
          <w:rFonts w:hint="eastAsia"/>
        </w:rPr>
      </w:pPr>
      <w:r>
        <w:t>Programarea imperativă (de exemplu, C sau Java) îi spune calculatorului CUM să rezolve problema. Programarea declarativă (Prolog) descrie ce relații sunt adevărate sau ce rezultat căutăm, iar sistemul caută soluția.</w:t>
      </w:r>
    </w:p>
    <w:p w14:paraId="731FCDFC" w14:textId="77777777" w:rsidR="00872348" w:rsidRDefault="00000000">
      <w:pPr>
        <w:pStyle w:val="Heading2"/>
      </w:pPr>
      <w:r>
        <w:t>În Prolog folosim:</w:t>
      </w:r>
    </w:p>
    <w:p w14:paraId="262E39AE" w14:textId="77777777" w:rsidR="00872348" w:rsidRDefault="00000000">
      <w:pPr>
        <w:pStyle w:val="ListBullet"/>
        <w:rPr>
          <w:rFonts w:hint="eastAsia"/>
        </w:rPr>
      </w:pPr>
      <w:r>
        <w:t>Fapte — informații considerate adevărate.</w:t>
      </w:r>
    </w:p>
    <w:p w14:paraId="566788DF" w14:textId="77777777" w:rsidR="00872348" w:rsidRDefault="00000000">
      <w:pPr>
        <w:pStyle w:val="ListBullet"/>
        <w:rPr>
          <w:rFonts w:hint="eastAsia"/>
        </w:rPr>
      </w:pPr>
      <w:r>
        <w:t>Reguli — relații deduse din alte relații.</w:t>
      </w:r>
    </w:p>
    <w:p w14:paraId="5CFAC9D9" w14:textId="77777777" w:rsidR="00872348" w:rsidRDefault="00000000">
      <w:pPr>
        <w:pStyle w:val="ListBullet"/>
        <w:rPr>
          <w:rFonts w:hint="eastAsia"/>
        </w:rPr>
      </w:pPr>
      <w:r>
        <w:t>Întrebări/goaluri — ceea ce îi cerem lui Prolog să verifice.</w:t>
      </w:r>
    </w:p>
    <w:p w14:paraId="1C1E66D2" w14:textId="77777777" w:rsidR="00872348" w:rsidRDefault="00000000">
      <w:pPr>
        <w:pStyle w:val="Heading1"/>
      </w:pPr>
      <w:r>
        <w:t>2. Recursivitatea</w:t>
      </w:r>
    </w:p>
    <w:p w14:paraId="555B49B9" w14:textId="77777777" w:rsidR="00872348" w:rsidRDefault="00000000">
      <w:pPr>
        <w:rPr>
          <w:rFonts w:hint="eastAsia"/>
        </w:rPr>
      </w:pPr>
      <w:r>
        <w:t>O definiție recursivă are, de regulă, două părți:</w:t>
      </w:r>
    </w:p>
    <w:p w14:paraId="2A282A55" w14:textId="77777777" w:rsidR="00872348" w:rsidRDefault="00000000">
      <w:pPr>
        <w:pStyle w:val="ListNumber"/>
        <w:rPr>
          <w:rFonts w:hint="eastAsia"/>
        </w:rPr>
      </w:pPr>
      <w:r>
        <w:t>Cazul de bază — condiția la care ne oprim.</w:t>
      </w:r>
    </w:p>
    <w:p w14:paraId="61ECB679" w14:textId="77777777" w:rsidR="00872348" w:rsidRDefault="00000000">
      <w:pPr>
        <w:pStyle w:val="ListNumber"/>
        <w:rPr>
          <w:rFonts w:hint="eastAsia"/>
        </w:rPr>
      </w:pPr>
      <w:r>
        <w:t>Cazul recursiv — problema este redusă și rezolvată printr-un apel al aceluiași predicat.</w:t>
      </w:r>
    </w:p>
    <w:p w14:paraId="5121379E" w14:textId="77777777" w:rsidR="00872348" w:rsidRDefault="00000000">
      <w:pPr>
        <w:shd w:val="clear" w:color="auto" w:fill="E2F0D9"/>
        <w:rPr>
          <w:rFonts w:hint="eastAsia"/>
        </w:rPr>
      </w:pPr>
      <w:r>
        <w:t>Model pentru prelucrarea listelor: lista goală este cazul de bază; pentru o listă nevidă, prelucrăm capul și apelăm predicatul pentru coadă.</w:t>
      </w:r>
    </w:p>
    <w:p w14:paraId="025F8550" w14:textId="77777777" w:rsidR="00872348" w:rsidRDefault="00000000">
      <w:pPr>
        <w:pStyle w:val="Heading1"/>
      </w:pPr>
      <w:r>
        <w:t>3. Fapte, reguli și întrebări</w:t>
      </w:r>
    </w:p>
    <w:p w14:paraId="258A0A88" w14:textId="77777777" w:rsidR="00872348" w:rsidRDefault="00000000">
      <w:pPr>
        <w:pStyle w:val="Heading2"/>
      </w:pPr>
      <w:r>
        <w:t>Fapte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3B4A5E1C" w14:textId="77777777">
        <w:tc>
          <w:tcPr>
            <w:tcW w:w="10080" w:type="dxa"/>
            <w:shd w:val="clear" w:color="auto" w:fill="F3F6FA"/>
          </w:tcPr>
          <w:p w14:paraId="3BC2CD4A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parinte(maria, ion).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parinte(ion, ana).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parinte(maria, george).</w:t>
            </w:r>
          </w:p>
        </w:tc>
      </w:tr>
    </w:tbl>
    <w:p w14:paraId="2F0923ED" w14:textId="77777777" w:rsidR="00872348" w:rsidRDefault="00872348">
      <w:pPr>
        <w:spacing w:after="20"/>
        <w:rPr>
          <w:rFonts w:hint="eastAsia"/>
        </w:rPr>
      </w:pPr>
    </w:p>
    <w:p w14:paraId="0CB40714" w14:textId="77777777" w:rsidR="00872348" w:rsidRDefault="00000000">
      <w:pPr>
        <w:rPr>
          <w:rFonts w:hint="eastAsia"/>
        </w:rPr>
      </w:pPr>
      <w:r>
        <w:t>În acest exemplu, parinte(maria, ion) afirmă că Maria este părintele lui Ion.</w:t>
      </w:r>
    </w:p>
    <w:p w14:paraId="718044C8" w14:textId="77777777" w:rsidR="00872348" w:rsidRDefault="00000000">
      <w:pPr>
        <w:pStyle w:val="Heading2"/>
      </w:pPr>
      <w:r>
        <w:t>Regulă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65B72EC6" w14:textId="77777777">
        <w:tc>
          <w:tcPr>
            <w:tcW w:w="10080" w:type="dxa"/>
            <w:shd w:val="clear" w:color="auto" w:fill="F3F6FA"/>
          </w:tcPr>
          <w:p w14:paraId="60DBA789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bunica(X, Y) :-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parinte(X, Z),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parinte(Z, Y).</w:t>
            </w:r>
          </w:p>
        </w:tc>
      </w:tr>
    </w:tbl>
    <w:p w14:paraId="3F8A535F" w14:textId="77777777" w:rsidR="00872348" w:rsidRDefault="00872348">
      <w:pPr>
        <w:spacing w:after="20"/>
        <w:rPr>
          <w:rFonts w:hint="eastAsia"/>
        </w:rPr>
      </w:pPr>
    </w:p>
    <w:p w14:paraId="38AD3D80" w14:textId="77777777" w:rsidR="00872348" w:rsidRDefault="00000000">
      <w:pPr>
        <w:rPr>
          <w:rFonts w:hint="eastAsia"/>
        </w:rPr>
      </w:pPr>
      <w:r>
        <w:t>Regula spune că X este bunica lui Y dacă X este părintele lui Z, iar Z este părintele lui Y.</w:t>
      </w:r>
    </w:p>
    <w:p w14:paraId="691D371B" w14:textId="77777777" w:rsidR="00872348" w:rsidRDefault="00000000">
      <w:pPr>
        <w:pStyle w:val="Heading2"/>
      </w:pPr>
      <w:r>
        <w:t>Întrebări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19445EC4" w14:textId="77777777">
        <w:tc>
          <w:tcPr>
            <w:tcW w:w="10080" w:type="dxa"/>
            <w:shd w:val="clear" w:color="auto" w:fill="F3F6FA"/>
          </w:tcPr>
          <w:p w14:paraId="20D7FE52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?- parinte(maria, ion).   % true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parinte(ion, aria).    % false</w:t>
            </w:r>
          </w:p>
        </w:tc>
      </w:tr>
    </w:tbl>
    <w:p w14:paraId="6EF449E9" w14:textId="77777777" w:rsidR="00872348" w:rsidRDefault="00872348">
      <w:pPr>
        <w:spacing w:after="20"/>
        <w:rPr>
          <w:rFonts w:hint="eastAsia"/>
        </w:rPr>
      </w:pPr>
    </w:p>
    <w:p w14:paraId="2CC45F24" w14:textId="77777777" w:rsidR="00872348" w:rsidRDefault="00000000">
      <w:pPr>
        <w:rPr>
          <w:rFonts w:hint="eastAsia"/>
        </w:rPr>
      </w:pPr>
      <w:r>
        <w:t>Punctul încheie un fapt, o regulă sau o interogare. Virgula din corpul unei reguli înseamnă AND: toate condițiile trebuie să reușească.</w:t>
      </w:r>
    </w:p>
    <w:p w14:paraId="0482A659" w14:textId="77777777" w:rsidR="00872348" w:rsidRDefault="00000000">
      <w:pPr>
        <w:pStyle w:val="Heading1"/>
      </w:pPr>
      <w:r>
        <w:t>4. Variabile și unificare</w:t>
      </w:r>
    </w:p>
    <w:p w14:paraId="233455A3" w14:textId="77777777" w:rsidR="00872348" w:rsidRDefault="00000000">
      <w:pPr>
        <w:pStyle w:val="ListBullet"/>
        <w:rPr>
          <w:rFonts w:hint="eastAsia"/>
        </w:rPr>
      </w:pPr>
      <w:r>
        <w:t>Atomii/constantele scrise ca simboluri încep, de regulă, cu literă mică: ana, student, rosu.</w:t>
      </w:r>
    </w:p>
    <w:p w14:paraId="29C615A0" w14:textId="77777777" w:rsidR="00872348" w:rsidRDefault="00000000">
      <w:pPr>
        <w:pStyle w:val="ListBullet"/>
        <w:rPr>
          <w:rFonts w:hint="eastAsia"/>
        </w:rPr>
      </w:pPr>
      <w:r>
        <w:t>Variabilele încep cu literă mare sau underscore: X, Persoana, _.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1EC494C4" w14:textId="77777777">
        <w:tc>
          <w:tcPr>
            <w:tcW w:w="10080" w:type="dxa"/>
            <w:shd w:val="clear" w:color="auto" w:fill="F3F6FA"/>
          </w:tcPr>
          <w:p w14:paraId="2F385293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lastRenderedPageBreak/>
              <w:t>student(ana).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student(mihai).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student(ion).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student(X).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% X = ana ; X = mihai ; X = ion</w:t>
            </w:r>
          </w:p>
        </w:tc>
      </w:tr>
    </w:tbl>
    <w:p w14:paraId="768BE1FD" w14:textId="77777777" w:rsidR="00872348" w:rsidRDefault="00872348">
      <w:pPr>
        <w:spacing w:after="20"/>
        <w:rPr>
          <w:rFonts w:hint="eastAsia"/>
        </w:rPr>
      </w:pPr>
    </w:p>
    <w:p w14:paraId="6F69AF5A" w14:textId="77777777" w:rsidR="00872348" w:rsidRDefault="00000000">
      <w:pPr>
        <w:rPr>
          <w:rFonts w:hint="eastAsia"/>
        </w:rPr>
      </w:pPr>
      <w:r>
        <w:t>Punct și virgulă (;) cere următoarea soluție. Legarea unei variabile este temporară în căutarea soluției; la backtracking, Prolog poate încerca alte legări.</w:t>
      </w:r>
    </w:p>
    <w:p w14:paraId="4479070E" w14:textId="77777777" w:rsidR="00872348" w:rsidRDefault="00000000">
      <w:pPr>
        <w:pStyle w:val="Heading2"/>
      </w:pPr>
      <w:r>
        <w:t>Unificarea (=)</w:t>
      </w:r>
    </w:p>
    <w:p w14:paraId="72108B8F" w14:textId="77777777" w:rsidR="00872348" w:rsidRDefault="00000000">
      <w:pPr>
        <w:rPr>
          <w:rFonts w:hint="eastAsia"/>
        </w:rPr>
      </w:pPr>
      <w:r>
        <w:t>Operatorul = încearcă să facă doi termeni compatibili și poate lega variabile libere. Nu este atribuirea din Java și nu calculează expresii aritmetice.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0CA1AD0F" w14:textId="77777777">
        <w:tc>
          <w:tcPr>
            <w:tcW w:w="10080" w:type="dxa"/>
            <w:shd w:val="clear" w:color="auto" w:fill="F3F6FA"/>
          </w:tcPr>
          <w:p w14:paraId="7FC6E73B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?- X = ana.                    % X = ana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persoana(X) = persoana(ana). % X = ana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ana = ana.                  % true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ana = ion.                  % false</w:t>
            </w:r>
          </w:p>
        </w:tc>
      </w:tr>
    </w:tbl>
    <w:p w14:paraId="3178DE35" w14:textId="77777777" w:rsidR="00872348" w:rsidRDefault="00872348">
      <w:pPr>
        <w:spacing w:after="20"/>
        <w:rPr>
          <w:rFonts w:hint="eastAsia"/>
        </w:rPr>
      </w:pPr>
    </w:p>
    <w:p w14:paraId="04F17538" w14:textId="77777777" w:rsidR="00872348" w:rsidRDefault="00000000">
      <w:pPr>
        <w:pStyle w:val="Heading1"/>
      </w:pPr>
      <w:r>
        <w:t>5. Operatorii importanți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872348" w14:paraId="1B6C6C39" w14:textId="77777777" w:rsidTr="00872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AF7"/>
          </w:tcPr>
          <w:p w14:paraId="3E2A9047" w14:textId="77777777" w:rsidR="00872348" w:rsidRDefault="00000000">
            <w:pPr>
              <w:rPr>
                <w:rFonts w:hint="eastAsia"/>
              </w:rPr>
            </w:pPr>
            <w:r>
              <w:rPr>
                <w:color w:val="17365D"/>
              </w:rPr>
              <w:t>Operator</w:t>
            </w:r>
          </w:p>
        </w:tc>
        <w:tc>
          <w:tcPr>
            <w:tcW w:w="5040" w:type="dxa"/>
            <w:shd w:val="clear" w:color="auto" w:fill="D9EAF7"/>
          </w:tcPr>
          <w:p w14:paraId="01EDD0B5" w14:textId="77777777" w:rsidR="008723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7365D"/>
              </w:rPr>
              <w:t>Rol</w:t>
            </w:r>
          </w:p>
        </w:tc>
      </w:tr>
      <w:tr w:rsidR="00872348" w14:paraId="29AA5462" w14:textId="77777777" w:rsidTr="0087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9809097" w14:textId="77777777" w:rsidR="00872348" w:rsidRDefault="00000000">
            <w:pPr>
              <w:rPr>
                <w:rFonts w:hint="eastAsia"/>
              </w:rPr>
            </w:pPr>
            <w:r>
              <w:t>=</w:t>
            </w:r>
          </w:p>
        </w:tc>
        <w:tc>
          <w:tcPr>
            <w:tcW w:w="5040" w:type="dxa"/>
          </w:tcPr>
          <w:p w14:paraId="4437BF15" w14:textId="77777777" w:rsidR="00872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Încearcă unificarea a doi termeni.</w:t>
            </w:r>
          </w:p>
        </w:tc>
      </w:tr>
      <w:tr w:rsidR="00872348" w14:paraId="204C01D3" w14:textId="77777777" w:rsidTr="00872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673FF95" w14:textId="77777777" w:rsidR="00872348" w:rsidRDefault="00000000">
            <w:pPr>
              <w:rPr>
                <w:rFonts w:hint="eastAsia"/>
              </w:rPr>
            </w:pPr>
            <w:r>
              <w:t>\\=</w:t>
            </w:r>
          </w:p>
        </w:tc>
        <w:tc>
          <w:tcPr>
            <w:tcW w:w="5040" w:type="dxa"/>
          </w:tcPr>
          <w:p w14:paraId="2B20B1A6" w14:textId="77777777" w:rsidR="00872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Reușește dacă termenii nu se pot unifica în acel moment.</w:t>
            </w:r>
          </w:p>
        </w:tc>
      </w:tr>
      <w:tr w:rsidR="00872348" w14:paraId="129308EE" w14:textId="77777777" w:rsidTr="0087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EEED14C" w14:textId="77777777" w:rsidR="00872348" w:rsidRDefault="00000000">
            <w:pPr>
              <w:rPr>
                <w:rFonts w:hint="eastAsia"/>
              </w:rPr>
            </w:pPr>
            <w:r>
              <w:t>is</w:t>
            </w:r>
          </w:p>
        </w:tc>
        <w:tc>
          <w:tcPr>
            <w:tcW w:w="5040" w:type="dxa"/>
          </w:tcPr>
          <w:p w14:paraId="4AE01BB0" w14:textId="77777777" w:rsidR="00872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Evaluează expresia aritmetică din dreapta și leagă/verifică rezultatul din stânga.</w:t>
            </w:r>
          </w:p>
        </w:tc>
      </w:tr>
      <w:tr w:rsidR="00872348" w14:paraId="28857FE5" w14:textId="77777777" w:rsidTr="00872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DCA4BB5" w14:textId="77777777" w:rsidR="00872348" w:rsidRDefault="00000000">
            <w:pPr>
              <w:rPr>
                <w:rFonts w:hint="eastAsia"/>
              </w:rPr>
            </w:pPr>
            <w:r>
              <w:t>=:=</w:t>
            </w:r>
          </w:p>
        </w:tc>
        <w:tc>
          <w:tcPr>
            <w:tcW w:w="5040" w:type="dxa"/>
          </w:tcPr>
          <w:p w14:paraId="44C72FE7" w14:textId="77777777" w:rsidR="00872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Evaluează ambele expresii și compară valorile numerice.</w:t>
            </w:r>
          </w:p>
        </w:tc>
      </w:tr>
      <w:tr w:rsidR="00872348" w14:paraId="0CDD13FE" w14:textId="77777777" w:rsidTr="0087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48838E7" w14:textId="77777777" w:rsidR="00872348" w:rsidRDefault="00000000">
            <w:pPr>
              <w:rPr>
                <w:rFonts w:hint="eastAsia"/>
              </w:rPr>
            </w:pPr>
            <w:r>
              <w:t>==</w:t>
            </w:r>
          </w:p>
        </w:tc>
        <w:tc>
          <w:tcPr>
            <w:tcW w:w="5040" w:type="dxa"/>
          </w:tcPr>
          <w:p w14:paraId="18FBBF0D" w14:textId="77777777" w:rsidR="00872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Verifică dacă termenii sunt deja identici; nu leagă variabile libere.</w:t>
            </w:r>
          </w:p>
        </w:tc>
      </w:tr>
    </w:tbl>
    <w:p w14:paraId="1854A894" w14:textId="77777777" w:rsidR="00872348" w:rsidRDefault="00000000">
      <w:pPr>
        <w:pStyle w:val="Heading2"/>
      </w:pPr>
      <w:r>
        <w:t>Exemple și capcane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19A45ECC" w14:textId="77777777">
        <w:tc>
          <w:tcPr>
            <w:tcW w:w="10080" w:type="dxa"/>
            <w:shd w:val="clear" w:color="auto" w:fill="F3F6FA"/>
          </w:tcPr>
          <w:p w14:paraId="02D3FD2D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?- X is 2 + 3.    % X = 5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X = 2 + 3.     % X = 2+3, nu 5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?- 2 + 3 =:= 5.   % true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?- 2 =:= 1 + 1.   % true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?- 2 = 3.         % false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?- 2 \\= 3.        % true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?- 2 == 2.        % true</w:t>
            </w:r>
          </w:p>
        </w:tc>
      </w:tr>
    </w:tbl>
    <w:p w14:paraId="51D57B79" w14:textId="77777777" w:rsidR="00872348" w:rsidRDefault="00872348">
      <w:pPr>
        <w:spacing w:after="20"/>
        <w:rPr>
          <w:rFonts w:hint="eastAsia"/>
        </w:rPr>
      </w:pPr>
    </w:p>
    <w:p w14:paraId="05EEA6C1" w14:textId="77777777" w:rsidR="00872348" w:rsidRDefault="00000000">
      <w:pPr>
        <w:shd w:val="clear" w:color="auto" w:fill="FFF2CC"/>
        <w:rPr>
          <w:rFonts w:hint="eastAsia"/>
        </w:rPr>
      </w:pPr>
      <w:r>
        <w:t>De reținut: is calculează expresia din dreapta. Operatorul = doar unifică termeni. Operatorul =:= compară rezultate numerice după evaluare.</w:t>
      </w:r>
    </w:p>
    <w:p w14:paraId="2F7FECC4" w14:textId="77777777" w:rsidR="00872348" w:rsidRDefault="00000000">
      <w:pPr>
        <w:pStyle w:val="Heading1"/>
      </w:pPr>
      <w:r>
        <w:lastRenderedPageBreak/>
        <w:t>6. Liste și recursivitate pe liste</w:t>
      </w:r>
    </w:p>
    <w:p w14:paraId="59AAECF3" w14:textId="77777777" w:rsidR="00872348" w:rsidRDefault="00000000">
      <w:pPr>
        <w:pStyle w:val="Heading2"/>
      </w:pPr>
      <w:r>
        <w:t>Capul și coada: [H|T]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78786551" w14:textId="77777777">
        <w:tc>
          <w:tcPr>
            <w:tcW w:w="10080" w:type="dxa"/>
            <w:shd w:val="clear" w:color="auto" w:fill="F3F6FA"/>
          </w:tcPr>
          <w:p w14:paraId="0D5106A3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[10,20,30] = [H|T].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% H = 10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% T = [20,30]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[10] = [H|T].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% H = 10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% T = []</w:t>
            </w:r>
          </w:p>
        </w:tc>
      </w:tr>
    </w:tbl>
    <w:p w14:paraId="3DD3C6EB" w14:textId="77777777" w:rsidR="00872348" w:rsidRDefault="00872348">
      <w:pPr>
        <w:spacing w:after="20"/>
        <w:rPr>
          <w:rFonts w:hint="eastAsia"/>
        </w:rPr>
      </w:pPr>
    </w:p>
    <w:p w14:paraId="0082EDD5" w14:textId="77777777" w:rsidR="00872348" w:rsidRDefault="00000000">
      <w:pPr>
        <w:rPr>
          <w:rFonts w:hint="eastAsia"/>
        </w:rPr>
      </w:pPr>
      <w:r>
        <w:t>H (head) este primul element; T (tail) este lista rămasă. Lista goală [] nu are cap și coadă. Underscore (_) înseamnă că valoarea respectivă nu ne interesează.</w:t>
      </w:r>
    </w:p>
    <w:p w14:paraId="39EAAA4B" w14:textId="77777777" w:rsidR="00872348" w:rsidRDefault="00000000">
      <w:pPr>
        <w:pStyle w:val="Heading2"/>
      </w:pPr>
      <w:r>
        <w:t>Modelul obișnuit de recursivitate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1477C414" w14:textId="77777777">
        <w:tc>
          <w:tcPr>
            <w:tcW w:w="10080" w:type="dxa"/>
            <w:shd w:val="clear" w:color="auto" w:fill="F3F6FA"/>
          </w:tcPr>
          <w:p w14:paraId="7A93D5A3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predicat([], ...).          % caz de bază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predicat([H|T], ...) :-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...,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predicat(T, ...).       % caz recursiv</w:t>
            </w:r>
          </w:p>
        </w:tc>
      </w:tr>
    </w:tbl>
    <w:p w14:paraId="51AA0277" w14:textId="77777777" w:rsidR="00872348" w:rsidRDefault="00872348">
      <w:pPr>
        <w:spacing w:after="20"/>
        <w:rPr>
          <w:rFonts w:hint="eastAsia"/>
        </w:rPr>
      </w:pPr>
    </w:p>
    <w:p w14:paraId="022D68D9" w14:textId="77777777" w:rsidR="00872348" w:rsidRDefault="00000000">
      <w:pPr>
        <w:rPr>
          <w:rFonts w:hint="eastAsia"/>
        </w:rPr>
      </w:pPr>
      <w:r>
        <w:t>1) Dacă lista este goală, ne oprim. 2) Dacă nu este goală, prelucrăm primul element. 3) Apelăm predicatul pentru coada, care este mai mică.</w:t>
      </w:r>
    </w:p>
    <w:p w14:paraId="231C099A" w14:textId="77777777" w:rsidR="00872348" w:rsidRDefault="00000000">
      <w:pPr>
        <w:pStyle w:val="Heading2"/>
      </w:pPr>
      <w:r>
        <w:t>Apartenența la listă: membru/2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43177F59" w14:textId="77777777">
        <w:tc>
          <w:tcPr>
            <w:tcW w:w="10080" w:type="dxa"/>
            <w:shd w:val="clear" w:color="auto" w:fill="F3F6FA"/>
          </w:tcPr>
          <w:p w14:paraId="05A91857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membru(X, [X|_]).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membru(X, [_|T]) :-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membru(X, T).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membru(3, [1,2,3]).  % true</w:t>
            </w:r>
          </w:p>
        </w:tc>
      </w:tr>
    </w:tbl>
    <w:p w14:paraId="777D4694" w14:textId="77777777" w:rsidR="00872348" w:rsidRDefault="00872348">
      <w:pPr>
        <w:spacing w:after="20"/>
        <w:rPr>
          <w:rFonts w:hint="eastAsia"/>
        </w:rPr>
      </w:pPr>
    </w:p>
    <w:p w14:paraId="1C09A663" w14:textId="77777777" w:rsidR="00872348" w:rsidRDefault="00000000">
      <w:pPr>
        <w:rPr>
          <w:rFonts w:hint="eastAsia"/>
        </w:rPr>
      </w:pPr>
      <w:r>
        <w:t>Prima regulă reușește dacă X este chiar primul element. A doua ignoră primul element și caută X în coada listei.</w:t>
      </w:r>
    </w:p>
    <w:p w14:paraId="3940D8F1" w14:textId="77777777" w:rsidR="00872348" w:rsidRDefault="00000000">
      <w:pPr>
        <w:pStyle w:val="Heading2"/>
      </w:pPr>
      <w:r>
        <w:t>Lungimea listei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389B6769" w14:textId="77777777">
        <w:tc>
          <w:tcPr>
            <w:tcW w:w="10080" w:type="dxa"/>
            <w:shd w:val="clear" w:color="auto" w:fill="F3F6FA"/>
          </w:tcPr>
          <w:p w14:paraId="07CF5924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lungime([], 0).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lungime([_|T], N) :-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lungime(T, N1),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N is N1 + 1.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lungime([10,20,30], N).  % N = 3</w:t>
            </w:r>
          </w:p>
        </w:tc>
      </w:tr>
    </w:tbl>
    <w:p w14:paraId="3CDAFCDD" w14:textId="77777777" w:rsidR="00872348" w:rsidRDefault="00872348">
      <w:pPr>
        <w:spacing w:after="20"/>
        <w:rPr>
          <w:rFonts w:hint="eastAsia"/>
        </w:rPr>
      </w:pPr>
    </w:p>
    <w:p w14:paraId="38237C55" w14:textId="77777777" w:rsidR="00872348" w:rsidRDefault="00000000">
      <w:pPr>
        <w:rPr>
          <w:rFonts w:hint="eastAsia"/>
        </w:rPr>
      </w:pPr>
      <w:r>
        <w:t>Se calculează mai întâi lungimea cozii; la revenirea din recursie se adaugă 1 pentru elementul ignorat.</w:t>
      </w:r>
    </w:p>
    <w:p w14:paraId="44659EBF" w14:textId="77777777" w:rsidR="00872348" w:rsidRDefault="00000000">
      <w:pPr>
        <w:pStyle w:val="Heading2"/>
      </w:pPr>
      <w:r>
        <w:t>Suma elementelor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3D773B23" w14:textId="77777777">
        <w:tc>
          <w:tcPr>
            <w:tcW w:w="10080" w:type="dxa"/>
            <w:shd w:val="clear" w:color="auto" w:fill="F3F6FA"/>
          </w:tcPr>
          <w:p w14:paraId="0987E560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suma([], 0).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suma([X|T], S) :-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suma(T, S1),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S is S1 + X.</w:t>
            </w:r>
          </w:p>
        </w:tc>
      </w:tr>
    </w:tbl>
    <w:p w14:paraId="22248E73" w14:textId="77777777" w:rsidR="00872348" w:rsidRDefault="00872348">
      <w:pPr>
        <w:spacing w:after="20"/>
        <w:rPr>
          <w:rFonts w:hint="eastAsia"/>
        </w:rPr>
      </w:pPr>
    </w:p>
    <w:p w14:paraId="6F79985B" w14:textId="77777777" w:rsidR="00872348" w:rsidRDefault="00000000">
      <w:pPr>
        <w:pStyle w:val="Heading2"/>
      </w:pPr>
      <w:r>
        <w:lastRenderedPageBreak/>
        <w:t>Numărarea elementelor pare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1C41A41B" w14:textId="77777777">
        <w:tc>
          <w:tcPr>
            <w:tcW w:w="10080" w:type="dxa"/>
            <w:shd w:val="clear" w:color="auto" w:fill="F3F6FA"/>
          </w:tcPr>
          <w:p w14:paraId="26D6DF4F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numara_pare([], 0).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numara_pare([X|T], N) :-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X mod 2 =:= 0,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numara_pare(T, N1),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N is N1 + 1.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numara_pare([X|T], N) :-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X mod 2 =\\= 0,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numara_pare(T, N1),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N is N1 + 0.</w:t>
            </w:r>
          </w:p>
        </w:tc>
      </w:tr>
    </w:tbl>
    <w:p w14:paraId="1D416173" w14:textId="77777777" w:rsidR="00872348" w:rsidRDefault="00872348">
      <w:pPr>
        <w:spacing w:after="20"/>
        <w:rPr>
          <w:rFonts w:hint="eastAsia"/>
        </w:rPr>
      </w:pPr>
    </w:p>
    <w:p w14:paraId="704430BF" w14:textId="77777777" w:rsidR="00872348" w:rsidRDefault="00000000">
      <w:pPr>
        <w:rPr>
          <w:rFonts w:hint="eastAsia"/>
        </w:rPr>
      </w:pPr>
      <w:r>
        <w:t>mod dă restul împărțirii. Un număr este par dacă X mod 2 =:= 0.</w:t>
      </w:r>
    </w:p>
    <w:p w14:paraId="030F0388" w14:textId="77777777" w:rsidR="00872348" w:rsidRDefault="00000000">
      <w:pPr>
        <w:pStyle w:val="Heading1"/>
      </w:pPr>
      <w:r>
        <w:t>7. findall/3 și tipurile de predicate</w:t>
      </w:r>
    </w:p>
    <w:p w14:paraId="72071A7F" w14:textId="77777777" w:rsidR="00872348" w:rsidRDefault="00000000">
      <w:pPr>
        <w:pStyle w:val="Heading2"/>
      </w:pPr>
      <w:r>
        <w:t>findall/3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60A9FBC3" w14:textId="77777777">
        <w:tc>
          <w:tcPr>
            <w:tcW w:w="10080" w:type="dxa"/>
            <w:shd w:val="clear" w:color="auto" w:fill="F3F6FA"/>
          </w:tcPr>
          <w:p w14:paraId="15906CC8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student(ana).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student(mihai).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student(ion).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findall(X, student(X), Lista).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% Lista = [ana, mihai, ion]</w:t>
            </w:r>
          </w:p>
        </w:tc>
      </w:tr>
    </w:tbl>
    <w:p w14:paraId="742C5023" w14:textId="77777777" w:rsidR="00872348" w:rsidRDefault="00872348">
      <w:pPr>
        <w:spacing w:after="20"/>
        <w:rPr>
          <w:rFonts w:hint="eastAsia"/>
        </w:rPr>
      </w:pPr>
    </w:p>
    <w:p w14:paraId="630B48EC" w14:textId="77777777" w:rsidR="00872348" w:rsidRDefault="00000000">
      <w:pPr>
        <w:rPr>
          <w:rFonts w:hint="eastAsia"/>
        </w:rPr>
      </w:pPr>
      <w:r>
        <w:t>Forma generală: findall(Ce_colectăm, Scop, Lista). Colectează toate soluțiile într-o singură listă.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754FCB00" w14:textId="77777777">
        <w:tc>
          <w:tcPr>
            <w:tcW w:w="10080" w:type="dxa"/>
            <w:shd w:val="clear" w:color="auto" w:fill="F3F6FA"/>
          </w:tcPr>
          <w:p w14:paraId="42F96977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nota(ana, 9).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nota(mihai, 7).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nota(ion, 10).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nota(maria, 8).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findall(Y, nota(X,Y), Note).  % colectează notele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findall(X, nota(X,Y), Note).  % colectează numele</w:t>
            </w:r>
          </w:p>
        </w:tc>
      </w:tr>
    </w:tbl>
    <w:p w14:paraId="112BB7DD" w14:textId="77777777" w:rsidR="00872348" w:rsidRDefault="00872348">
      <w:pPr>
        <w:spacing w:after="20"/>
        <w:rPr>
          <w:rFonts w:hint="eastAsia"/>
        </w:rPr>
      </w:pPr>
    </w:p>
    <w:p w14:paraId="55394C4F" w14:textId="77777777" w:rsidR="00872348" w:rsidRDefault="00000000">
      <w:pPr>
        <w:pStyle w:val="Heading2"/>
      </w:pPr>
      <w:r>
        <w:t>Determinist și nedeterminist</w:t>
      </w:r>
    </w:p>
    <w:p w14:paraId="1231674A" w14:textId="77777777" w:rsidR="00872348" w:rsidRDefault="00000000">
      <w:pPr>
        <w:pStyle w:val="ListBullet"/>
        <w:rPr>
          <w:rFonts w:hint="eastAsia"/>
        </w:rPr>
      </w:pPr>
      <w:r>
        <w:t>Predicat determinist: produce o singură soluție în modul de utilizare respectiv.</w:t>
      </w:r>
    </w:p>
    <w:p w14:paraId="0C544DA4" w14:textId="77777777" w:rsidR="00872348" w:rsidRDefault="00000000">
      <w:pPr>
        <w:pStyle w:val="ListBullet"/>
        <w:rPr>
          <w:rFonts w:hint="eastAsia"/>
        </w:rPr>
      </w:pPr>
      <w:r>
        <w:t>Predicat nedeterminist: poate produce mai multe soluții.</w:t>
      </w:r>
    </w:p>
    <w:p w14:paraId="19333232" w14:textId="77777777" w:rsidR="00872348" w:rsidRDefault="00000000">
      <w:pPr>
        <w:rPr>
          <w:rFonts w:hint="eastAsia"/>
        </w:rPr>
      </w:pPr>
      <w:r>
        <w:t>Un predicat poate fi determinist într-un anumit mod de utilizare și nedeterminist în altul.</w:t>
      </w:r>
    </w:p>
    <w:p w14:paraId="5C1962AF" w14:textId="77777777" w:rsidR="00872348" w:rsidRDefault="00000000">
      <w:pPr>
        <w:pStyle w:val="Heading1"/>
      </w:pPr>
      <w:r>
        <w:t>8. Backtracking și cut (!)</w:t>
      </w:r>
    </w:p>
    <w:p w14:paraId="54EBA818" w14:textId="77777777" w:rsidR="00872348" w:rsidRDefault="00000000">
      <w:pPr>
        <w:rPr>
          <w:rFonts w:hint="eastAsia"/>
        </w:rPr>
      </w:pPr>
      <w:r>
        <w:t>Backtracking-ul apare când Prolog revine la un punct unde există alternative și încearcă următoarea posibilitate.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607598DD" w14:textId="77777777">
        <w:tc>
          <w:tcPr>
            <w:tcW w:w="10080" w:type="dxa"/>
            <w:shd w:val="clear" w:color="auto" w:fill="F3F6FA"/>
          </w:tcPr>
          <w:p w14:paraId="6F9C765C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culoare(rosu).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culoare(albastru).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culoare(verde).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prima_culoare(X) :-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culoare(X),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lastRenderedPageBreak/>
              <w:t xml:space="preserve">    !.</w:t>
            </w:r>
          </w:p>
        </w:tc>
      </w:tr>
    </w:tbl>
    <w:p w14:paraId="1A76306D" w14:textId="77777777" w:rsidR="00872348" w:rsidRDefault="00872348">
      <w:pPr>
        <w:spacing w:after="20"/>
        <w:rPr>
          <w:rFonts w:hint="eastAsia"/>
        </w:rPr>
      </w:pPr>
    </w:p>
    <w:p w14:paraId="432C8CC8" w14:textId="77777777" w:rsidR="00872348" w:rsidRDefault="00000000">
      <w:pPr>
        <w:rPr>
          <w:rFonts w:hint="eastAsia"/>
        </w:rPr>
      </w:pPr>
      <w:r>
        <w:t>prima_culoare(X) returnează prima culoare găsită. Cut (!) elimină anumite alternative anterioare din regula curentă; nu oprește întregul program și efectul depinde de poziția sa.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67A66D09" w14:textId="77777777">
        <w:tc>
          <w:tcPr>
            <w:tcW w:w="10080" w:type="dxa"/>
            <w:shd w:val="clear" w:color="auto" w:fill="F3F6FA"/>
          </w:tcPr>
          <w:p w14:paraId="1F219D90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numar(1).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numar(2).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numar(3).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test(X) :-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numar(X),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X &gt; 1,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!.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% test(X) -&gt; X = 2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test2(X) :-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numar(X),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!,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X &gt; 1.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% test2(X) -&gt; false</w:t>
            </w:r>
          </w:p>
        </w:tc>
      </w:tr>
    </w:tbl>
    <w:p w14:paraId="76B1D64C" w14:textId="77777777" w:rsidR="00872348" w:rsidRDefault="00872348">
      <w:pPr>
        <w:spacing w:after="20"/>
        <w:rPr>
          <w:rFonts w:hint="eastAsia"/>
        </w:rPr>
      </w:pPr>
    </w:p>
    <w:p w14:paraId="1F770E42" w14:textId="77777777" w:rsidR="00872348" w:rsidRDefault="00000000">
      <w:pPr>
        <w:rPr>
          <w:rFonts w:hint="eastAsia"/>
        </w:rPr>
      </w:pPr>
      <w:r>
        <w:t>În primul caz, 1 nu trece condiția, iar 2 trece și apoi cut-ul blochează alternativele. În al doilea caz, cut-ul fixează alegerea X=1 înainte de test; condiția eșuează și Prolog nu mai poate încerca 2 sau 3.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5AC07377" w14:textId="77777777">
        <w:tc>
          <w:tcPr>
            <w:tcW w:w="10080" w:type="dxa"/>
            <w:shd w:val="clear" w:color="auto" w:fill="F3F6FA"/>
          </w:tcPr>
          <w:p w14:paraId="356ABC24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test3(X) :-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numar(X),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!,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X &gt; 0.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% X = 1</w:t>
            </w:r>
          </w:p>
        </w:tc>
      </w:tr>
    </w:tbl>
    <w:p w14:paraId="241A7386" w14:textId="77777777" w:rsidR="00872348" w:rsidRDefault="00872348">
      <w:pPr>
        <w:spacing w:after="20"/>
        <w:rPr>
          <w:rFonts w:hint="eastAsia"/>
        </w:rPr>
      </w:pPr>
    </w:p>
    <w:p w14:paraId="25CEA69C" w14:textId="77777777" w:rsidR="00872348" w:rsidRDefault="00000000">
      <w:pPr>
        <w:pStyle w:val="Heading1"/>
      </w:pPr>
      <w:r>
        <w:t>9. Ce face fail?</w:t>
      </w:r>
    </w:p>
    <w:p w14:paraId="03DA7ABA" w14:textId="77777777" w:rsidR="00872348" w:rsidRDefault="00000000">
      <w:pPr>
        <w:rPr>
          <w:rFonts w:hint="eastAsia"/>
        </w:rPr>
      </w:pPr>
      <w:r>
        <w:t>fail este un predicat care eșuează întotdeauna. Eșecul declanșează backtracking-ul, ceea ce permite căutarea următoarelor soluții.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595356D9" w14:textId="77777777">
        <w:tc>
          <w:tcPr>
            <w:tcW w:w="10080" w:type="dxa"/>
            <w:shd w:val="clear" w:color="auto" w:fill="F3F6FA"/>
          </w:tcPr>
          <w:p w14:paraId="6FA2F30E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predicat(a, b).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predicat(c, d).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predicat(e, f).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toate :-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predicat(X, Y),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write(X),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write(Y),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nl,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fail.</w:t>
            </w:r>
          </w:p>
        </w:tc>
      </w:tr>
    </w:tbl>
    <w:p w14:paraId="6D3798EC" w14:textId="77777777" w:rsidR="00872348" w:rsidRDefault="00872348">
      <w:pPr>
        <w:spacing w:after="20"/>
        <w:rPr>
          <w:rFonts w:hint="eastAsia"/>
        </w:rPr>
      </w:pPr>
    </w:p>
    <w:p w14:paraId="08F28AA0" w14:textId="77777777" w:rsidR="00872348" w:rsidRDefault="00000000">
      <w:pPr>
        <w:rPr>
          <w:rFonts w:hint="eastAsia"/>
        </w:rPr>
      </w:pPr>
      <w:r>
        <w:t>La interogarea ?- toate., se afișează ab, cd, ef, apoi false. Fiecare fail forțează căutarea următoarei soluții; după ultima soluție nu mai există alternative.</w:t>
      </w:r>
    </w:p>
    <w:p w14:paraId="5BBCDD63" w14:textId="77777777" w:rsidR="00872348" w:rsidRDefault="00000000">
      <w:pPr>
        <w:shd w:val="clear" w:color="auto" w:fill="FFF2CC"/>
        <w:rPr>
          <w:rFonts w:hint="eastAsia"/>
        </w:rPr>
      </w:pPr>
      <w:r>
        <w:t>Ideea esențială: fail nu înseamnă «oprește programul». Forțează eșecul și, astfel, căutarea următoarelor soluții.</w:t>
      </w:r>
    </w:p>
    <w:p w14:paraId="778600D1" w14:textId="77777777" w:rsidR="00872348" w:rsidRDefault="00000000">
      <w:pPr>
        <w:pStyle w:val="Heading1"/>
      </w:pPr>
      <w:r>
        <w:lastRenderedPageBreak/>
        <w:t>10. Concatenarea și submulțimile listelor</w:t>
      </w:r>
    </w:p>
    <w:p w14:paraId="6ADA5AAB" w14:textId="77777777" w:rsidR="00872348" w:rsidRDefault="00000000">
      <w:pPr>
        <w:pStyle w:val="Heading2"/>
      </w:pPr>
      <w:r>
        <w:t>Concatenarea: concatenare/3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70DE6D43" w14:textId="77777777">
        <w:tc>
          <w:tcPr>
            <w:tcW w:w="10080" w:type="dxa"/>
            <w:shd w:val="clear" w:color="auto" w:fill="F3F6FA"/>
          </w:tcPr>
          <w:p w14:paraId="55D53EFE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concatenare([], L, L).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concatenare([H|T], L2, [H|R]) :-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concatenare(T, L2, R).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concatenare([1,2], [3,4], R).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% R = [1,2,3,4]</w:t>
            </w:r>
          </w:p>
        </w:tc>
      </w:tr>
    </w:tbl>
    <w:p w14:paraId="20129F20" w14:textId="77777777" w:rsidR="00872348" w:rsidRDefault="00872348">
      <w:pPr>
        <w:spacing w:after="20"/>
        <w:rPr>
          <w:rFonts w:hint="eastAsia"/>
        </w:rPr>
      </w:pPr>
    </w:p>
    <w:p w14:paraId="056F44CD" w14:textId="77777777" w:rsidR="00872348" w:rsidRDefault="00000000">
      <w:pPr>
        <w:rPr>
          <w:rFonts w:hint="eastAsia"/>
        </w:rPr>
      </w:pPr>
      <w:r>
        <w:t>Dacă prima listă este goală, rezultatul este a doua listă. Altfel păstrăm capul H și concatenăm recursiv coada T cu a doua listă.</w:t>
      </w:r>
    </w:p>
    <w:p w14:paraId="18AF2C77" w14:textId="77777777" w:rsidR="00872348" w:rsidRDefault="00000000">
      <w:pPr>
        <w:pStyle w:val="Heading2"/>
      </w:pPr>
      <w:r>
        <w:t>Submulțimi: subm/2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07271D69" w14:textId="77777777">
        <w:tc>
          <w:tcPr>
            <w:tcW w:w="10080" w:type="dxa"/>
            <w:shd w:val="clear" w:color="auto" w:fill="F3F6FA"/>
          </w:tcPr>
          <w:p w14:paraId="1349895B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subm([], []).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subm([_|T], S) :-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subm(T, S).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subm([H|T], [H|S]) :-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subm(T, S).</w:t>
            </w:r>
          </w:p>
        </w:tc>
      </w:tr>
    </w:tbl>
    <w:p w14:paraId="02A00536" w14:textId="77777777" w:rsidR="00872348" w:rsidRDefault="00872348">
      <w:pPr>
        <w:spacing w:after="20"/>
        <w:rPr>
          <w:rFonts w:hint="eastAsia"/>
        </w:rPr>
      </w:pPr>
    </w:p>
    <w:p w14:paraId="4FF4A7B5" w14:textId="77777777" w:rsidR="00872348" w:rsidRDefault="00000000">
      <w:pPr>
        <w:rPr>
          <w:rFonts w:hint="eastAsia"/>
        </w:rPr>
      </w:pPr>
      <w:r>
        <w:t>Pentru fiecare element avem două alegeri: îl eliminăm (regula cu _) sau îl păstrăm (regula cu H). Cazul de bază este subm([], []).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66AB07C5" w14:textId="77777777">
        <w:tc>
          <w:tcPr>
            <w:tcW w:w="10080" w:type="dxa"/>
            <w:shd w:val="clear" w:color="auto" w:fill="F3F6FA"/>
          </w:tcPr>
          <w:p w14:paraId="77D2A258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submultimi(L, LRez) :-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findall(S, subm(L, S), LRez).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submultimi([1,2], L).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% L poate conține: [[], [2], [1], [1,2]]</w:t>
            </w:r>
          </w:p>
        </w:tc>
      </w:tr>
    </w:tbl>
    <w:p w14:paraId="4A560FDF" w14:textId="77777777" w:rsidR="00872348" w:rsidRDefault="00872348">
      <w:pPr>
        <w:spacing w:after="20"/>
        <w:rPr>
          <w:rFonts w:hint="eastAsia"/>
        </w:rPr>
      </w:pPr>
    </w:p>
    <w:p w14:paraId="62ABA8CA" w14:textId="77777777" w:rsidR="00872348" w:rsidRDefault="00000000">
      <w:pPr>
        <w:pStyle w:val="Heading1"/>
      </w:pPr>
      <w:r>
        <w:t>11. Negarea prin eșec: \+</w:t>
      </w:r>
    </w:p>
    <w:p w14:paraId="6E7731DC" w14:textId="77777777" w:rsidR="00872348" w:rsidRDefault="00000000">
      <w:pPr>
        <w:rPr>
          <w:rFonts w:hint="eastAsia"/>
        </w:rPr>
      </w:pPr>
      <w:r>
        <w:t>\+ Scop reușește dacă Prolog nu poate demonstra scopul. Nu este o dovadă că afirmația este falsă în realitate; înseamnă că nu poate fi demonstrată din baza de cunoștințe.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14ED2A1B" w14:textId="77777777">
        <w:tc>
          <w:tcPr>
            <w:tcW w:w="10080" w:type="dxa"/>
            <w:shd w:val="clear" w:color="auto" w:fill="F3F6FA"/>
          </w:tcPr>
          <w:p w14:paraId="6DC0B503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student(ana).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student(mihai).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\+ student(ana).  % false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\+ student(ion).  % true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\+ (5 = 8).       % true</w:t>
            </w:r>
          </w:p>
        </w:tc>
      </w:tr>
    </w:tbl>
    <w:p w14:paraId="69750494" w14:textId="77777777" w:rsidR="00872348" w:rsidRDefault="00872348">
      <w:pPr>
        <w:spacing w:after="20"/>
        <w:rPr>
          <w:rFonts w:hint="eastAsia"/>
        </w:rPr>
      </w:pPr>
    </w:p>
    <w:p w14:paraId="493D9980" w14:textId="77777777" w:rsidR="00872348" w:rsidRDefault="00000000">
      <w:pPr>
        <w:rPr>
          <w:rFonts w:hint="eastAsia"/>
        </w:rPr>
      </w:pPr>
      <w:r>
        <w:t>not(Scop) are aceeași idee în exemplele din curs.</w:t>
      </w:r>
    </w:p>
    <w:p w14:paraId="5B36A761" w14:textId="77777777" w:rsidR="00872348" w:rsidRDefault="00000000">
      <w:pPr>
        <w:pStyle w:val="Heading1"/>
      </w:pPr>
      <w:r>
        <w:t>12. Predicate predefinite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872348" w14:paraId="45D14178" w14:textId="77777777" w:rsidTr="00872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AF7"/>
          </w:tcPr>
          <w:p w14:paraId="5AC012F2" w14:textId="77777777" w:rsidR="00872348" w:rsidRDefault="00000000">
            <w:pPr>
              <w:rPr>
                <w:rFonts w:hint="eastAsia"/>
              </w:rPr>
            </w:pPr>
            <w:r>
              <w:rPr>
                <w:color w:val="17365D"/>
              </w:rPr>
              <w:t>Predicat</w:t>
            </w:r>
          </w:p>
        </w:tc>
        <w:tc>
          <w:tcPr>
            <w:tcW w:w="5040" w:type="dxa"/>
            <w:shd w:val="clear" w:color="auto" w:fill="D9EAF7"/>
          </w:tcPr>
          <w:p w14:paraId="15A3BE89" w14:textId="77777777" w:rsidR="0087234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7365D"/>
              </w:rPr>
              <w:t>Ce verifică</w:t>
            </w:r>
          </w:p>
        </w:tc>
      </w:tr>
      <w:tr w:rsidR="00872348" w14:paraId="730EAA70" w14:textId="77777777" w:rsidTr="0087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07C97F2D" w14:textId="77777777" w:rsidR="00872348" w:rsidRDefault="00000000">
            <w:pPr>
              <w:rPr>
                <w:rFonts w:hint="eastAsia"/>
              </w:rPr>
            </w:pPr>
            <w:r>
              <w:t>var(X)</w:t>
            </w:r>
          </w:p>
        </w:tc>
        <w:tc>
          <w:tcPr>
            <w:tcW w:w="5040" w:type="dxa"/>
          </w:tcPr>
          <w:p w14:paraId="58208802" w14:textId="77777777" w:rsidR="00872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X este liberă (nelegată)?</w:t>
            </w:r>
          </w:p>
        </w:tc>
      </w:tr>
      <w:tr w:rsidR="00872348" w14:paraId="0D44979B" w14:textId="77777777" w:rsidTr="00872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4AD723E" w14:textId="77777777" w:rsidR="00872348" w:rsidRDefault="00000000">
            <w:pPr>
              <w:rPr>
                <w:rFonts w:hint="eastAsia"/>
              </w:rPr>
            </w:pPr>
            <w:r>
              <w:t>number(X)</w:t>
            </w:r>
          </w:p>
        </w:tc>
        <w:tc>
          <w:tcPr>
            <w:tcW w:w="5040" w:type="dxa"/>
          </w:tcPr>
          <w:p w14:paraId="5D046932" w14:textId="77777777" w:rsidR="00872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X este număr?</w:t>
            </w:r>
          </w:p>
        </w:tc>
      </w:tr>
      <w:tr w:rsidR="00872348" w14:paraId="40D2AC9A" w14:textId="77777777" w:rsidTr="0087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B78D321" w14:textId="77777777" w:rsidR="00872348" w:rsidRDefault="00000000">
            <w:pPr>
              <w:rPr>
                <w:rFonts w:hint="eastAsia"/>
              </w:rPr>
            </w:pPr>
            <w:r>
              <w:lastRenderedPageBreak/>
              <w:t>integer(X)</w:t>
            </w:r>
          </w:p>
        </w:tc>
        <w:tc>
          <w:tcPr>
            <w:tcW w:w="5040" w:type="dxa"/>
          </w:tcPr>
          <w:p w14:paraId="054846D9" w14:textId="77777777" w:rsidR="00872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X este număr întreg?</w:t>
            </w:r>
          </w:p>
        </w:tc>
      </w:tr>
      <w:tr w:rsidR="00872348" w14:paraId="085F8441" w14:textId="77777777" w:rsidTr="00872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D346B81" w14:textId="77777777" w:rsidR="00872348" w:rsidRDefault="00000000">
            <w:pPr>
              <w:rPr>
                <w:rFonts w:hint="eastAsia"/>
              </w:rPr>
            </w:pPr>
            <w:r>
              <w:t>float(X)</w:t>
            </w:r>
          </w:p>
        </w:tc>
        <w:tc>
          <w:tcPr>
            <w:tcW w:w="5040" w:type="dxa"/>
          </w:tcPr>
          <w:p w14:paraId="0F0D32B8" w14:textId="77777777" w:rsidR="00872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X este număr real?</w:t>
            </w:r>
          </w:p>
        </w:tc>
      </w:tr>
      <w:tr w:rsidR="00872348" w14:paraId="68ABD323" w14:textId="77777777" w:rsidTr="0087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361690F" w14:textId="77777777" w:rsidR="00872348" w:rsidRDefault="00000000">
            <w:pPr>
              <w:rPr>
                <w:rFonts w:hint="eastAsia"/>
              </w:rPr>
            </w:pPr>
            <w:r>
              <w:t>atom(X)</w:t>
            </w:r>
          </w:p>
        </w:tc>
        <w:tc>
          <w:tcPr>
            <w:tcW w:w="5040" w:type="dxa"/>
          </w:tcPr>
          <w:p w14:paraId="5B084E2C" w14:textId="77777777" w:rsidR="0087234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X este atom: simbol/nume, de regulă scris cu literă mică?</w:t>
            </w:r>
          </w:p>
        </w:tc>
      </w:tr>
      <w:tr w:rsidR="00872348" w14:paraId="1E914957" w14:textId="77777777" w:rsidTr="00872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2CFC7CC" w14:textId="77777777" w:rsidR="00872348" w:rsidRDefault="00000000">
            <w:pPr>
              <w:rPr>
                <w:rFonts w:hint="eastAsia"/>
              </w:rPr>
            </w:pPr>
            <w:r>
              <w:t>atomic(X)</w:t>
            </w:r>
          </w:p>
        </w:tc>
        <w:tc>
          <w:tcPr>
            <w:tcW w:w="5040" w:type="dxa"/>
          </w:tcPr>
          <w:p w14:paraId="1830AE09" w14:textId="77777777" w:rsidR="0087234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X este atom sau număr?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03DE5E39" w14:textId="77777777">
        <w:tc>
          <w:tcPr>
            <w:tcW w:w="10080" w:type="dxa"/>
            <w:shd w:val="clear" w:color="auto" w:fill="F3F6FA"/>
          </w:tcPr>
          <w:p w14:paraId="46B75FAE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?- number(25).       % true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integer(3.5).    % false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var(X).          % true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X = ana, var(X). % false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atom(mihai).     % true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atomic(100).     % true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atom(100).       % false</w:t>
            </w:r>
          </w:p>
        </w:tc>
      </w:tr>
    </w:tbl>
    <w:p w14:paraId="04D1532E" w14:textId="77777777" w:rsidR="00872348" w:rsidRDefault="00872348">
      <w:pPr>
        <w:spacing w:after="20"/>
        <w:rPr>
          <w:rFonts w:hint="eastAsia"/>
        </w:rPr>
      </w:pPr>
    </w:p>
    <w:p w14:paraId="6D70AE1A" w14:textId="77777777" w:rsidR="00872348" w:rsidRDefault="00000000">
      <w:pPr>
        <w:rPr>
          <w:rFonts w:hint="eastAsia"/>
        </w:rPr>
      </w:pPr>
      <w:r>
        <w:t>În student(ana), student este numele predicatului, iar ana este un atom. student(ana) ca întreg este un termen compus.</w:t>
      </w:r>
    </w:p>
    <w:p w14:paraId="16D40399" w14:textId="77777777" w:rsidR="00872348" w:rsidRDefault="00000000">
      <w:pPr>
        <w:pStyle w:val="Heading1"/>
      </w:pPr>
      <w:r>
        <w:t>13. Factorialul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72348" w14:paraId="735CC90C" w14:textId="77777777">
        <w:tc>
          <w:tcPr>
            <w:tcW w:w="10080" w:type="dxa"/>
            <w:shd w:val="clear" w:color="auto" w:fill="F3F6FA"/>
          </w:tcPr>
          <w:p w14:paraId="5E9ACAA3" w14:textId="77777777" w:rsidR="00872348" w:rsidRDefault="00000000">
            <w:pPr>
              <w:spacing w:before="60" w:after="60"/>
              <w:rPr>
                <w:rFonts w:hint="eastAsia"/>
              </w:rPr>
            </w:pPr>
            <w:r>
              <w:rPr>
                <w:rFonts w:ascii="Consolas" w:hAnsi="Consolas"/>
                <w:color w:val="17365D"/>
                <w:sz w:val="18"/>
              </w:rPr>
              <w:t>fact(0, 1).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fact(N, F) :-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N &gt; 0,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N1 is N - 1,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fact(N1, F1),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   F is N * F1.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 xml:space="preserve"> 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?- fact(3, F).</w:t>
            </w:r>
            <w:r>
              <w:br/>
            </w:r>
            <w:r>
              <w:rPr>
                <w:rFonts w:ascii="Consolas" w:hAnsi="Consolas"/>
                <w:color w:val="17365D"/>
                <w:sz w:val="18"/>
              </w:rPr>
              <w:t>% F = 6</w:t>
            </w:r>
          </w:p>
        </w:tc>
      </w:tr>
    </w:tbl>
    <w:p w14:paraId="4999B889" w14:textId="77777777" w:rsidR="00872348" w:rsidRDefault="00872348">
      <w:pPr>
        <w:spacing w:after="20"/>
        <w:rPr>
          <w:rFonts w:hint="eastAsia"/>
        </w:rPr>
      </w:pPr>
    </w:p>
    <w:p w14:paraId="29493E41" w14:textId="77777777" w:rsidR="00872348" w:rsidRDefault="00000000">
      <w:pPr>
        <w:rPr>
          <w:rFonts w:hint="eastAsia"/>
        </w:rPr>
      </w:pPr>
      <w:r>
        <w:t>Cazul de bază: 0! = 1. Cazul recursiv reduce N cu 1, calculează factorialul mai mic și apoi înmulțește cu N.</w:t>
      </w:r>
    </w:p>
    <w:p w14:paraId="79E61F53" w14:textId="77777777" w:rsidR="00872348" w:rsidRDefault="00000000">
      <w:pPr>
        <w:pStyle w:val="Heading2"/>
      </w:pPr>
      <w:r>
        <w:t>De ce condiția N &gt; 0?</w:t>
      </w:r>
    </w:p>
    <w:p w14:paraId="0C4C9995" w14:textId="77777777" w:rsidR="00872348" w:rsidRDefault="00000000">
      <w:pPr>
        <w:pStyle w:val="ListBullet"/>
        <w:rPr>
          <w:rFonts w:hint="eastAsia"/>
        </w:rPr>
      </w:pPr>
      <w:r>
        <w:t>Pentru calculul normal al lui fact(3,F), cazul de bază oprește recursia și se obține F = 6.</w:t>
      </w:r>
    </w:p>
    <w:p w14:paraId="71ACA84A" w14:textId="77777777" w:rsidR="00872348" w:rsidRDefault="00000000">
      <w:pPr>
        <w:pStyle w:val="ListBullet"/>
        <w:rPr>
          <w:rFonts w:hint="eastAsia"/>
        </w:rPr>
      </w:pPr>
      <w:r>
        <w:t>N &gt; 0 restricționează aplicarea clauzei recursive la numere strict pozitive.</w:t>
      </w:r>
    </w:p>
    <w:p w14:paraId="07C123CF" w14:textId="77777777" w:rsidR="00872348" w:rsidRDefault="00000000">
      <w:pPr>
        <w:pStyle w:val="ListBullet"/>
        <w:rPr>
          <w:rFonts w:hint="eastAsia"/>
        </w:rPr>
      </w:pPr>
      <w:r>
        <w:t>Fără această condiție, dacă se cer soluții alternative prin backtracking, Prolog poate încerca clauza recursivă și pentru N=0, apoi N=-1, -2 etc., fără să ajungă la un caz de bază pentru numere negative.</w:t>
      </w:r>
    </w:p>
    <w:p w14:paraId="178778AB" w14:textId="77777777" w:rsidR="00872348" w:rsidRDefault="00000000">
      <w:pPr>
        <w:shd w:val="clear" w:color="auto" w:fill="E2F0D9"/>
        <w:rPr>
          <w:rFonts w:hint="eastAsia"/>
        </w:rPr>
      </w:pPr>
      <w:r>
        <w:t>Important: traseul normal pentru calculul factorialului nu ajunge la numere negative. Acestea pot apărea când Prolog caută alternative după găsirea soluției.</w:t>
      </w:r>
    </w:p>
    <w:p w14:paraId="294FA251" w14:textId="147BFCF3" w:rsidR="00872348" w:rsidRDefault="00DA115B">
      <w:pPr>
        <w:spacing w:after="140"/>
        <w:rPr>
          <w:rFonts w:hint="eastAsia"/>
        </w:rPr>
      </w:pPr>
      <w:r w:rsidRPr="00DA115B">
        <w:lastRenderedPageBreak/>
        <w:drawing>
          <wp:inline distT="0" distB="0" distL="0" distR="0" wp14:anchorId="73A3A508" wp14:editId="30D9B1C7">
            <wp:extent cx="6400800" cy="4257040"/>
            <wp:effectExtent l="0" t="0" r="0" b="0"/>
            <wp:docPr id="30396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69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348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D531C" w14:textId="77777777" w:rsidR="004442FB" w:rsidRDefault="004442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4C41C3" w14:textId="77777777" w:rsidR="004442FB" w:rsidRDefault="004442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FFEBC" w14:textId="77777777" w:rsidR="00872348" w:rsidRDefault="00000000">
    <w:pPr>
      <w:pStyle w:val="Footer"/>
      <w:jc w:val="center"/>
      <w:rPr>
        <w:rFonts w:hint="eastAsia"/>
      </w:rPr>
    </w:pPr>
    <w:r>
      <w:rPr>
        <w:i/>
        <w:color w:val="666666"/>
        <w:sz w:val="16"/>
      </w:rPr>
      <w:t>Notițe organizate pentru recapitulare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6F4FA" w14:textId="77777777" w:rsidR="004442FB" w:rsidRDefault="004442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5930D0" w14:textId="77777777" w:rsidR="004442FB" w:rsidRDefault="004442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26A44" w14:textId="77777777" w:rsidR="00872348" w:rsidRDefault="00000000">
    <w:pPr>
      <w:pStyle w:val="Header"/>
      <w:jc w:val="right"/>
      <w:rPr>
        <w:rFonts w:hint="eastAsia"/>
      </w:rPr>
    </w:pPr>
    <w:r>
      <w:rPr>
        <w:b/>
        <w:color w:val="0F6B78"/>
        <w:sz w:val="16"/>
      </w:rPr>
      <w:t>PROLOG  |  CAIET DE ÎNVĂȚARE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758400">
    <w:abstractNumId w:val="8"/>
  </w:num>
  <w:num w:numId="2" w16cid:durableId="543830087">
    <w:abstractNumId w:val="6"/>
  </w:num>
  <w:num w:numId="3" w16cid:durableId="1269310680">
    <w:abstractNumId w:val="5"/>
  </w:num>
  <w:num w:numId="4" w16cid:durableId="1805002516">
    <w:abstractNumId w:val="4"/>
  </w:num>
  <w:num w:numId="5" w16cid:durableId="249319785">
    <w:abstractNumId w:val="7"/>
  </w:num>
  <w:num w:numId="6" w16cid:durableId="1996834592">
    <w:abstractNumId w:val="3"/>
  </w:num>
  <w:num w:numId="7" w16cid:durableId="82068587">
    <w:abstractNumId w:val="2"/>
  </w:num>
  <w:num w:numId="8" w16cid:durableId="1603610560">
    <w:abstractNumId w:val="1"/>
  </w:num>
  <w:num w:numId="9" w16cid:durableId="88067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2FB"/>
    <w:rsid w:val="00872348"/>
    <w:rsid w:val="00950F66"/>
    <w:rsid w:val="00AA1D8D"/>
    <w:rsid w:val="00B47730"/>
    <w:rsid w:val="00CB0664"/>
    <w:rsid w:val="00DA11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24F3D2"/>
  <w14:defaultImageDpi w14:val="300"/>
  <w15:docId w15:val="{635C217E-3523-41D7-A966-ABEA4E159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1371</Words>
  <Characters>7956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Octavian Stanislav</cp:lastModifiedBy>
  <cp:revision>2</cp:revision>
  <dcterms:created xsi:type="dcterms:W3CDTF">2013-12-23T23:15:00Z</dcterms:created>
  <dcterms:modified xsi:type="dcterms:W3CDTF">2026-10-22T21:46:00Z</dcterms:modified>
  <cp:category/>
</cp:coreProperties>
</file>