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F72EA" w14:textId="6269D4E8" w:rsidR="00C6239D" w:rsidRPr="00284F2A" w:rsidRDefault="00135394" w:rsidP="00B82A81">
      <w:pPr>
        <w:pStyle w:val="Prrafodelista"/>
        <w:numPr>
          <w:ilvl w:val="0"/>
          <w:numId w:val="1"/>
        </w:numPr>
        <w:spacing w:after="120" w:line="23" w:lineRule="atLeast"/>
        <w:ind w:left="284" w:hanging="284"/>
        <w:contextualSpacing w:val="0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  <w:r w:rsidRPr="00284F2A">
        <w:rPr>
          <w:rFonts w:ascii="Montserrat" w:hAnsi="Montserrat" w:cstheme="minorHAnsi"/>
          <w:b/>
          <w:sz w:val="20"/>
          <w:szCs w:val="20"/>
          <w:lang w:val="es-ES_tradnl"/>
        </w:rPr>
        <w:t>OBJETO</w:t>
      </w:r>
      <w:r w:rsidR="00DF5632" w:rsidRPr="00284F2A">
        <w:rPr>
          <w:rFonts w:ascii="Montserrat" w:hAnsi="Montserrat" w:cstheme="minorHAnsi"/>
          <w:b/>
          <w:sz w:val="20"/>
          <w:szCs w:val="20"/>
          <w:lang w:val="es-ES_tradnl"/>
        </w:rPr>
        <w:t xml:space="preserve"> DE LA CONTRATACIÓN</w:t>
      </w:r>
      <w:r w:rsidR="001D3CBB" w:rsidRPr="00284F2A">
        <w:rPr>
          <w:rFonts w:ascii="Montserrat" w:hAnsi="Montserrat" w:cstheme="minorHAnsi"/>
          <w:b/>
          <w:sz w:val="20"/>
          <w:szCs w:val="20"/>
          <w:lang w:val="es-ES_tradnl"/>
        </w:rPr>
        <w:t>.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8C574F" w:rsidRPr="00284F2A" w14:paraId="170E9A5C" w14:textId="77777777" w:rsidTr="000D1EB4">
        <w:trPr>
          <w:trHeight w:val="529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6F26A" w14:textId="67BF7B20" w:rsidR="001E3F6A" w:rsidRPr="00284F2A" w:rsidRDefault="00A43A2E" w:rsidP="008668CB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Contratación de servicios profesionales para el desarrollo e implementación de un sistema para el control y seguimiento de auditoría a impuestos estatales conforme al programa operativo de fiscalización.</w:t>
            </w:r>
          </w:p>
        </w:tc>
      </w:tr>
    </w:tbl>
    <w:p w14:paraId="26448AB3" w14:textId="77777777" w:rsidR="00072D59" w:rsidRPr="00284F2A" w:rsidRDefault="00072D59" w:rsidP="00B82A81">
      <w:pPr>
        <w:spacing w:after="120" w:line="23" w:lineRule="atLeast"/>
        <w:jc w:val="both"/>
        <w:rPr>
          <w:rFonts w:ascii="Montserrat" w:hAnsi="Montserrat" w:cstheme="minorHAnsi"/>
          <w:sz w:val="20"/>
          <w:szCs w:val="20"/>
          <w:lang w:val="es-ES_tradnl"/>
        </w:rPr>
      </w:pPr>
    </w:p>
    <w:p w14:paraId="2E89AF3F" w14:textId="213C5C5C" w:rsidR="00C6239D" w:rsidRPr="00284F2A" w:rsidRDefault="00135394" w:rsidP="00B82A81">
      <w:pPr>
        <w:pStyle w:val="Prrafodelista"/>
        <w:numPr>
          <w:ilvl w:val="0"/>
          <w:numId w:val="1"/>
        </w:numPr>
        <w:spacing w:after="120" w:line="23" w:lineRule="atLeast"/>
        <w:ind w:left="284" w:hanging="284"/>
        <w:contextualSpacing w:val="0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  <w:r w:rsidRPr="00284F2A">
        <w:rPr>
          <w:rFonts w:ascii="Montserrat" w:hAnsi="Montserrat" w:cstheme="minorHAnsi"/>
          <w:b/>
          <w:sz w:val="20"/>
          <w:szCs w:val="20"/>
          <w:lang w:val="es-ES_tradnl"/>
        </w:rPr>
        <w:t>ALCANCE</w:t>
      </w:r>
      <w:r w:rsidR="00D07E44" w:rsidRPr="00284F2A">
        <w:rPr>
          <w:rFonts w:ascii="Montserrat" w:hAnsi="Montserrat" w:cstheme="minorHAnsi"/>
          <w:b/>
          <w:sz w:val="20"/>
          <w:szCs w:val="20"/>
          <w:lang w:val="es-ES_tradnl"/>
        </w:rPr>
        <w:t xml:space="preserve"> DE LA CONTRATACIÓN</w:t>
      </w:r>
      <w:r w:rsidR="001D3CBB" w:rsidRPr="00284F2A">
        <w:rPr>
          <w:rFonts w:ascii="Montserrat" w:hAnsi="Montserrat" w:cstheme="minorHAnsi"/>
          <w:b/>
          <w:sz w:val="20"/>
          <w:szCs w:val="20"/>
          <w:lang w:val="es-ES_tradnl"/>
        </w:rPr>
        <w:t>.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474981" w:rsidRPr="00284F2A" w14:paraId="61A98071" w14:textId="77777777" w:rsidTr="000D1EB4">
        <w:trPr>
          <w:trHeight w:val="28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15153" w14:textId="6501DD49" w:rsidR="00474981" w:rsidRPr="00284F2A" w:rsidRDefault="002E1B18" w:rsidP="00631270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Secretaría de Finanzas del poder Ejecutivo del </w:t>
            </w:r>
            <w:r w:rsidR="007839AD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Estado (</w:t>
            </w:r>
            <w:r w:rsidR="004E4733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Dirección de Auditoria e Inspección Fiscal</w:t>
            </w:r>
            <w:r w:rsidR="00C87AFF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)</w:t>
            </w:r>
            <w:r w:rsidR="007A37F2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.</w:t>
            </w:r>
          </w:p>
        </w:tc>
      </w:tr>
    </w:tbl>
    <w:p w14:paraId="3EB15E19" w14:textId="77777777" w:rsidR="00591F78" w:rsidRPr="00284F2A" w:rsidRDefault="00591F78" w:rsidP="00B82A81">
      <w:pPr>
        <w:spacing w:after="120" w:line="23" w:lineRule="atLeast"/>
        <w:jc w:val="both"/>
        <w:rPr>
          <w:rFonts w:ascii="Montserrat" w:hAnsi="Montserrat" w:cstheme="minorHAnsi"/>
          <w:sz w:val="20"/>
          <w:szCs w:val="20"/>
          <w:lang w:val="es-ES_tradnl"/>
        </w:rPr>
      </w:pPr>
    </w:p>
    <w:p w14:paraId="3573B6E8" w14:textId="0A2C353F" w:rsidR="00383210" w:rsidRPr="00284F2A" w:rsidRDefault="00AC0196" w:rsidP="00B82A81">
      <w:pPr>
        <w:pStyle w:val="Prrafodelista"/>
        <w:numPr>
          <w:ilvl w:val="0"/>
          <w:numId w:val="1"/>
        </w:numPr>
        <w:spacing w:after="120" w:line="23" w:lineRule="atLeast"/>
        <w:ind w:left="284" w:hanging="284"/>
        <w:contextualSpacing w:val="0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  <w:r w:rsidRPr="00284F2A">
        <w:rPr>
          <w:rFonts w:ascii="Montserrat" w:hAnsi="Montserrat" w:cstheme="minorHAnsi"/>
          <w:b/>
          <w:sz w:val="20"/>
          <w:szCs w:val="20"/>
          <w:lang w:val="es-ES_tradnl"/>
        </w:rPr>
        <w:t>DESCRIPCIÓN TÉCNICA DEL SERVICIO A CONTRATAR</w:t>
      </w:r>
      <w:r w:rsidR="00383210" w:rsidRPr="00284F2A">
        <w:rPr>
          <w:rFonts w:ascii="Montserrat" w:hAnsi="Montserrat" w:cstheme="minorHAnsi"/>
          <w:b/>
          <w:sz w:val="20"/>
          <w:szCs w:val="20"/>
          <w:lang w:val="es-ES_tradnl"/>
        </w:rPr>
        <w:t>.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66"/>
        <w:gridCol w:w="5658"/>
        <w:gridCol w:w="1054"/>
        <w:gridCol w:w="1155"/>
      </w:tblGrid>
      <w:tr w:rsidR="00284F2A" w:rsidRPr="00284F2A" w14:paraId="56CC63FE" w14:textId="77777777" w:rsidTr="006A2107">
        <w:tc>
          <w:tcPr>
            <w:tcW w:w="966" w:type="dxa"/>
          </w:tcPr>
          <w:p w14:paraId="2B41A62E" w14:textId="0D1C2A07" w:rsidR="00572A69" w:rsidRPr="00284F2A" w:rsidRDefault="00572A69" w:rsidP="00B82A81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b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  <w:lang w:val="es-ES_tradnl"/>
              </w:rPr>
              <w:t>Partida</w:t>
            </w:r>
          </w:p>
        </w:tc>
        <w:tc>
          <w:tcPr>
            <w:tcW w:w="5658" w:type="dxa"/>
            <w:vAlign w:val="center"/>
          </w:tcPr>
          <w:p w14:paraId="03EA1CE4" w14:textId="7DFBF404" w:rsidR="00572A69" w:rsidRPr="00284F2A" w:rsidRDefault="00572A69" w:rsidP="00B82A81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b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  <w:lang w:val="es-ES_tradnl"/>
              </w:rPr>
              <w:t>Descripción</w:t>
            </w:r>
          </w:p>
        </w:tc>
        <w:tc>
          <w:tcPr>
            <w:tcW w:w="1054" w:type="dxa"/>
            <w:vAlign w:val="center"/>
          </w:tcPr>
          <w:p w14:paraId="47630E80" w14:textId="6AD21533" w:rsidR="00572A69" w:rsidRPr="00284F2A" w:rsidRDefault="00572A69" w:rsidP="00B82A81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b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  <w:lang w:val="es-ES_tradnl"/>
              </w:rPr>
              <w:t>Unidad de medida.</w:t>
            </w:r>
          </w:p>
        </w:tc>
        <w:tc>
          <w:tcPr>
            <w:tcW w:w="1155" w:type="dxa"/>
            <w:vAlign w:val="center"/>
          </w:tcPr>
          <w:p w14:paraId="3E301CC4" w14:textId="215AB7F6" w:rsidR="00572A69" w:rsidRPr="00284F2A" w:rsidRDefault="00572A69" w:rsidP="00B82A81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b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  <w:lang w:val="es-ES_tradnl"/>
              </w:rPr>
              <w:t>Cantidad</w:t>
            </w:r>
          </w:p>
        </w:tc>
      </w:tr>
      <w:tr w:rsidR="00284F2A" w:rsidRPr="00284F2A" w14:paraId="3B6A90AD" w14:textId="77777777" w:rsidTr="00F0160B">
        <w:tc>
          <w:tcPr>
            <w:tcW w:w="966" w:type="dxa"/>
            <w:vAlign w:val="center"/>
          </w:tcPr>
          <w:p w14:paraId="274AD284" w14:textId="5FA37FB2" w:rsidR="00572A69" w:rsidRPr="00284F2A" w:rsidRDefault="00C87AFF" w:rsidP="00F0160B">
            <w:pPr>
              <w:spacing w:after="120" w:line="23" w:lineRule="atLeast"/>
              <w:jc w:val="center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Única</w:t>
            </w:r>
          </w:p>
        </w:tc>
        <w:tc>
          <w:tcPr>
            <w:tcW w:w="5658" w:type="dxa"/>
          </w:tcPr>
          <w:p w14:paraId="3B9C61F4" w14:textId="598E5074" w:rsidR="00AD6326" w:rsidRPr="00284F2A" w:rsidRDefault="00631270" w:rsidP="00111DBC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Se requiere</w:t>
            </w:r>
            <w:r w:rsidR="007B1E46" w:rsidRPr="00284F2A">
              <w:rPr>
                <w:rFonts w:ascii="Montserrat" w:hAnsi="Montserrat" w:cstheme="minorHAnsi"/>
                <w:sz w:val="20"/>
                <w:szCs w:val="20"/>
              </w:rPr>
              <w:t xml:space="preserve"> la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  <w:r w:rsidR="007B1E46" w:rsidRPr="00284F2A">
              <w:rPr>
                <w:rFonts w:ascii="Montserrat" w:hAnsi="Montserrat" w:cstheme="minorHAnsi"/>
                <w:sz w:val="20"/>
                <w:szCs w:val="20"/>
              </w:rPr>
              <w:t>c</w:t>
            </w:r>
            <w:r w:rsidR="00FB6695" w:rsidRPr="00284F2A">
              <w:rPr>
                <w:rFonts w:ascii="Montserrat" w:hAnsi="Montserrat" w:cstheme="minorHAnsi"/>
                <w:sz w:val="20"/>
                <w:szCs w:val="20"/>
              </w:rPr>
              <w:t xml:space="preserve">ontratación de </w:t>
            </w:r>
            <w:r w:rsidR="004B7BA5" w:rsidRPr="00284F2A">
              <w:rPr>
                <w:rFonts w:ascii="Montserrat" w:hAnsi="Montserrat" w:cstheme="minorHAnsi"/>
                <w:sz w:val="20"/>
                <w:szCs w:val="20"/>
              </w:rPr>
              <w:t>s</w:t>
            </w:r>
            <w:r w:rsidR="00FB6695" w:rsidRPr="00284F2A">
              <w:rPr>
                <w:rFonts w:ascii="Montserrat" w:hAnsi="Montserrat" w:cstheme="minorHAnsi"/>
                <w:sz w:val="20"/>
                <w:szCs w:val="20"/>
              </w:rPr>
              <w:t xml:space="preserve">ervicios </w:t>
            </w:r>
            <w:r w:rsidR="004B7BA5" w:rsidRPr="00284F2A">
              <w:rPr>
                <w:rFonts w:ascii="Montserrat" w:hAnsi="Montserrat" w:cstheme="minorHAnsi"/>
                <w:sz w:val="20"/>
                <w:szCs w:val="20"/>
              </w:rPr>
              <w:t>p</w:t>
            </w:r>
            <w:r w:rsidR="00FB6695" w:rsidRPr="00284F2A">
              <w:rPr>
                <w:rFonts w:ascii="Montserrat" w:hAnsi="Montserrat" w:cstheme="minorHAnsi"/>
                <w:sz w:val="20"/>
                <w:szCs w:val="20"/>
              </w:rPr>
              <w:t>rofesionales para el desarrollo e implementación de un sistema para el control y seguimiento de Auditoría a impuestos Estatales conforme al programa operativo de fiscalización</w:t>
            </w:r>
            <w:r w:rsidR="00FF40A3" w:rsidRPr="00284F2A">
              <w:rPr>
                <w:rFonts w:ascii="Montserrat" w:hAnsi="Montserrat" w:cstheme="minorHAnsi"/>
                <w:sz w:val="20"/>
                <w:szCs w:val="20"/>
              </w:rPr>
              <w:t xml:space="preserve">, a cargo de la Dirección de </w:t>
            </w:r>
            <w:r w:rsidR="004E4733" w:rsidRPr="00284F2A">
              <w:rPr>
                <w:rFonts w:ascii="Montserrat" w:hAnsi="Montserrat" w:cstheme="minorHAnsi"/>
                <w:sz w:val="20"/>
                <w:szCs w:val="20"/>
              </w:rPr>
              <w:t>Auditoria e Inspección Fiscal</w:t>
            </w:r>
            <w:r w:rsidR="00AD6326" w:rsidRPr="00284F2A">
              <w:rPr>
                <w:rFonts w:ascii="Montserrat" w:hAnsi="Montserrat" w:cstheme="minorHAnsi"/>
                <w:sz w:val="20"/>
                <w:szCs w:val="20"/>
              </w:rPr>
              <w:t>.</w:t>
            </w:r>
          </w:p>
          <w:p w14:paraId="4A6C840F" w14:textId="4BDAB38E" w:rsidR="00111DBC" w:rsidRPr="00284F2A" w:rsidRDefault="004B7BA5" w:rsidP="00111DBC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Para lo anterior, el </w:t>
            </w:r>
            <w:r w:rsidR="00AD6326" w:rsidRPr="00284F2A">
              <w:rPr>
                <w:rFonts w:ascii="Montserrat" w:hAnsi="Montserrat" w:cstheme="minorHAnsi"/>
                <w:sz w:val="20"/>
                <w:szCs w:val="20"/>
              </w:rPr>
              <w:t xml:space="preserve">proveedor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deberá realizar</w:t>
            </w:r>
            <w:r w:rsidR="00A43A2E" w:rsidRPr="00284F2A">
              <w:rPr>
                <w:rFonts w:ascii="Montserrat" w:hAnsi="Montserrat" w:cstheme="minorHAnsi"/>
                <w:sz w:val="20"/>
                <w:szCs w:val="20"/>
              </w:rPr>
              <w:t xml:space="preserve"> el </w:t>
            </w:r>
            <w:r w:rsidR="00AD6326" w:rsidRPr="00284F2A">
              <w:rPr>
                <w:rFonts w:ascii="Montserrat" w:hAnsi="Montserrat" w:cstheme="minorHAnsi"/>
                <w:sz w:val="20"/>
                <w:szCs w:val="20"/>
              </w:rPr>
              <w:t xml:space="preserve">análisis, diseño, desarrollo e implementación </w:t>
            </w:r>
            <w:r w:rsidR="00141343" w:rsidRPr="00284F2A">
              <w:rPr>
                <w:rFonts w:ascii="Montserrat" w:hAnsi="Montserrat" w:cstheme="minorHAnsi"/>
                <w:sz w:val="20"/>
                <w:szCs w:val="20"/>
              </w:rPr>
              <w:t>del</w:t>
            </w:r>
            <w:r w:rsidR="00AD6326" w:rsidRPr="00284F2A">
              <w:rPr>
                <w:rFonts w:ascii="Montserrat" w:hAnsi="Montserrat" w:cstheme="minorHAnsi"/>
                <w:sz w:val="20"/>
                <w:szCs w:val="20"/>
              </w:rPr>
              <w:t xml:space="preserve"> sistema</w:t>
            </w:r>
            <w:r w:rsidR="00766FB9" w:rsidRPr="00284F2A">
              <w:rPr>
                <w:rFonts w:ascii="Montserrat" w:hAnsi="Montserrat" w:cstheme="minorHAnsi"/>
                <w:sz w:val="20"/>
                <w:szCs w:val="20"/>
              </w:rPr>
              <w:t>,</w:t>
            </w:r>
            <w:r w:rsidR="00AD6326" w:rsidRPr="00284F2A">
              <w:rPr>
                <w:rFonts w:ascii="Montserrat" w:hAnsi="Montserrat" w:cstheme="minorHAnsi"/>
                <w:sz w:val="20"/>
                <w:szCs w:val="20"/>
              </w:rPr>
              <w:t xml:space="preserve"> debiendo considerar lo siguiente: </w:t>
            </w:r>
          </w:p>
          <w:p w14:paraId="54C36ACE" w14:textId="6FC42948" w:rsidR="008F06C5" w:rsidRPr="00284F2A" w:rsidRDefault="008D4035" w:rsidP="00111DBC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bCs/>
                <w:sz w:val="20"/>
                <w:szCs w:val="20"/>
              </w:rPr>
              <w:t>A</w:t>
            </w:r>
            <w:r w:rsidR="00C360B9" w:rsidRPr="00284F2A">
              <w:rPr>
                <w:rFonts w:ascii="Montserrat" w:hAnsi="Montserrat" w:cstheme="minorHAnsi"/>
                <w:b/>
                <w:bCs/>
                <w:sz w:val="20"/>
                <w:szCs w:val="20"/>
              </w:rPr>
              <w:t>)</w:t>
            </w:r>
            <w:r w:rsidR="00C360B9"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  <w:r w:rsidR="008F06C5" w:rsidRPr="00284F2A">
              <w:rPr>
                <w:rFonts w:ascii="Montserrat" w:hAnsi="Montserrat" w:cstheme="minorHAnsi"/>
                <w:b/>
                <w:bCs/>
                <w:sz w:val="20"/>
                <w:szCs w:val="20"/>
              </w:rPr>
              <w:t>ANÁLISIS, DISEÑO, DESARROLLO</w:t>
            </w:r>
          </w:p>
          <w:p w14:paraId="10CAC4B0" w14:textId="18FED281" w:rsidR="00D44C05" w:rsidRPr="00284F2A" w:rsidRDefault="00C360B9" w:rsidP="00111DBC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El proveedor </w:t>
            </w:r>
            <w:r w:rsidR="00212E91" w:rsidRPr="00284F2A">
              <w:rPr>
                <w:rFonts w:ascii="Montserrat" w:hAnsi="Montserrat" w:cstheme="minorHAnsi"/>
                <w:sz w:val="20"/>
                <w:szCs w:val="20"/>
              </w:rPr>
              <w:t>deberá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analizar </w:t>
            </w:r>
            <w:r w:rsidR="00111DBC" w:rsidRPr="00284F2A">
              <w:rPr>
                <w:rFonts w:ascii="Montserrat" w:hAnsi="Montserrat" w:cstheme="minorHAnsi"/>
                <w:sz w:val="20"/>
                <w:szCs w:val="20"/>
              </w:rPr>
              <w:t xml:space="preserve">el proceso actual que la </w:t>
            </w:r>
            <w:r w:rsidR="00766FB9" w:rsidRPr="00284F2A">
              <w:rPr>
                <w:rFonts w:ascii="Montserrat" w:hAnsi="Montserrat" w:cstheme="minorHAnsi"/>
                <w:sz w:val="20"/>
                <w:szCs w:val="20"/>
              </w:rPr>
              <w:t>Secretar</w:t>
            </w:r>
            <w:r w:rsidR="00752639" w:rsidRPr="00284F2A">
              <w:rPr>
                <w:rFonts w:ascii="Montserrat" w:hAnsi="Montserrat" w:cstheme="minorHAnsi"/>
                <w:sz w:val="20"/>
                <w:szCs w:val="20"/>
              </w:rPr>
              <w:t>í</w:t>
            </w:r>
            <w:r w:rsidR="00766FB9" w:rsidRPr="00284F2A">
              <w:rPr>
                <w:rFonts w:ascii="Montserrat" w:hAnsi="Montserrat" w:cstheme="minorHAnsi"/>
                <w:sz w:val="20"/>
                <w:szCs w:val="20"/>
              </w:rPr>
              <w:t>a</w:t>
            </w:r>
            <w:r w:rsidR="00111DBC" w:rsidRPr="00284F2A">
              <w:rPr>
                <w:rFonts w:ascii="Montserrat" w:hAnsi="Montserrat" w:cstheme="minorHAnsi"/>
                <w:sz w:val="20"/>
                <w:szCs w:val="20"/>
              </w:rPr>
              <w:t xml:space="preserve"> de Finanzas</w:t>
            </w:r>
            <w:r w:rsidR="004E4733"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  <w:r w:rsidR="00111DBC" w:rsidRPr="00284F2A">
              <w:rPr>
                <w:rFonts w:ascii="Montserrat" w:hAnsi="Montserrat" w:cstheme="minorHAnsi"/>
                <w:sz w:val="20"/>
                <w:szCs w:val="20"/>
              </w:rPr>
              <w:t xml:space="preserve">realiza </w:t>
            </w:r>
            <w:r w:rsidR="004E4733" w:rsidRPr="00284F2A">
              <w:rPr>
                <w:rFonts w:ascii="Montserrat" w:hAnsi="Montserrat" w:cstheme="minorHAnsi"/>
                <w:sz w:val="20"/>
                <w:szCs w:val="20"/>
              </w:rPr>
              <w:t xml:space="preserve">para el seguimiento de las </w:t>
            </w:r>
            <w:r w:rsidR="00A47600" w:rsidRPr="00284F2A">
              <w:rPr>
                <w:rFonts w:ascii="Montserrat" w:hAnsi="Montserrat" w:cstheme="minorHAnsi"/>
                <w:sz w:val="20"/>
                <w:szCs w:val="20"/>
              </w:rPr>
              <w:t xml:space="preserve">auditorías </w:t>
            </w:r>
            <w:r w:rsidR="004E4733" w:rsidRPr="00284F2A">
              <w:rPr>
                <w:rFonts w:ascii="Montserrat" w:hAnsi="Montserrat" w:cstheme="minorHAnsi"/>
                <w:sz w:val="20"/>
                <w:szCs w:val="20"/>
              </w:rPr>
              <w:t>de impuestos estatales</w:t>
            </w:r>
            <w:r w:rsidR="0007519E" w:rsidRPr="00284F2A">
              <w:rPr>
                <w:rFonts w:ascii="Montserrat" w:hAnsi="Montserrat" w:cstheme="minorHAnsi"/>
                <w:sz w:val="20"/>
                <w:szCs w:val="20"/>
              </w:rPr>
              <w:t>,</w:t>
            </w:r>
            <w:r w:rsidR="00AE4286"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  <w:r w:rsidR="00200986" w:rsidRPr="00284F2A">
              <w:rPr>
                <w:rFonts w:ascii="Montserrat" w:hAnsi="Montserrat" w:cstheme="minorHAnsi"/>
                <w:sz w:val="20"/>
                <w:szCs w:val="20"/>
              </w:rPr>
              <w:t xml:space="preserve">identificando </w:t>
            </w:r>
            <w:r w:rsidR="00B817D0" w:rsidRPr="00284F2A">
              <w:rPr>
                <w:rFonts w:ascii="Montserrat" w:hAnsi="Montserrat" w:cstheme="minorHAnsi"/>
                <w:sz w:val="20"/>
                <w:szCs w:val="20"/>
              </w:rPr>
              <w:t>las funcionalidades necesarias,</w:t>
            </w:r>
            <w:r w:rsidR="0066003A" w:rsidRPr="00284F2A">
              <w:rPr>
                <w:rFonts w:ascii="Montserrat" w:hAnsi="Montserrat" w:cstheme="minorHAnsi"/>
                <w:sz w:val="20"/>
                <w:szCs w:val="20"/>
              </w:rPr>
              <w:t xml:space="preserve"> las áreas operativas que intervienen en el proceso,</w:t>
            </w:r>
            <w:r w:rsidR="00B817D0" w:rsidRPr="00284F2A">
              <w:rPr>
                <w:rFonts w:ascii="Montserrat" w:hAnsi="Montserrat" w:cstheme="minorHAnsi"/>
                <w:sz w:val="20"/>
                <w:szCs w:val="20"/>
              </w:rPr>
              <w:t xml:space="preserve"> los insumos operativos y </w:t>
            </w:r>
            <w:r w:rsidR="00DF6E7F" w:rsidRPr="00284F2A">
              <w:rPr>
                <w:rFonts w:ascii="Montserrat" w:hAnsi="Montserrat" w:cstheme="minorHAnsi"/>
                <w:sz w:val="20"/>
                <w:szCs w:val="20"/>
              </w:rPr>
              <w:t xml:space="preserve">el </w:t>
            </w:r>
            <w:r w:rsidR="00625E34" w:rsidRPr="00284F2A">
              <w:rPr>
                <w:rFonts w:ascii="Montserrat" w:hAnsi="Montserrat" w:cstheme="minorHAnsi"/>
                <w:sz w:val="20"/>
                <w:szCs w:val="20"/>
              </w:rPr>
              <w:t xml:space="preserve">marco </w:t>
            </w:r>
            <w:r w:rsidR="00B817D0" w:rsidRPr="00284F2A">
              <w:rPr>
                <w:rFonts w:ascii="Montserrat" w:hAnsi="Montserrat" w:cstheme="minorHAnsi"/>
                <w:sz w:val="20"/>
                <w:szCs w:val="20"/>
              </w:rPr>
              <w:t>normativo</w:t>
            </w:r>
            <w:r w:rsidR="00DF6E7F" w:rsidRPr="00284F2A">
              <w:rPr>
                <w:rFonts w:ascii="Montserrat" w:hAnsi="Montserrat" w:cstheme="minorHAnsi"/>
                <w:sz w:val="20"/>
                <w:szCs w:val="20"/>
              </w:rPr>
              <w:t xml:space="preserve"> aplicable</w:t>
            </w:r>
            <w:r w:rsidR="00B817D0" w:rsidRPr="00284F2A">
              <w:rPr>
                <w:rFonts w:ascii="Montserrat" w:hAnsi="Montserrat" w:cstheme="minorHAnsi"/>
                <w:sz w:val="20"/>
                <w:szCs w:val="20"/>
              </w:rPr>
              <w:t xml:space="preserve">, así como </w:t>
            </w:r>
            <w:r w:rsidR="0066003A" w:rsidRPr="00284F2A">
              <w:rPr>
                <w:rFonts w:ascii="Montserrat" w:hAnsi="Montserrat" w:cstheme="minorHAnsi"/>
                <w:sz w:val="20"/>
                <w:szCs w:val="20"/>
              </w:rPr>
              <w:t xml:space="preserve">identificar </w:t>
            </w:r>
            <w:r w:rsidR="00B817D0" w:rsidRPr="00284F2A">
              <w:rPr>
                <w:rFonts w:ascii="Montserrat" w:hAnsi="Montserrat" w:cstheme="minorHAnsi"/>
                <w:sz w:val="20"/>
                <w:szCs w:val="20"/>
              </w:rPr>
              <w:t xml:space="preserve">las </w:t>
            </w:r>
            <w:r w:rsidR="00200986" w:rsidRPr="00284F2A">
              <w:rPr>
                <w:rFonts w:ascii="Montserrat" w:hAnsi="Montserrat" w:cstheme="minorHAnsi"/>
                <w:sz w:val="20"/>
                <w:szCs w:val="20"/>
              </w:rPr>
              <w:t xml:space="preserve">áreas de mejora </w:t>
            </w:r>
            <w:r w:rsidR="00212E91" w:rsidRPr="00284F2A">
              <w:rPr>
                <w:rFonts w:ascii="Montserrat" w:hAnsi="Montserrat" w:cstheme="minorHAnsi"/>
                <w:sz w:val="20"/>
                <w:szCs w:val="20"/>
              </w:rPr>
              <w:t xml:space="preserve">para </w:t>
            </w:r>
            <w:r w:rsidR="008902AC" w:rsidRPr="00284F2A">
              <w:rPr>
                <w:rFonts w:ascii="Montserrat" w:hAnsi="Montserrat" w:cstheme="minorHAnsi"/>
                <w:sz w:val="20"/>
                <w:szCs w:val="20"/>
              </w:rPr>
              <w:t xml:space="preserve">la </w:t>
            </w:r>
            <w:r w:rsidR="00212E91" w:rsidRPr="00284F2A">
              <w:rPr>
                <w:rFonts w:ascii="Montserrat" w:hAnsi="Montserrat" w:cstheme="minorHAnsi"/>
                <w:sz w:val="20"/>
                <w:szCs w:val="20"/>
              </w:rPr>
              <w:t>digitalización</w:t>
            </w:r>
            <w:r w:rsidR="008902AC" w:rsidRPr="00284F2A">
              <w:rPr>
                <w:rFonts w:ascii="Montserrat" w:hAnsi="Montserrat" w:cstheme="minorHAnsi"/>
                <w:sz w:val="20"/>
                <w:szCs w:val="20"/>
              </w:rPr>
              <w:t xml:space="preserve"> del proceso de manera eficiente</w:t>
            </w:r>
            <w:r w:rsidR="00D44C05" w:rsidRPr="00284F2A">
              <w:rPr>
                <w:rFonts w:ascii="Montserrat" w:hAnsi="Montserrat" w:cstheme="minorHAnsi"/>
                <w:sz w:val="20"/>
                <w:szCs w:val="20"/>
              </w:rPr>
              <w:t>.</w:t>
            </w:r>
          </w:p>
          <w:p w14:paraId="251D47EC" w14:textId="02FEC273" w:rsidR="003D2257" w:rsidRPr="00284F2A" w:rsidRDefault="00324A07" w:rsidP="00111DBC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Con el análisis anterior</w:t>
            </w:r>
            <w:r w:rsidR="00F2221A" w:rsidRPr="00284F2A">
              <w:rPr>
                <w:rFonts w:ascii="Montserrat" w:hAnsi="Montserrat" w:cstheme="minorHAnsi"/>
                <w:sz w:val="20"/>
                <w:szCs w:val="20"/>
              </w:rPr>
              <w:t xml:space="preserve">,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el proveedor adjudicado </w:t>
            </w:r>
            <w:r w:rsidR="000645AF" w:rsidRPr="00284F2A">
              <w:rPr>
                <w:rFonts w:ascii="Montserrat" w:hAnsi="Montserrat" w:cstheme="minorHAnsi"/>
                <w:sz w:val="20"/>
                <w:szCs w:val="20"/>
              </w:rPr>
              <w:t xml:space="preserve">deberá </w:t>
            </w:r>
            <w:r w:rsidR="00FF5B0D" w:rsidRPr="00284F2A">
              <w:rPr>
                <w:rFonts w:ascii="Montserrat" w:hAnsi="Montserrat" w:cstheme="minorHAnsi"/>
                <w:sz w:val="20"/>
                <w:szCs w:val="20"/>
              </w:rPr>
              <w:t>realizar el diseño de la arquitectura</w:t>
            </w:r>
            <w:r w:rsidR="00B9118A" w:rsidRPr="00284F2A">
              <w:rPr>
                <w:rFonts w:ascii="Montserrat" w:hAnsi="Montserrat" w:cstheme="minorHAnsi"/>
                <w:sz w:val="20"/>
                <w:szCs w:val="20"/>
              </w:rPr>
              <w:t>, de la base de datos</w:t>
            </w:r>
            <w:r w:rsidR="00786942" w:rsidRPr="00284F2A">
              <w:rPr>
                <w:rFonts w:ascii="Montserrat" w:hAnsi="Montserrat" w:cstheme="minorHAnsi"/>
                <w:sz w:val="20"/>
                <w:szCs w:val="20"/>
              </w:rPr>
              <w:t>, de los casos de uso</w:t>
            </w:r>
            <w:r w:rsidR="00B9118A" w:rsidRPr="00284F2A">
              <w:rPr>
                <w:rFonts w:ascii="Montserrat" w:hAnsi="Montserrat" w:cstheme="minorHAnsi"/>
                <w:sz w:val="20"/>
                <w:szCs w:val="20"/>
              </w:rPr>
              <w:t xml:space="preserve"> y de las interfaces </w:t>
            </w:r>
            <w:r w:rsidR="00786942" w:rsidRPr="00284F2A">
              <w:rPr>
                <w:rFonts w:ascii="Montserrat" w:hAnsi="Montserrat" w:cstheme="minorHAnsi"/>
                <w:sz w:val="20"/>
                <w:szCs w:val="20"/>
              </w:rPr>
              <w:t xml:space="preserve">para la </w:t>
            </w:r>
            <w:r w:rsidR="00B9118A" w:rsidRPr="00284F2A">
              <w:rPr>
                <w:rFonts w:ascii="Montserrat" w:hAnsi="Montserrat" w:cstheme="minorHAnsi"/>
                <w:sz w:val="20"/>
                <w:szCs w:val="20"/>
              </w:rPr>
              <w:lastRenderedPageBreak/>
              <w:t>plataforma</w:t>
            </w:r>
            <w:r w:rsidR="001A422F" w:rsidRPr="00284F2A">
              <w:rPr>
                <w:rFonts w:ascii="Montserrat" w:hAnsi="Montserrat" w:cstheme="minorHAnsi"/>
                <w:sz w:val="20"/>
                <w:szCs w:val="20"/>
              </w:rPr>
              <w:t xml:space="preserve"> (Considerando el manual de identidad </w:t>
            </w:r>
            <w:r w:rsidR="005952DC" w:rsidRPr="00284F2A">
              <w:rPr>
                <w:rFonts w:ascii="Montserrat" w:hAnsi="Montserrat" w:cstheme="minorHAnsi"/>
                <w:sz w:val="20"/>
                <w:szCs w:val="20"/>
              </w:rPr>
              <w:t>gráfica del Estado Anexo I</w:t>
            </w:r>
            <w:r w:rsidR="001A422F" w:rsidRPr="00284F2A">
              <w:rPr>
                <w:rFonts w:ascii="Montserrat" w:hAnsi="Montserrat" w:cstheme="minorHAnsi"/>
                <w:sz w:val="20"/>
                <w:szCs w:val="20"/>
              </w:rPr>
              <w:t>)</w:t>
            </w:r>
            <w:r w:rsidR="003D2257" w:rsidRPr="00284F2A">
              <w:rPr>
                <w:rFonts w:ascii="Montserrat" w:hAnsi="Montserrat" w:cstheme="minorHAnsi"/>
                <w:sz w:val="20"/>
                <w:szCs w:val="20"/>
              </w:rPr>
              <w:t>.</w:t>
            </w:r>
          </w:p>
          <w:p w14:paraId="2CCB7EBF" w14:textId="49FDE435" w:rsidR="00111DBC" w:rsidRPr="00284F2A" w:rsidRDefault="00B104D2" w:rsidP="00111DBC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E</w:t>
            </w:r>
            <w:r w:rsidR="003D2257" w:rsidRPr="00284F2A">
              <w:rPr>
                <w:rFonts w:ascii="Montserrat" w:hAnsi="Montserrat" w:cstheme="minorHAnsi"/>
                <w:sz w:val="20"/>
                <w:szCs w:val="20"/>
              </w:rPr>
              <w:t xml:space="preserve">l proveedor adjudicado </w:t>
            </w:r>
            <w:r w:rsidR="00B11E91" w:rsidRPr="00284F2A">
              <w:rPr>
                <w:rFonts w:ascii="Montserrat" w:hAnsi="Montserrat" w:cstheme="minorHAnsi"/>
                <w:sz w:val="20"/>
                <w:szCs w:val="20"/>
              </w:rPr>
              <w:t>deberá desarrollar con los insumos de análisis y diseño</w:t>
            </w:r>
            <w:r w:rsidR="00387AB8" w:rsidRPr="00284F2A">
              <w:rPr>
                <w:rFonts w:ascii="Montserrat" w:hAnsi="Montserrat" w:cstheme="minorHAnsi"/>
                <w:sz w:val="20"/>
                <w:szCs w:val="20"/>
              </w:rPr>
              <w:t xml:space="preserve">, </w:t>
            </w:r>
            <w:r w:rsidR="00ED5E58" w:rsidRPr="00284F2A">
              <w:rPr>
                <w:rFonts w:ascii="Montserrat" w:hAnsi="Montserrat" w:cstheme="minorHAnsi"/>
                <w:sz w:val="20"/>
                <w:szCs w:val="20"/>
              </w:rPr>
              <w:t xml:space="preserve">en alineación </w:t>
            </w:r>
            <w:r w:rsidR="00F0526C" w:rsidRPr="00284F2A">
              <w:rPr>
                <w:rFonts w:ascii="Montserrat" w:hAnsi="Montserrat" w:cstheme="minorHAnsi"/>
                <w:sz w:val="20"/>
                <w:szCs w:val="20"/>
              </w:rPr>
              <w:t xml:space="preserve">a </w:t>
            </w:r>
            <w:r w:rsidR="00ED5E58" w:rsidRPr="00284F2A">
              <w:rPr>
                <w:rFonts w:ascii="Montserrat" w:hAnsi="Montserrat" w:cstheme="minorHAnsi"/>
                <w:sz w:val="20"/>
                <w:szCs w:val="20"/>
              </w:rPr>
              <w:t xml:space="preserve">los estándares tecnológicos definidos por la Dirección General de Tecnologías </w:t>
            </w:r>
            <w:r w:rsidR="004B7BA5" w:rsidRPr="00284F2A">
              <w:rPr>
                <w:rFonts w:ascii="Montserrat" w:hAnsi="Montserrat" w:cstheme="minorHAnsi"/>
                <w:sz w:val="20"/>
                <w:szCs w:val="20"/>
              </w:rPr>
              <w:t>e Innovación Digital,</w:t>
            </w:r>
            <w:r w:rsidR="00B11E91"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  <w:r w:rsidR="008902AC" w:rsidRPr="00284F2A">
              <w:rPr>
                <w:rFonts w:ascii="Montserrat" w:hAnsi="Montserrat" w:cstheme="minorHAnsi"/>
                <w:sz w:val="20"/>
                <w:szCs w:val="20"/>
              </w:rPr>
              <w:t>los siguientes módulos:</w:t>
            </w:r>
          </w:p>
          <w:p w14:paraId="403F9BB2" w14:textId="6F708A35" w:rsidR="004E4733" w:rsidRPr="00284F2A" w:rsidRDefault="0090592B" w:rsidP="008A14C3">
            <w:pPr>
              <w:pStyle w:val="Prrafodelista"/>
              <w:numPr>
                <w:ilvl w:val="0"/>
                <w:numId w:val="7"/>
              </w:numPr>
              <w:spacing w:after="120" w:line="276" w:lineRule="auto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Módulo</w:t>
            </w:r>
            <w:r w:rsidR="004E4733" w:rsidRPr="00284F2A">
              <w:rPr>
                <w:rFonts w:ascii="Montserrat" w:hAnsi="Montserrat" w:cstheme="minorHAnsi"/>
                <w:sz w:val="20"/>
                <w:szCs w:val="20"/>
              </w:rPr>
              <w:t xml:space="preserve"> de registro del contribuyente</w:t>
            </w:r>
            <w:r w:rsidR="006A7233" w:rsidRPr="00284F2A">
              <w:rPr>
                <w:rFonts w:ascii="Montserrat" w:hAnsi="Montserrat" w:cstheme="minorHAnsi"/>
                <w:sz w:val="20"/>
                <w:szCs w:val="20"/>
              </w:rPr>
              <w:t>.  elaboración de propuestas, y generación de propuestas de manera física.</w:t>
            </w:r>
          </w:p>
          <w:p w14:paraId="34B9298A" w14:textId="180C0946" w:rsidR="006A7233" w:rsidRPr="00284F2A" w:rsidRDefault="006A7233" w:rsidP="008A14C3">
            <w:pPr>
              <w:pStyle w:val="Prrafodelista"/>
              <w:numPr>
                <w:ilvl w:val="0"/>
                <w:numId w:val="7"/>
              </w:numPr>
              <w:spacing w:after="120" w:line="276" w:lineRule="auto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Módulo de Autorización de Comité</w:t>
            </w:r>
            <w:r w:rsidR="00E3291D" w:rsidRPr="00284F2A">
              <w:rPr>
                <w:rFonts w:ascii="Montserrat" w:hAnsi="Montserrat" w:cstheme="minorHAnsi"/>
                <w:sz w:val="20"/>
                <w:szCs w:val="20"/>
              </w:rPr>
              <w:t xml:space="preserve"> de Programación por medios </w:t>
            </w:r>
            <w:r w:rsidR="0090592B" w:rsidRPr="00284F2A">
              <w:rPr>
                <w:rFonts w:ascii="Montserrat" w:hAnsi="Montserrat" w:cstheme="minorHAnsi"/>
                <w:sz w:val="20"/>
                <w:szCs w:val="20"/>
              </w:rPr>
              <w:t>electrónicos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.</w:t>
            </w:r>
          </w:p>
          <w:p w14:paraId="56D4FDE0" w14:textId="7DAC6DC6" w:rsidR="006A7233" w:rsidRPr="00284F2A" w:rsidRDefault="006A7233" w:rsidP="008A14C3">
            <w:pPr>
              <w:pStyle w:val="Prrafodelista"/>
              <w:numPr>
                <w:ilvl w:val="0"/>
                <w:numId w:val="7"/>
              </w:numPr>
              <w:spacing w:after="120" w:line="276" w:lineRule="auto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Módulo del Área Operativa</w:t>
            </w:r>
          </w:p>
          <w:p w14:paraId="1B17798D" w14:textId="362D61FD" w:rsidR="006A7233" w:rsidRPr="00284F2A" w:rsidRDefault="006A7233" w:rsidP="008A14C3">
            <w:pPr>
              <w:pStyle w:val="Prrafodelista"/>
              <w:numPr>
                <w:ilvl w:val="0"/>
                <w:numId w:val="7"/>
              </w:numPr>
              <w:spacing w:after="120" w:line="276" w:lineRule="auto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Módulo de Control y Seguimiento</w:t>
            </w:r>
          </w:p>
          <w:p w14:paraId="6CB6CF58" w14:textId="55BFDEFD" w:rsidR="006A7233" w:rsidRPr="00284F2A" w:rsidRDefault="006A7233" w:rsidP="008A14C3">
            <w:pPr>
              <w:pStyle w:val="Prrafodelista"/>
              <w:numPr>
                <w:ilvl w:val="0"/>
                <w:numId w:val="7"/>
              </w:numPr>
              <w:spacing w:after="120" w:line="276" w:lineRule="auto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Módulo de Procedimiento a Revisión</w:t>
            </w:r>
          </w:p>
          <w:p w14:paraId="222BE9E8" w14:textId="5E2388D6" w:rsidR="006A7233" w:rsidRPr="00284F2A" w:rsidRDefault="006A7233" w:rsidP="008A14C3">
            <w:pPr>
              <w:pStyle w:val="Prrafodelista"/>
              <w:numPr>
                <w:ilvl w:val="0"/>
                <w:numId w:val="7"/>
              </w:numPr>
              <w:spacing w:after="120" w:line="276" w:lineRule="auto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Módulo de Dictámenes</w:t>
            </w:r>
          </w:p>
          <w:p w14:paraId="4D805791" w14:textId="144561F8" w:rsidR="006A7233" w:rsidRPr="00284F2A" w:rsidRDefault="006A7233" w:rsidP="008A14C3">
            <w:pPr>
              <w:pStyle w:val="Prrafodelista"/>
              <w:numPr>
                <w:ilvl w:val="0"/>
                <w:numId w:val="7"/>
              </w:numPr>
              <w:spacing w:after="120" w:line="276" w:lineRule="auto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Módulo de Consultas y Reportes</w:t>
            </w:r>
          </w:p>
          <w:p w14:paraId="42863A6B" w14:textId="13BAE78F" w:rsidR="006A7233" w:rsidRPr="00284F2A" w:rsidRDefault="006A7233" w:rsidP="008A14C3">
            <w:pPr>
              <w:pStyle w:val="Prrafodelista"/>
              <w:numPr>
                <w:ilvl w:val="0"/>
                <w:numId w:val="7"/>
              </w:numPr>
              <w:spacing w:after="120" w:line="276" w:lineRule="auto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Módulo de Administrador de Usuarios</w:t>
            </w:r>
          </w:p>
          <w:p w14:paraId="59C20E22" w14:textId="6EA4E6CD" w:rsidR="006A7233" w:rsidRPr="00284F2A" w:rsidRDefault="006A7233" w:rsidP="008A14C3">
            <w:pPr>
              <w:pStyle w:val="Prrafodelista"/>
              <w:numPr>
                <w:ilvl w:val="0"/>
                <w:numId w:val="7"/>
              </w:numPr>
              <w:spacing w:after="120" w:line="276" w:lineRule="auto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Módulo de Administrador</w:t>
            </w:r>
            <w:r w:rsidR="00866E52" w:rsidRPr="00284F2A">
              <w:rPr>
                <w:rFonts w:ascii="Montserrat" w:hAnsi="Montserrat" w:cstheme="minorHAnsi"/>
                <w:sz w:val="20"/>
                <w:szCs w:val="20"/>
              </w:rPr>
              <w:t>es</w:t>
            </w:r>
          </w:p>
          <w:p w14:paraId="3411B172" w14:textId="77777777" w:rsidR="00EB0FF5" w:rsidRPr="00284F2A" w:rsidRDefault="00EB0FF5" w:rsidP="00EB0FF5">
            <w:pPr>
              <w:spacing w:after="120" w:line="23" w:lineRule="atLeast"/>
              <w:rPr>
                <w:rFonts w:ascii="Montserrat" w:hAnsi="Montserrat" w:cstheme="minorHAnsi"/>
                <w:b/>
                <w:sz w:val="20"/>
                <w:szCs w:val="20"/>
              </w:rPr>
            </w:pPr>
          </w:p>
          <w:p w14:paraId="1DF9870B" w14:textId="077F2742" w:rsidR="00EB0FF5" w:rsidRPr="00284F2A" w:rsidRDefault="00EB0FF5" w:rsidP="00EB0FF5">
            <w:pPr>
              <w:spacing w:after="120" w:line="23" w:lineRule="atLeast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Áreas Operativas</w:t>
            </w:r>
          </w:p>
          <w:p w14:paraId="08BE7722" w14:textId="2BF39E55" w:rsidR="00EB0FF5" w:rsidRPr="00284F2A" w:rsidRDefault="00EB0FF5" w:rsidP="00EB0FF5">
            <w:p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Las áreas operativas que deberá considerar el proveedor en las diferentes fases del proyecto de la Dirección de Auditoría e Inspección Fiscal son:</w:t>
            </w:r>
          </w:p>
          <w:p w14:paraId="0DED076E" w14:textId="77777777" w:rsidR="00EB0FF5" w:rsidRPr="00284F2A" w:rsidRDefault="00EB0FF5" w:rsidP="00EB0FF5">
            <w:pPr>
              <w:pStyle w:val="Prrafodelista"/>
              <w:numPr>
                <w:ilvl w:val="0"/>
                <w:numId w:val="7"/>
              </w:num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Visitas Domiciliarias</w:t>
            </w:r>
          </w:p>
          <w:p w14:paraId="5942C3A7" w14:textId="77777777" w:rsidR="00EB0FF5" w:rsidRPr="00284F2A" w:rsidRDefault="00EB0FF5" w:rsidP="00EB0FF5">
            <w:pPr>
              <w:pStyle w:val="Prrafodelista"/>
              <w:numPr>
                <w:ilvl w:val="0"/>
                <w:numId w:val="7"/>
              </w:num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Revisión de Gabinete </w:t>
            </w:r>
          </w:p>
          <w:p w14:paraId="7158BC73" w14:textId="77777777" w:rsidR="00EB0FF5" w:rsidRPr="00284F2A" w:rsidRDefault="00EB0FF5" w:rsidP="00EB0FF5">
            <w:pPr>
              <w:pStyle w:val="Prrafodelista"/>
              <w:numPr>
                <w:ilvl w:val="0"/>
                <w:numId w:val="7"/>
              </w:num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Cartas Invitación</w:t>
            </w:r>
          </w:p>
          <w:p w14:paraId="74427F5C" w14:textId="77777777" w:rsidR="00EB0FF5" w:rsidRPr="00284F2A" w:rsidRDefault="00EB0FF5" w:rsidP="00EB0FF5">
            <w:pPr>
              <w:pStyle w:val="Prrafodelista"/>
              <w:numPr>
                <w:ilvl w:val="0"/>
                <w:numId w:val="7"/>
              </w:num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Dictaminación</w:t>
            </w:r>
          </w:p>
          <w:p w14:paraId="5532004C" w14:textId="77777777" w:rsidR="00EB0FF5" w:rsidRPr="00284F2A" w:rsidRDefault="00EB0FF5" w:rsidP="00EB0FF5">
            <w:pPr>
              <w:spacing w:after="120" w:line="276" w:lineRule="auto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</w:p>
          <w:p w14:paraId="0637A99D" w14:textId="77777777" w:rsidR="00687CDC" w:rsidRPr="00284F2A" w:rsidRDefault="00687CDC" w:rsidP="00BA37BF">
            <w:pPr>
              <w:spacing w:after="120" w:line="23" w:lineRule="atLeast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Requerimientos Generales</w:t>
            </w:r>
          </w:p>
          <w:p w14:paraId="41B77F8F" w14:textId="19BA7880" w:rsidR="00EB6CEC" w:rsidRPr="00284F2A" w:rsidRDefault="0008333C" w:rsidP="00EB6CEC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La funcionalidad correspondiente a cada módulo</w:t>
            </w:r>
            <w:r w:rsidR="00D76A72" w:rsidRPr="00284F2A">
              <w:rPr>
                <w:rFonts w:ascii="Montserrat" w:hAnsi="Montserrat" w:cstheme="minorHAnsi"/>
                <w:sz w:val="20"/>
                <w:szCs w:val="20"/>
              </w:rPr>
              <w:t xml:space="preserve"> se describe a continuación de </w:t>
            </w:r>
            <w:r w:rsidR="00687CDC" w:rsidRPr="00284F2A">
              <w:rPr>
                <w:rFonts w:ascii="Montserrat" w:hAnsi="Montserrat" w:cstheme="minorHAnsi"/>
                <w:sz w:val="20"/>
                <w:szCs w:val="20"/>
              </w:rPr>
              <w:t>manera enunciativa mas no limitativa</w:t>
            </w:r>
            <w:r w:rsidR="00EB6CEC" w:rsidRPr="00284F2A">
              <w:rPr>
                <w:rFonts w:ascii="Montserrat" w:hAnsi="Montserrat" w:cstheme="minorHAnsi"/>
                <w:sz w:val="20"/>
                <w:szCs w:val="20"/>
              </w:rPr>
              <w:t xml:space="preserve">, ya que como parte del proceso de </w:t>
            </w:r>
            <w:r w:rsidR="00EB6CEC" w:rsidRPr="00284F2A">
              <w:rPr>
                <w:rFonts w:ascii="Montserrat" w:hAnsi="Montserrat" w:cstheme="minorHAnsi"/>
                <w:sz w:val="20"/>
                <w:szCs w:val="20"/>
              </w:rPr>
              <w:lastRenderedPageBreak/>
              <w:t>análisis</w:t>
            </w:r>
            <w:r w:rsidR="008B57D1" w:rsidRPr="00284F2A">
              <w:rPr>
                <w:rFonts w:ascii="Montserrat" w:hAnsi="Montserrat" w:cstheme="minorHAnsi"/>
                <w:sz w:val="20"/>
                <w:szCs w:val="20"/>
              </w:rPr>
              <w:t>,</w:t>
            </w:r>
            <w:r w:rsidR="00EB6CEC"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  <w:r w:rsidR="006F5AEA" w:rsidRPr="00284F2A">
              <w:rPr>
                <w:rFonts w:ascii="Montserrat" w:hAnsi="Montserrat" w:cstheme="minorHAnsi"/>
                <w:sz w:val="20"/>
                <w:szCs w:val="20"/>
              </w:rPr>
              <w:t xml:space="preserve">el proveedor adjudicado deberá </w:t>
            </w:r>
            <w:r w:rsidR="00A046EA" w:rsidRPr="00284F2A">
              <w:rPr>
                <w:rFonts w:ascii="Montserrat" w:hAnsi="Montserrat" w:cstheme="minorHAnsi"/>
                <w:sz w:val="20"/>
                <w:szCs w:val="20"/>
              </w:rPr>
              <w:t xml:space="preserve">documentar de manera </w:t>
            </w:r>
            <w:r w:rsidR="00EB6CEC" w:rsidRPr="00284F2A">
              <w:rPr>
                <w:rFonts w:ascii="Montserrat" w:hAnsi="Montserrat" w:cstheme="minorHAnsi"/>
                <w:sz w:val="20"/>
                <w:szCs w:val="20"/>
              </w:rPr>
              <w:t xml:space="preserve">detallada los requerimientos </w:t>
            </w:r>
            <w:r w:rsidR="00A046EA" w:rsidRPr="00284F2A">
              <w:rPr>
                <w:rFonts w:ascii="Montserrat" w:hAnsi="Montserrat" w:cstheme="minorHAnsi"/>
                <w:sz w:val="20"/>
                <w:szCs w:val="20"/>
              </w:rPr>
              <w:t xml:space="preserve">que se obtengan a través </w:t>
            </w:r>
            <w:r w:rsidR="00EB6CEC" w:rsidRPr="00284F2A">
              <w:rPr>
                <w:rFonts w:ascii="Montserrat" w:hAnsi="Montserrat" w:cstheme="minorHAnsi"/>
                <w:sz w:val="20"/>
                <w:szCs w:val="20"/>
              </w:rPr>
              <w:t>entrevistas de trabajo con el personal responsable de la operación en la Dirección</w:t>
            </w:r>
            <w:r w:rsidR="00034161" w:rsidRPr="00284F2A">
              <w:rPr>
                <w:rFonts w:ascii="Montserrat" w:hAnsi="Montserrat" w:cstheme="minorHAnsi"/>
                <w:sz w:val="20"/>
                <w:szCs w:val="20"/>
              </w:rPr>
              <w:t xml:space="preserve"> de Auditoría e Inspección Fiscal</w:t>
            </w:r>
            <w:r w:rsidR="006F5AEA" w:rsidRPr="00284F2A">
              <w:rPr>
                <w:rFonts w:ascii="Montserrat" w:hAnsi="Montserrat" w:cstheme="minorHAnsi"/>
                <w:sz w:val="20"/>
                <w:szCs w:val="20"/>
              </w:rPr>
              <w:t xml:space="preserve">, una vez </w:t>
            </w:r>
            <w:r w:rsidR="00EB6CEC"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  <w:r w:rsidR="00034161" w:rsidRPr="00284F2A">
              <w:rPr>
                <w:rFonts w:ascii="Montserrat" w:hAnsi="Montserrat" w:cstheme="minorHAnsi"/>
                <w:sz w:val="20"/>
                <w:szCs w:val="20"/>
              </w:rPr>
              <w:t>formalizada la adjudicación del servicio, de lo</w:t>
            </w:r>
            <w:r w:rsidR="00841A1B" w:rsidRPr="00284F2A">
              <w:rPr>
                <w:rFonts w:ascii="Montserrat" w:hAnsi="Montserrat" w:cstheme="minorHAnsi"/>
                <w:sz w:val="20"/>
                <w:szCs w:val="20"/>
              </w:rPr>
              <w:t xml:space="preserve"> anterior </w:t>
            </w:r>
            <w:r w:rsidR="004B7BA5" w:rsidRPr="00284F2A">
              <w:rPr>
                <w:rFonts w:ascii="Montserrat" w:hAnsi="Montserrat" w:cstheme="minorHAnsi"/>
                <w:sz w:val="20"/>
                <w:szCs w:val="20"/>
              </w:rPr>
              <w:t>deberá i</w:t>
            </w:r>
            <w:r w:rsidR="00EB6CEC" w:rsidRPr="00284F2A">
              <w:rPr>
                <w:rFonts w:ascii="Montserrat" w:hAnsi="Montserrat" w:cstheme="minorHAnsi"/>
                <w:sz w:val="20"/>
                <w:szCs w:val="20"/>
              </w:rPr>
              <w:t>ntegrará un documento de informe de análisis del proceso actual y propuestas de mejora.</w:t>
            </w:r>
          </w:p>
          <w:p w14:paraId="0AB7D8F2" w14:textId="701DE702" w:rsidR="00687CDC" w:rsidRPr="00284F2A" w:rsidRDefault="00687CDC" w:rsidP="00E5154E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Módulo de inicio de sesión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para administradores y usuarios</w:t>
            </w:r>
            <w:r w:rsidR="00AD7450" w:rsidRPr="00284F2A">
              <w:rPr>
                <w:rFonts w:ascii="Montserrat" w:hAnsi="Montserrat" w:cstheme="minorHAnsi"/>
                <w:sz w:val="20"/>
                <w:szCs w:val="20"/>
              </w:rPr>
              <w:t>. En este módulo se</w:t>
            </w:r>
            <w:r w:rsidR="004B7BA5" w:rsidRPr="00284F2A">
              <w:rPr>
                <w:rFonts w:ascii="Montserrat" w:hAnsi="Montserrat" w:cstheme="minorHAnsi"/>
                <w:sz w:val="20"/>
                <w:szCs w:val="20"/>
              </w:rPr>
              <w:t xml:space="preserve"> deberán</w:t>
            </w:r>
            <w:r w:rsidR="00AD7450" w:rsidRPr="00284F2A">
              <w:rPr>
                <w:rFonts w:ascii="Montserrat" w:hAnsi="Montserrat" w:cstheme="minorHAnsi"/>
                <w:sz w:val="20"/>
                <w:szCs w:val="20"/>
              </w:rPr>
              <w:t xml:space="preserve"> visualizar los menús con </w:t>
            </w:r>
            <w:r w:rsidR="00DC67AC" w:rsidRPr="00284F2A">
              <w:rPr>
                <w:rFonts w:ascii="Montserrat" w:hAnsi="Montserrat" w:cstheme="minorHAnsi"/>
                <w:sz w:val="20"/>
                <w:szCs w:val="20"/>
              </w:rPr>
              <w:t>las</w:t>
            </w:r>
            <w:r w:rsidR="00AD7450" w:rsidRPr="00284F2A">
              <w:rPr>
                <w:rFonts w:ascii="Montserrat" w:hAnsi="Montserrat" w:cstheme="minorHAnsi"/>
                <w:sz w:val="20"/>
                <w:szCs w:val="20"/>
              </w:rPr>
              <w:t xml:space="preserve"> opciones que correspondan al rol que </w:t>
            </w:r>
            <w:r w:rsidR="00DC67AC" w:rsidRPr="00284F2A">
              <w:rPr>
                <w:rFonts w:ascii="Montserrat" w:hAnsi="Montserrat" w:cstheme="minorHAnsi"/>
                <w:sz w:val="20"/>
                <w:szCs w:val="20"/>
              </w:rPr>
              <w:t xml:space="preserve">se </w:t>
            </w:r>
            <w:r w:rsidR="0017494D" w:rsidRPr="00284F2A">
              <w:rPr>
                <w:rFonts w:ascii="Montserrat" w:hAnsi="Montserrat" w:cstheme="minorHAnsi"/>
                <w:sz w:val="20"/>
                <w:szCs w:val="20"/>
              </w:rPr>
              <w:t xml:space="preserve">configure </w:t>
            </w:r>
            <w:r w:rsidR="00AD7450" w:rsidRPr="00284F2A">
              <w:rPr>
                <w:rFonts w:ascii="Montserrat" w:hAnsi="Montserrat" w:cstheme="minorHAnsi"/>
                <w:sz w:val="20"/>
                <w:szCs w:val="20"/>
              </w:rPr>
              <w:t xml:space="preserve">al sistema. </w:t>
            </w:r>
          </w:p>
          <w:p w14:paraId="2A2578B9" w14:textId="7F3994CE" w:rsidR="00866E52" w:rsidRPr="00284F2A" w:rsidRDefault="00AD7450" w:rsidP="00E5154E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 xml:space="preserve">Módulo de </w:t>
            </w:r>
            <w:r w:rsidR="007548A8" w:rsidRPr="00284F2A">
              <w:rPr>
                <w:rFonts w:ascii="Montserrat" w:hAnsi="Montserrat" w:cstheme="minorHAnsi"/>
                <w:b/>
                <w:sz w:val="20"/>
                <w:szCs w:val="20"/>
              </w:rPr>
              <w:t xml:space="preserve">Programación: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En este módulo </w:t>
            </w:r>
            <w:r w:rsidR="004B7BA5" w:rsidRPr="00284F2A">
              <w:rPr>
                <w:rFonts w:ascii="Montserrat" w:hAnsi="Montserrat" w:cstheme="minorHAnsi"/>
                <w:sz w:val="20"/>
                <w:szCs w:val="20"/>
              </w:rPr>
              <w:t xml:space="preserve">deberá </w:t>
            </w:r>
            <w:r w:rsidR="007548A8" w:rsidRPr="00284F2A">
              <w:rPr>
                <w:rFonts w:ascii="Montserrat" w:hAnsi="Montserrat" w:cstheme="minorHAnsi"/>
                <w:sz w:val="20"/>
                <w:szCs w:val="20"/>
              </w:rPr>
              <w:t xml:space="preserve">conformar el Comité de Programación por medios electrónicos, </w:t>
            </w:r>
            <w:r w:rsidR="004B7BA5" w:rsidRPr="00284F2A">
              <w:rPr>
                <w:rFonts w:ascii="Montserrat" w:hAnsi="Montserrat" w:cstheme="minorHAnsi"/>
                <w:sz w:val="20"/>
                <w:szCs w:val="20"/>
              </w:rPr>
              <w:t>de deberán dar</w:t>
            </w:r>
            <w:r w:rsidR="007548A8" w:rsidRPr="00284F2A">
              <w:rPr>
                <w:rFonts w:ascii="Montserrat" w:hAnsi="Montserrat" w:cstheme="minorHAnsi"/>
                <w:sz w:val="20"/>
                <w:szCs w:val="20"/>
              </w:rPr>
              <w:t xml:space="preserve"> de alta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a los contribuyentes</w:t>
            </w:r>
            <w:r w:rsidR="004B7BA5" w:rsidRPr="00284F2A">
              <w:rPr>
                <w:rFonts w:ascii="Montserrat" w:hAnsi="Montserrat" w:cstheme="minorHAnsi"/>
                <w:sz w:val="20"/>
                <w:szCs w:val="20"/>
              </w:rPr>
              <w:t>;</w:t>
            </w:r>
            <w:r w:rsidR="00642B10" w:rsidRPr="00284F2A">
              <w:rPr>
                <w:rFonts w:ascii="Montserrat" w:hAnsi="Montserrat" w:cstheme="minorHAnsi"/>
                <w:sz w:val="20"/>
                <w:szCs w:val="20"/>
              </w:rPr>
              <w:t xml:space="preserve"> elaborar la orden, </w:t>
            </w:r>
            <w:r w:rsidR="004B7BA5" w:rsidRPr="00284F2A">
              <w:rPr>
                <w:rFonts w:ascii="Montserrat" w:hAnsi="Montserrat" w:cstheme="minorHAnsi"/>
                <w:sz w:val="20"/>
                <w:szCs w:val="20"/>
              </w:rPr>
              <w:t>así como agregar</w:t>
            </w:r>
            <w:r w:rsidR="007548A8"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  <w:r w:rsidR="00642B10" w:rsidRPr="00284F2A">
              <w:rPr>
                <w:rFonts w:ascii="Montserrat" w:hAnsi="Montserrat" w:cstheme="minorHAnsi"/>
                <w:sz w:val="20"/>
                <w:szCs w:val="20"/>
              </w:rPr>
              <w:t>los impuestos estatales a revisar</w:t>
            </w:r>
            <w:r w:rsidR="007548A8" w:rsidRPr="00284F2A">
              <w:rPr>
                <w:rFonts w:ascii="Montserrat" w:hAnsi="Montserrat" w:cstheme="minorHAnsi"/>
                <w:sz w:val="20"/>
                <w:szCs w:val="20"/>
              </w:rPr>
              <w:t>;</w:t>
            </w:r>
            <w:r w:rsidR="00642B10"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  <w:r w:rsidR="004B7BA5" w:rsidRPr="00284F2A">
              <w:rPr>
                <w:rFonts w:ascii="Montserrat" w:hAnsi="Montserrat" w:cstheme="minorHAnsi"/>
                <w:sz w:val="20"/>
                <w:szCs w:val="20"/>
              </w:rPr>
              <w:t>c</w:t>
            </w:r>
            <w:r w:rsidR="00642B10" w:rsidRPr="00284F2A">
              <w:rPr>
                <w:rFonts w:ascii="Montserrat" w:hAnsi="Montserrat" w:cstheme="minorHAnsi"/>
                <w:sz w:val="20"/>
                <w:szCs w:val="20"/>
              </w:rPr>
              <w:t xml:space="preserve">on esta información se </w:t>
            </w:r>
            <w:r w:rsidR="004B7BA5" w:rsidRPr="00284F2A">
              <w:rPr>
                <w:rFonts w:ascii="Montserrat" w:hAnsi="Montserrat" w:cstheme="minorHAnsi"/>
                <w:sz w:val="20"/>
                <w:szCs w:val="20"/>
              </w:rPr>
              <w:t xml:space="preserve">deberá </w:t>
            </w:r>
            <w:r w:rsidR="00642B10" w:rsidRPr="00284F2A">
              <w:rPr>
                <w:rFonts w:ascii="Montserrat" w:hAnsi="Montserrat" w:cstheme="minorHAnsi"/>
                <w:sz w:val="20"/>
                <w:szCs w:val="20"/>
              </w:rPr>
              <w:t>integrar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la propuesta del comité. </w:t>
            </w:r>
          </w:p>
          <w:p w14:paraId="0417DB4D" w14:textId="5C58A174" w:rsidR="00AD7450" w:rsidRPr="00284F2A" w:rsidRDefault="00205FA4" w:rsidP="004B7BA5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Deberá contener </w:t>
            </w:r>
            <w:r w:rsidR="00866E52" w:rsidRPr="00284F2A">
              <w:rPr>
                <w:rFonts w:ascii="Montserrat" w:hAnsi="Montserrat" w:cstheme="minorHAnsi"/>
                <w:sz w:val="20"/>
                <w:szCs w:val="20"/>
              </w:rPr>
              <w:t xml:space="preserve">la opción de generar las propuestas de manera física una vez que el </w:t>
            </w:r>
            <w:proofErr w:type="gramStart"/>
            <w:r w:rsidR="00866E52" w:rsidRPr="00284F2A">
              <w:rPr>
                <w:rFonts w:ascii="Montserrat" w:hAnsi="Montserrat" w:cstheme="minorHAnsi"/>
                <w:sz w:val="20"/>
                <w:szCs w:val="20"/>
              </w:rPr>
              <w:t>Director General</w:t>
            </w:r>
            <w:proofErr w:type="gramEnd"/>
            <w:r w:rsidR="00866E52" w:rsidRPr="00284F2A">
              <w:rPr>
                <w:rFonts w:ascii="Montserrat" w:hAnsi="Montserrat" w:cstheme="minorHAnsi"/>
                <w:sz w:val="20"/>
                <w:szCs w:val="20"/>
              </w:rPr>
              <w:t xml:space="preserve"> haya autorizado. </w:t>
            </w:r>
            <w:r w:rsidR="00642B10"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</w:p>
          <w:p w14:paraId="1020F6D7" w14:textId="62488C87" w:rsidR="00866E52" w:rsidRPr="00284F2A" w:rsidRDefault="00866E52" w:rsidP="00E5154E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Módulo de Autorización</w:t>
            </w:r>
            <w:r w:rsidR="007548A8" w:rsidRPr="00284F2A">
              <w:rPr>
                <w:rFonts w:ascii="Montserrat" w:hAnsi="Montserrat" w:cstheme="minorHAnsi"/>
                <w:b/>
                <w:sz w:val="20"/>
                <w:szCs w:val="20"/>
              </w:rPr>
              <w:t>: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  <w:r w:rsidR="0004733B" w:rsidRPr="00284F2A">
              <w:rPr>
                <w:rFonts w:ascii="Montserrat" w:hAnsi="Montserrat" w:cstheme="minorHAnsi"/>
                <w:sz w:val="20"/>
                <w:szCs w:val="20"/>
              </w:rPr>
              <w:t xml:space="preserve">Deberá brindar la funcionalidad para que el </w:t>
            </w:r>
            <w:proofErr w:type="gramStart"/>
            <w:r w:rsidRPr="00284F2A">
              <w:rPr>
                <w:rFonts w:ascii="Montserrat" w:hAnsi="Montserrat" w:cstheme="minorHAnsi"/>
                <w:sz w:val="20"/>
                <w:szCs w:val="20"/>
              </w:rPr>
              <w:t>Director</w:t>
            </w:r>
            <w:proofErr w:type="gramEnd"/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de Auditoria e Inspección Fiscal</w:t>
            </w:r>
            <w:r w:rsidR="00482B52"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  <w:r w:rsidR="0004733B" w:rsidRPr="00284F2A">
              <w:rPr>
                <w:rFonts w:ascii="Montserrat" w:hAnsi="Montserrat" w:cstheme="minorHAnsi"/>
                <w:sz w:val="20"/>
                <w:szCs w:val="20"/>
              </w:rPr>
              <w:t xml:space="preserve">pueda consultar </w:t>
            </w:r>
            <w:r w:rsidR="00482B52" w:rsidRPr="00284F2A">
              <w:rPr>
                <w:rFonts w:ascii="Montserrat" w:hAnsi="Montserrat" w:cstheme="minorHAnsi"/>
                <w:sz w:val="20"/>
                <w:szCs w:val="20"/>
              </w:rPr>
              <w:t xml:space="preserve">las propuestas del comité y </w:t>
            </w:r>
            <w:r w:rsidR="0004733B" w:rsidRPr="00284F2A">
              <w:rPr>
                <w:rFonts w:ascii="Montserrat" w:hAnsi="Montserrat" w:cstheme="minorHAnsi"/>
                <w:sz w:val="20"/>
                <w:szCs w:val="20"/>
              </w:rPr>
              <w:t xml:space="preserve">en su caso </w:t>
            </w:r>
            <w:r w:rsidR="00FC7679" w:rsidRPr="00284F2A">
              <w:rPr>
                <w:rFonts w:ascii="Montserrat" w:hAnsi="Montserrat" w:cstheme="minorHAnsi"/>
                <w:sz w:val="20"/>
                <w:szCs w:val="20"/>
              </w:rPr>
              <w:t xml:space="preserve">poder </w:t>
            </w:r>
            <w:r w:rsidR="0004733B" w:rsidRPr="00284F2A">
              <w:rPr>
                <w:rFonts w:ascii="Montserrat" w:hAnsi="Montserrat" w:cstheme="minorHAnsi"/>
                <w:sz w:val="20"/>
                <w:szCs w:val="20"/>
              </w:rPr>
              <w:t>autorizarlas</w:t>
            </w:r>
            <w:r w:rsidR="00482B52" w:rsidRPr="00284F2A">
              <w:rPr>
                <w:rFonts w:ascii="Montserrat" w:hAnsi="Montserrat" w:cstheme="minorHAnsi"/>
                <w:sz w:val="20"/>
                <w:szCs w:val="20"/>
              </w:rPr>
              <w:t xml:space="preserve">.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</w:p>
          <w:p w14:paraId="72842096" w14:textId="5F142F82" w:rsidR="00DD19A5" w:rsidRPr="00284F2A" w:rsidRDefault="00482B52" w:rsidP="00E5154E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 xml:space="preserve">Módulo de </w:t>
            </w:r>
            <w:r w:rsidR="007548A8" w:rsidRPr="00284F2A">
              <w:rPr>
                <w:rFonts w:ascii="Montserrat" w:hAnsi="Montserrat" w:cstheme="minorHAnsi"/>
                <w:b/>
                <w:sz w:val="20"/>
                <w:szCs w:val="20"/>
              </w:rPr>
              <w:t>Revisiones</w:t>
            </w: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 xml:space="preserve">. </w:t>
            </w:r>
            <w:r w:rsidR="00FC7679" w:rsidRPr="00284F2A">
              <w:rPr>
                <w:rFonts w:ascii="Montserrat" w:hAnsi="Montserrat" w:cstheme="minorHAnsi"/>
                <w:sz w:val="20"/>
                <w:szCs w:val="20"/>
              </w:rPr>
              <w:t xml:space="preserve">Deberá brindar la funcionalidad para </w:t>
            </w:r>
            <w:proofErr w:type="gramStart"/>
            <w:r w:rsidR="004D4B8A" w:rsidRPr="00284F2A">
              <w:rPr>
                <w:rFonts w:ascii="Montserrat" w:hAnsi="Montserrat" w:cstheme="minorHAnsi"/>
                <w:sz w:val="20"/>
                <w:szCs w:val="20"/>
              </w:rPr>
              <w:t>que</w:t>
            </w:r>
            <w:proofErr w:type="gramEnd"/>
            <w:r w:rsidR="004D4B8A"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dependiendo de la orden</w:t>
            </w:r>
            <w:r w:rsidR="005F3704" w:rsidRPr="00284F2A">
              <w:rPr>
                <w:rFonts w:ascii="Montserrat" w:hAnsi="Montserrat" w:cstheme="minorHAnsi"/>
                <w:sz w:val="20"/>
                <w:szCs w:val="20"/>
              </w:rPr>
              <w:t xml:space="preserve"> y una primera revisión,</w:t>
            </w:r>
            <w:r w:rsidR="004D4B8A" w:rsidRPr="00284F2A">
              <w:rPr>
                <w:rFonts w:ascii="Montserrat" w:hAnsi="Montserrat" w:cstheme="minorHAnsi"/>
                <w:sz w:val="20"/>
                <w:szCs w:val="20"/>
              </w:rPr>
              <w:t xml:space="preserve"> estas se puedan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turna</w:t>
            </w:r>
            <w:r w:rsidR="004D4B8A" w:rsidRPr="00284F2A">
              <w:rPr>
                <w:rFonts w:ascii="Montserrat" w:hAnsi="Montserrat" w:cstheme="minorHAnsi"/>
                <w:sz w:val="20"/>
                <w:szCs w:val="20"/>
              </w:rPr>
              <w:t>r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a las áreas</w:t>
            </w:r>
            <w:r w:rsidR="00DD19A5" w:rsidRPr="00284F2A">
              <w:rPr>
                <w:rFonts w:ascii="Montserrat" w:hAnsi="Montserrat" w:cstheme="minorHAnsi"/>
                <w:sz w:val="20"/>
                <w:szCs w:val="20"/>
              </w:rPr>
              <w:t xml:space="preserve"> operativas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para su notificación</w:t>
            </w:r>
            <w:r w:rsidR="007350DE" w:rsidRPr="00284F2A">
              <w:rPr>
                <w:rFonts w:ascii="Montserrat" w:hAnsi="Montserrat" w:cstheme="minorHAnsi"/>
                <w:sz w:val="20"/>
                <w:szCs w:val="20"/>
              </w:rPr>
              <w:t xml:space="preserve"> correspondiente</w:t>
            </w:r>
            <w:r w:rsidR="00DD19A5" w:rsidRPr="00284F2A">
              <w:rPr>
                <w:rFonts w:ascii="Montserrat" w:hAnsi="Montserrat" w:cstheme="minorHAnsi"/>
                <w:sz w:val="20"/>
                <w:szCs w:val="20"/>
              </w:rPr>
              <w:t>.</w:t>
            </w:r>
          </w:p>
          <w:p w14:paraId="3D61C304" w14:textId="0A1A4E89" w:rsidR="00482B52" w:rsidRPr="00284F2A" w:rsidRDefault="00DD19A5" w:rsidP="00E5154E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Módulo de Control y Seguimiento:</w:t>
            </w:r>
            <w:r w:rsidR="00482B52"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  <w:r w:rsidR="00365299" w:rsidRPr="00284F2A">
              <w:rPr>
                <w:rFonts w:ascii="Montserrat" w:hAnsi="Montserrat" w:cstheme="minorHAnsi"/>
                <w:sz w:val="20"/>
                <w:szCs w:val="20"/>
              </w:rPr>
              <w:t xml:space="preserve">Deberá brindar la funcionalidad para que se </w:t>
            </w:r>
            <w:r w:rsidR="00482B52" w:rsidRPr="00284F2A">
              <w:rPr>
                <w:rFonts w:ascii="Montserrat" w:hAnsi="Montserrat" w:cstheme="minorHAnsi"/>
                <w:sz w:val="20"/>
                <w:szCs w:val="20"/>
              </w:rPr>
              <w:t>registr</w:t>
            </w:r>
            <w:r w:rsidR="00365299" w:rsidRPr="00284F2A">
              <w:rPr>
                <w:rFonts w:ascii="Montserrat" w:hAnsi="Montserrat" w:cstheme="minorHAnsi"/>
                <w:sz w:val="20"/>
                <w:szCs w:val="20"/>
              </w:rPr>
              <w:t>e</w:t>
            </w:r>
            <w:r w:rsidR="00482B52"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  <w:r w:rsidR="00365299" w:rsidRPr="00284F2A">
              <w:rPr>
                <w:rFonts w:ascii="Montserrat" w:hAnsi="Montserrat" w:cstheme="minorHAnsi"/>
                <w:sz w:val="20"/>
                <w:szCs w:val="20"/>
              </w:rPr>
              <w:t xml:space="preserve">la </w:t>
            </w:r>
            <w:r w:rsidR="00482B52" w:rsidRPr="00284F2A">
              <w:rPr>
                <w:rFonts w:ascii="Montserrat" w:hAnsi="Montserrat" w:cstheme="minorHAnsi"/>
                <w:sz w:val="20"/>
                <w:szCs w:val="20"/>
              </w:rPr>
              <w:t>información de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la </w:t>
            </w:r>
            <w:r w:rsidR="00482B52" w:rsidRPr="00284F2A">
              <w:rPr>
                <w:rFonts w:ascii="Montserrat" w:hAnsi="Montserrat" w:cstheme="minorHAnsi"/>
                <w:sz w:val="20"/>
                <w:szCs w:val="20"/>
              </w:rPr>
              <w:t>notificación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de la orden, fecha de </w:t>
            </w:r>
            <w:r w:rsidR="002D340D" w:rsidRPr="00284F2A">
              <w:rPr>
                <w:rFonts w:ascii="Montserrat" w:hAnsi="Montserrat" w:cstheme="minorHAnsi"/>
                <w:sz w:val="20"/>
                <w:szCs w:val="20"/>
              </w:rPr>
              <w:t xml:space="preserve">inicio de la revisión y se </w:t>
            </w:r>
            <w:r w:rsidR="00365299" w:rsidRPr="00284F2A">
              <w:rPr>
                <w:rFonts w:ascii="Montserrat" w:hAnsi="Montserrat" w:cstheme="minorHAnsi"/>
                <w:sz w:val="20"/>
                <w:szCs w:val="20"/>
              </w:rPr>
              <w:t xml:space="preserve">asigne </w:t>
            </w:r>
            <w:r w:rsidR="002D340D" w:rsidRPr="00284F2A">
              <w:rPr>
                <w:rFonts w:ascii="Montserrat" w:hAnsi="Montserrat" w:cstheme="minorHAnsi"/>
                <w:sz w:val="20"/>
                <w:szCs w:val="20"/>
              </w:rPr>
              <w:t>un número de orden único, con el cual se identificará y se le dará seguimiento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.</w:t>
            </w:r>
          </w:p>
          <w:p w14:paraId="1FD1363F" w14:textId="03E4153F" w:rsidR="002D340D" w:rsidRPr="00284F2A" w:rsidRDefault="002D340D" w:rsidP="00E5154E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 xml:space="preserve">Módulo Procedimiento de Revisión. </w:t>
            </w:r>
            <w:r w:rsidR="00D6107F" w:rsidRPr="00284F2A">
              <w:rPr>
                <w:rFonts w:ascii="Montserrat" w:hAnsi="Montserrat" w:cstheme="minorHAnsi"/>
                <w:sz w:val="20"/>
                <w:szCs w:val="20"/>
              </w:rPr>
              <w:t xml:space="preserve">Deberá brindar la funcionalidad para </w:t>
            </w:r>
            <w:r w:rsidR="007B6F0B" w:rsidRPr="00284F2A">
              <w:rPr>
                <w:rFonts w:ascii="Montserrat" w:hAnsi="Montserrat" w:cstheme="minorHAnsi"/>
                <w:sz w:val="20"/>
                <w:szCs w:val="20"/>
              </w:rPr>
              <w:t>que</w:t>
            </w:r>
            <w:r w:rsidR="000A1A16" w:rsidRPr="00284F2A">
              <w:rPr>
                <w:rFonts w:ascii="Montserrat" w:hAnsi="Montserrat" w:cstheme="minorHAnsi"/>
                <w:sz w:val="20"/>
                <w:szCs w:val="20"/>
              </w:rPr>
              <w:t>,</w:t>
            </w:r>
            <w:r w:rsidR="007B6F0B" w:rsidRPr="00284F2A">
              <w:rPr>
                <w:rFonts w:ascii="Montserrat" w:hAnsi="Montserrat" w:cstheme="minorHAnsi"/>
                <w:sz w:val="20"/>
                <w:szCs w:val="20"/>
              </w:rPr>
              <w:t xml:space="preserve"> con la información </w:t>
            </w:r>
            <w:r w:rsidR="007B6F0B" w:rsidRPr="00284F2A">
              <w:rPr>
                <w:rFonts w:ascii="Montserrat" w:hAnsi="Montserrat" w:cstheme="minorHAnsi"/>
                <w:sz w:val="20"/>
                <w:szCs w:val="20"/>
              </w:rPr>
              <w:lastRenderedPageBreak/>
              <w:t>previamente registrada</w:t>
            </w:r>
            <w:r w:rsidR="00FD6094" w:rsidRPr="00284F2A">
              <w:rPr>
                <w:rFonts w:ascii="Montserrat" w:hAnsi="Montserrat" w:cstheme="minorHAnsi"/>
                <w:sz w:val="20"/>
                <w:szCs w:val="20"/>
              </w:rPr>
              <w:t xml:space="preserve">, </w:t>
            </w:r>
            <w:r w:rsidR="00741784" w:rsidRPr="00284F2A">
              <w:rPr>
                <w:rFonts w:ascii="Montserrat" w:hAnsi="Montserrat" w:cstheme="minorHAnsi"/>
                <w:sz w:val="20"/>
                <w:szCs w:val="20"/>
              </w:rPr>
              <w:t xml:space="preserve">el área responsable complemente </w:t>
            </w:r>
            <w:r w:rsidR="00FB429A" w:rsidRPr="00284F2A">
              <w:rPr>
                <w:rFonts w:ascii="Montserrat" w:hAnsi="Montserrat" w:cstheme="minorHAnsi"/>
                <w:sz w:val="20"/>
                <w:szCs w:val="20"/>
              </w:rPr>
              <w:t xml:space="preserve">y </w:t>
            </w:r>
            <w:r w:rsidR="007575A5" w:rsidRPr="00284F2A">
              <w:rPr>
                <w:rFonts w:ascii="Montserrat" w:hAnsi="Montserrat" w:cstheme="minorHAnsi"/>
                <w:sz w:val="20"/>
                <w:szCs w:val="20"/>
              </w:rPr>
              <w:t>asigne un responsable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, </w:t>
            </w:r>
            <w:r w:rsidR="00B32B13" w:rsidRPr="00284F2A">
              <w:rPr>
                <w:rFonts w:ascii="Montserrat" w:hAnsi="Montserrat" w:cstheme="minorHAnsi"/>
                <w:sz w:val="20"/>
                <w:szCs w:val="20"/>
              </w:rPr>
              <w:t xml:space="preserve">registre los </w:t>
            </w:r>
            <w:r w:rsidR="007575A5" w:rsidRPr="00284F2A">
              <w:rPr>
                <w:rFonts w:ascii="Montserrat" w:hAnsi="Montserrat" w:cstheme="minorHAnsi"/>
                <w:sz w:val="20"/>
                <w:szCs w:val="20"/>
              </w:rPr>
              <w:t>a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vances de la revisión (estatus), </w:t>
            </w:r>
            <w:r w:rsidR="00FB429A" w:rsidRPr="00284F2A">
              <w:rPr>
                <w:rFonts w:ascii="Montserrat" w:hAnsi="Montserrat" w:cstheme="minorHAnsi"/>
                <w:sz w:val="20"/>
                <w:szCs w:val="20"/>
              </w:rPr>
              <w:t xml:space="preserve">fechas, </w:t>
            </w:r>
            <w:r w:rsidR="00B32B13" w:rsidRPr="00284F2A">
              <w:rPr>
                <w:rFonts w:ascii="Montserrat" w:hAnsi="Montserrat" w:cstheme="minorHAnsi"/>
                <w:sz w:val="20"/>
                <w:szCs w:val="20"/>
              </w:rPr>
              <w:t>los p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agos realizados y cuando la revisión termin</w:t>
            </w:r>
            <w:r w:rsidR="00B32B13" w:rsidRPr="00284F2A">
              <w:rPr>
                <w:rFonts w:ascii="Montserrat" w:hAnsi="Montserrat" w:cstheme="minorHAnsi"/>
                <w:sz w:val="20"/>
                <w:szCs w:val="20"/>
              </w:rPr>
              <w:t>e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, </w:t>
            </w:r>
            <w:r w:rsidR="00B32B13" w:rsidRPr="00284F2A">
              <w:rPr>
                <w:rFonts w:ascii="Montserrat" w:hAnsi="Montserrat" w:cstheme="minorHAnsi"/>
                <w:sz w:val="20"/>
                <w:szCs w:val="20"/>
              </w:rPr>
              <w:t xml:space="preserve">registre los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datos del término. </w:t>
            </w:r>
          </w:p>
          <w:p w14:paraId="5838AD81" w14:textId="77777777" w:rsidR="000A1A16" w:rsidRPr="00284F2A" w:rsidRDefault="000A1A16" w:rsidP="000A1A16">
            <w:pPr>
              <w:spacing w:after="120" w:line="23" w:lineRule="atLeast"/>
              <w:ind w:left="708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Los estados de una revisión:</w:t>
            </w:r>
          </w:p>
          <w:p w14:paraId="1165005D" w14:textId="77777777" w:rsidR="000A1A16" w:rsidRPr="00284F2A" w:rsidRDefault="000A1A16" w:rsidP="000A1A16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Estados de las revisiones:</w:t>
            </w:r>
          </w:p>
          <w:p w14:paraId="6ACBA2BC" w14:textId="77777777" w:rsidR="000A1A16" w:rsidRPr="00284F2A" w:rsidRDefault="000A1A16" w:rsidP="000A1A16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Iniciadas</w:t>
            </w:r>
          </w:p>
          <w:p w14:paraId="212EF3EB" w14:textId="77777777" w:rsidR="000A1A16" w:rsidRPr="00284F2A" w:rsidRDefault="000A1A16" w:rsidP="000A1A16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En proceso</w:t>
            </w:r>
          </w:p>
          <w:p w14:paraId="21504E52" w14:textId="77777777" w:rsidR="000A1A16" w:rsidRPr="00284F2A" w:rsidRDefault="000A1A16" w:rsidP="000A1A16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Dejar sin efecto</w:t>
            </w:r>
          </w:p>
          <w:p w14:paraId="20D9725D" w14:textId="77777777" w:rsidR="000A1A16" w:rsidRPr="00284F2A" w:rsidRDefault="000A1A16" w:rsidP="000A1A16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Terminadas</w:t>
            </w:r>
          </w:p>
          <w:p w14:paraId="510513B4" w14:textId="77777777" w:rsidR="000A1A16" w:rsidRPr="00284F2A" w:rsidRDefault="000A1A16" w:rsidP="000A1A16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Cambio de método</w:t>
            </w:r>
          </w:p>
          <w:p w14:paraId="6D3B0013" w14:textId="77777777" w:rsidR="000A1A16" w:rsidRPr="00284F2A" w:rsidRDefault="000A1A16" w:rsidP="000A1A16">
            <w:pPr>
              <w:spacing w:after="120" w:line="23" w:lineRule="atLeast"/>
              <w:ind w:left="708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Estados del Término de una revisión:</w:t>
            </w:r>
          </w:p>
          <w:p w14:paraId="0B7EC75A" w14:textId="77777777" w:rsidR="000A1A16" w:rsidRPr="00284F2A" w:rsidRDefault="000A1A16" w:rsidP="000A1A16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Autocorrección</w:t>
            </w:r>
          </w:p>
          <w:p w14:paraId="19B27148" w14:textId="77777777" w:rsidR="000A1A16" w:rsidRPr="00284F2A" w:rsidRDefault="000A1A16" w:rsidP="000A1A16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Sin Observaciones</w:t>
            </w:r>
          </w:p>
          <w:p w14:paraId="6DB0A9BA" w14:textId="77777777" w:rsidR="000A1A16" w:rsidRPr="00284F2A" w:rsidRDefault="000A1A16" w:rsidP="000A1A16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Liquidación</w:t>
            </w:r>
          </w:p>
          <w:p w14:paraId="28CEA8C5" w14:textId="6FA9D657" w:rsidR="000A1A16" w:rsidRPr="00284F2A" w:rsidRDefault="000A1A16" w:rsidP="000A1A16">
            <w:pPr>
              <w:tabs>
                <w:tab w:val="left" w:pos="1099"/>
                <w:tab w:val="center" w:pos="2721"/>
              </w:tabs>
              <w:ind w:left="688"/>
              <w:rPr>
                <w:rFonts w:ascii="Montserrat" w:hAnsi="Montserrat" w:cstheme="minorHAnsi"/>
                <w:b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bCs/>
                <w:sz w:val="20"/>
                <w:szCs w:val="20"/>
              </w:rPr>
              <w:t>Estados de la Semaforización:</w:t>
            </w:r>
          </w:p>
          <w:p w14:paraId="1B2D64C9" w14:textId="77777777" w:rsidR="000A1A16" w:rsidRPr="00284F2A" w:rsidRDefault="000A1A16" w:rsidP="000A1A16">
            <w:pPr>
              <w:jc w:val="both"/>
              <w:rPr>
                <w:rFonts w:ascii="Montserrat" w:hAnsi="Montserrat" w:cstheme="minorHAnsi"/>
                <w:sz w:val="20"/>
                <w:szCs w:val="20"/>
              </w:rPr>
            </w:pPr>
          </w:p>
          <w:p w14:paraId="378036FB" w14:textId="77777777" w:rsidR="000A1A16" w:rsidRPr="00284F2A" w:rsidRDefault="000A1A16" w:rsidP="000A1A16">
            <w:pPr>
              <w:pStyle w:val="Prrafodelista"/>
              <w:numPr>
                <w:ilvl w:val="0"/>
                <w:numId w:val="8"/>
              </w:num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Verde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: Revisión en tiempo</w:t>
            </w:r>
          </w:p>
          <w:p w14:paraId="4CCA0B5B" w14:textId="77777777" w:rsidR="000A1A16" w:rsidRPr="00284F2A" w:rsidRDefault="000A1A16" w:rsidP="000A1A16">
            <w:pPr>
              <w:pStyle w:val="Prrafodelista"/>
              <w:numPr>
                <w:ilvl w:val="0"/>
                <w:numId w:val="8"/>
              </w:num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Amarillo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: Tiempo de la revisión por vencer</w:t>
            </w:r>
          </w:p>
          <w:p w14:paraId="7E228988" w14:textId="77777777" w:rsidR="000A1A16" w:rsidRPr="00284F2A" w:rsidRDefault="000A1A16" w:rsidP="000A1A16">
            <w:pPr>
              <w:pStyle w:val="Prrafodelista"/>
              <w:numPr>
                <w:ilvl w:val="0"/>
                <w:numId w:val="8"/>
              </w:num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Rojo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: Tiempo de la revisión vencida</w:t>
            </w:r>
          </w:p>
          <w:p w14:paraId="09E2ADF8" w14:textId="77777777" w:rsidR="000A1A16" w:rsidRPr="00284F2A" w:rsidRDefault="000A1A16" w:rsidP="000A1A16">
            <w:pPr>
              <w:spacing w:after="120" w:line="23" w:lineRule="atLeast"/>
              <w:ind w:left="708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</w:p>
          <w:p w14:paraId="7330CBC3" w14:textId="60DCEA5E" w:rsidR="002D340D" w:rsidRPr="00284F2A" w:rsidRDefault="002D340D" w:rsidP="00E5154E">
            <w:p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Módulo de Dictámenes.</w:t>
            </w:r>
            <w:r w:rsidR="00BA47A8" w:rsidRPr="00284F2A">
              <w:rPr>
                <w:rFonts w:ascii="Montserrat" w:hAnsi="Montserrat" w:cstheme="minorHAnsi"/>
                <w:b/>
                <w:sz w:val="20"/>
                <w:szCs w:val="20"/>
              </w:rPr>
              <w:t xml:space="preserve">  </w:t>
            </w:r>
          </w:p>
          <w:p w14:paraId="19580AA6" w14:textId="059B880A" w:rsidR="00AA3AA9" w:rsidRPr="00284F2A" w:rsidRDefault="00AA3AA9" w:rsidP="00E5154E">
            <w:p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Este módulo deberá contar con las siguientes funcionalidades;</w:t>
            </w:r>
          </w:p>
          <w:p w14:paraId="44A96F86" w14:textId="77777777" w:rsidR="00CB12BD" w:rsidRPr="00284F2A" w:rsidRDefault="00CB12BD" w:rsidP="00437BA4">
            <w:pPr>
              <w:spacing w:after="120" w:line="23" w:lineRule="atLeast"/>
              <w:ind w:left="708"/>
              <w:jc w:val="both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A.</w:t>
            </w: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ab/>
              <w:t>Otorgamiento de registro de contadores públicos para dictaminar impuestos estatales.</w:t>
            </w:r>
          </w:p>
          <w:p w14:paraId="33285407" w14:textId="659E3356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En este apartado el sistema </w:t>
            </w:r>
            <w:r w:rsidR="00FB429A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 mostrar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un formulario para el registro de información del contador público que está solicitando el registro; de igual manera </w:t>
            </w:r>
            <w:r w:rsidR="00554A65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 permitir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al usuario subir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lastRenderedPageBreak/>
              <w:t xml:space="preserve">por cada requisito, un archivo en formato </w:t>
            </w:r>
            <w:proofErr w:type="spellStart"/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pdf</w:t>
            </w:r>
            <w:proofErr w:type="spellEnd"/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no mayor a 5mb. Cada documento es obligatorio.</w:t>
            </w:r>
          </w:p>
          <w:p w14:paraId="2D2C5D0C" w14:textId="6D802681" w:rsidR="00CB12BD" w:rsidRPr="00284F2A" w:rsidRDefault="00CB12BD" w:rsidP="00437BA4">
            <w:pPr>
              <w:tabs>
                <w:tab w:val="left" w:pos="1806"/>
                <w:tab w:val="center" w:pos="2901"/>
              </w:tabs>
              <w:spacing w:after="120" w:line="23" w:lineRule="atLeast"/>
              <w:ind w:left="360"/>
              <w:jc w:val="center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Documentos Entrada</w:t>
            </w:r>
          </w:p>
          <w:p w14:paraId="19FA5A4C" w14:textId="3082C73C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1.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</w:r>
            <w:r w:rsidR="004D5F94" w:rsidRPr="00284F2A">
              <w:rPr>
                <w:rFonts w:ascii="Montserrat" w:hAnsi="Montserrat" w:cstheme="minorHAnsi"/>
                <w:bCs/>
                <w:sz w:val="20"/>
                <w:szCs w:val="20"/>
              </w:rPr>
              <w:t>F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ormato FSRCP</w:t>
            </w:r>
          </w:p>
          <w:p w14:paraId="3466CD48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2.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Copia del acta de nacimiento o carta de naturalización y original para cotejo.</w:t>
            </w:r>
          </w:p>
          <w:p w14:paraId="66DE1B6B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3.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Copia de cédula profesional y original para cotejo.</w:t>
            </w:r>
          </w:p>
          <w:p w14:paraId="71CED706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4.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Opinión del cumplimiento de obligaciones fiscales expedida por el SAT.</w:t>
            </w:r>
          </w:p>
          <w:p w14:paraId="271BE463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5.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Constancia emitida por el Colegio Profesional o Asociaciones que acredite su calidad de miembro activo por un mínimo de tres años de manera continua, expedida dentro de los dos meses anteriores a la fecha de presentación de la solicitud y su original para cotejo.</w:t>
            </w:r>
          </w:p>
          <w:p w14:paraId="74157052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6.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Certificación expedida por los Colegios de Profesionales o Asociaciones de Contadores Públicos Registrados y autorizados por la Secretaría de Educación Pública con reconocimiento de idoneidad y su original para cotejo.</w:t>
            </w:r>
          </w:p>
          <w:p w14:paraId="7582E921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7.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Documentación con la que pruebe su experiencia mínima de tres años participando en la elaboración de dictámenes fiscales.</w:t>
            </w:r>
          </w:p>
          <w:p w14:paraId="3A369432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8.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Copia del comprobante del domicilio en el estado de Oaxaca que manifiesta para oír y recibir notificaciones recientes y su original para cotejo.</w:t>
            </w:r>
          </w:p>
          <w:p w14:paraId="5AE009B8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9.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Copia de la Identificación Oficial vigente y su original para cotejo.</w:t>
            </w:r>
          </w:p>
          <w:p w14:paraId="5FE1C397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10.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Clave Única de Registro de Población.</w:t>
            </w:r>
          </w:p>
          <w:p w14:paraId="180AE795" w14:textId="77777777" w:rsidR="000D4259" w:rsidRPr="00284F2A" w:rsidRDefault="000D4259" w:rsidP="00437BA4">
            <w:pPr>
              <w:spacing w:after="120" w:line="23" w:lineRule="atLeast"/>
              <w:ind w:left="360"/>
              <w:jc w:val="center"/>
              <w:rPr>
                <w:rFonts w:ascii="Montserrat" w:hAnsi="Montserrat" w:cstheme="minorHAnsi"/>
                <w:bCs/>
                <w:sz w:val="20"/>
                <w:szCs w:val="20"/>
              </w:rPr>
            </w:pPr>
          </w:p>
          <w:p w14:paraId="587E6CB7" w14:textId="77777777" w:rsidR="00F83CC4" w:rsidRPr="00284F2A" w:rsidRDefault="00F83CC4" w:rsidP="00437BA4">
            <w:pPr>
              <w:spacing w:after="120" w:line="23" w:lineRule="atLeast"/>
              <w:ind w:left="360"/>
              <w:jc w:val="center"/>
              <w:rPr>
                <w:rFonts w:ascii="Montserrat" w:hAnsi="Montserrat" w:cstheme="minorHAnsi"/>
                <w:bCs/>
                <w:sz w:val="20"/>
                <w:szCs w:val="20"/>
              </w:rPr>
            </w:pPr>
          </w:p>
          <w:p w14:paraId="2E851E25" w14:textId="1B333F2A" w:rsidR="00CB12BD" w:rsidRPr="00284F2A" w:rsidRDefault="004D5F94" w:rsidP="00437BA4">
            <w:pPr>
              <w:spacing w:after="120" w:line="23" w:lineRule="atLeast"/>
              <w:ind w:left="360"/>
              <w:jc w:val="center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lastRenderedPageBreak/>
              <w:t>P</w:t>
            </w:r>
            <w:r w:rsidR="00CB12BD" w:rsidRPr="00284F2A">
              <w:rPr>
                <w:rFonts w:ascii="Montserrat" w:hAnsi="Montserrat" w:cstheme="minorHAnsi"/>
                <w:b/>
                <w:sz w:val="20"/>
                <w:szCs w:val="20"/>
              </w:rPr>
              <w:t>roceso</w:t>
            </w:r>
          </w:p>
          <w:p w14:paraId="5B9CD8C2" w14:textId="4B77AEC2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El sistema</w:t>
            </w:r>
            <w:r w:rsidR="003A12A4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deberá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validar que se haya requisitado correctamente el formulario de registro</w:t>
            </w:r>
            <w:r w:rsidR="003A12A4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y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los documentos se hayan cargado satisfactoriamente. El usuario</w:t>
            </w:r>
            <w:r w:rsidR="00F23C33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deberá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contará con la funcionalidad de aceptar o rechazar la solicitud, en caso de aceptarla, el sistema </w:t>
            </w:r>
            <w:r w:rsidR="00205FA4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asignar un número de registro único.</w:t>
            </w:r>
          </w:p>
          <w:p w14:paraId="1585F741" w14:textId="03BE4B95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El sistema </w:t>
            </w:r>
            <w:r w:rsidR="00170567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 contar con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la funcionalidad de generar el documento </w:t>
            </w:r>
            <w:r w:rsidR="00467F77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Constancia de Registro de Contador Público</w:t>
            </w:r>
            <w:r w:rsidR="00ED2024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, así como adjuntar el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documento de acuse de recibido del contador público registrado.  </w:t>
            </w:r>
          </w:p>
          <w:p w14:paraId="4F6B3262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</w:p>
          <w:p w14:paraId="78B73978" w14:textId="77777777" w:rsidR="00CB12BD" w:rsidRPr="00284F2A" w:rsidRDefault="00CB12BD" w:rsidP="00437BA4">
            <w:pPr>
              <w:spacing w:after="120" w:line="23" w:lineRule="atLeast"/>
              <w:ind w:left="708"/>
              <w:jc w:val="both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B.</w:t>
            </w: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ab/>
              <w:t>Actualización de registro de contadores públicos</w:t>
            </w:r>
          </w:p>
          <w:p w14:paraId="28249E71" w14:textId="7878B919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En este apartado el sistema</w:t>
            </w:r>
            <w:r w:rsidR="00560ADF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deberá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permitir realizar cambios </w:t>
            </w:r>
            <w:r w:rsidR="009D6C1F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en el registro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del contador público registrado. Se </w:t>
            </w:r>
            <w:r w:rsidR="00205FA4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visualizar el formulario de registro </w:t>
            </w:r>
            <w:proofErr w:type="gramStart"/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y </w:t>
            </w:r>
            <w:r w:rsidR="00BC6DC1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habilitar</w:t>
            </w:r>
            <w:proofErr w:type="gramEnd"/>
            <w:r w:rsidR="00BC6DC1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solo los campos permitidos</w:t>
            </w:r>
            <w:r w:rsidR="00BC6DC1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para la edición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. El sistema </w:t>
            </w:r>
            <w:r w:rsidR="0012204B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 permitir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subir archivos en formato PDF no mayor a 5mb, los cuales correspondan a los requisitos </w:t>
            </w:r>
            <w:r w:rsidR="0012204B" w:rsidRPr="00284F2A">
              <w:rPr>
                <w:rFonts w:ascii="Montserrat" w:hAnsi="Montserrat" w:cstheme="minorHAnsi"/>
                <w:bCs/>
                <w:sz w:val="20"/>
                <w:szCs w:val="20"/>
              </w:rPr>
              <w:t>para el trámite correspondiente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: </w:t>
            </w:r>
          </w:p>
          <w:p w14:paraId="1FDF139E" w14:textId="5319106E" w:rsidR="00CB12BD" w:rsidRPr="00284F2A" w:rsidRDefault="00CB12BD" w:rsidP="00CB12BD">
            <w:pPr>
              <w:spacing w:after="120" w:line="23" w:lineRule="atLeast"/>
              <w:ind w:left="360"/>
              <w:jc w:val="center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Cambio De Domicilio</w:t>
            </w:r>
          </w:p>
          <w:p w14:paraId="4C006193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1.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 xml:space="preserve">Se presenta escrito libre </w:t>
            </w:r>
          </w:p>
          <w:p w14:paraId="45AC21B0" w14:textId="1B3D1D98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2.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</w:r>
            <w:r w:rsidR="0012204B" w:rsidRPr="00284F2A">
              <w:rPr>
                <w:rFonts w:ascii="Montserrat" w:hAnsi="Montserrat" w:cstheme="minorHAnsi"/>
                <w:bCs/>
                <w:sz w:val="20"/>
                <w:szCs w:val="20"/>
              </w:rPr>
              <w:t>F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ormato FADRCPR</w:t>
            </w:r>
          </w:p>
          <w:p w14:paraId="77953C3E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3.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Copia de la Constancia de Situación Fiscal actualizada emitida por el SAT.</w:t>
            </w:r>
          </w:p>
          <w:p w14:paraId="33351886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4.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Copia del Acuse de Recepción del Aviso de Cambio de Domicilio Fiscal presentado ante el SAT.</w:t>
            </w:r>
          </w:p>
          <w:p w14:paraId="16FAAC37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5.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Copia del Comprobante de Domicilio reciente, así como su original para cotejo.</w:t>
            </w:r>
          </w:p>
          <w:p w14:paraId="1F82F73E" w14:textId="77777777" w:rsidR="0012204B" w:rsidRPr="00284F2A" w:rsidRDefault="0012204B" w:rsidP="00CB12BD">
            <w:pPr>
              <w:spacing w:after="120" w:line="23" w:lineRule="atLeast"/>
              <w:ind w:left="360"/>
              <w:jc w:val="center"/>
              <w:rPr>
                <w:rFonts w:ascii="Montserrat" w:hAnsi="Montserrat" w:cstheme="minorHAnsi"/>
                <w:bCs/>
                <w:sz w:val="20"/>
                <w:szCs w:val="20"/>
              </w:rPr>
            </w:pPr>
          </w:p>
          <w:p w14:paraId="00B3EBFF" w14:textId="7AC2D56F" w:rsidR="00CB12BD" w:rsidRPr="00284F2A" w:rsidRDefault="00CB12BD" w:rsidP="00CB12BD">
            <w:pPr>
              <w:spacing w:after="120" w:line="23" w:lineRule="atLeast"/>
              <w:ind w:left="360"/>
              <w:jc w:val="center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 xml:space="preserve">Actualización </w:t>
            </w:r>
            <w:r w:rsidR="0087350A" w:rsidRPr="00284F2A">
              <w:rPr>
                <w:rFonts w:ascii="Montserrat" w:hAnsi="Montserrat" w:cstheme="minorHAnsi"/>
                <w:b/>
                <w:sz w:val="20"/>
                <w:szCs w:val="20"/>
              </w:rPr>
              <w:t>d</w:t>
            </w: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e Educación Continua.</w:t>
            </w:r>
          </w:p>
          <w:p w14:paraId="1171339C" w14:textId="3C97A292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1.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</w:r>
            <w:r w:rsidR="00524B20" w:rsidRPr="00284F2A">
              <w:rPr>
                <w:rFonts w:ascii="Montserrat" w:hAnsi="Montserrat" w:cstheme="minorHAnsi"/>
                <w:bCs/>
                <w:sz w:val="20"/>
                <w:szCs w:val="20"/>
              </w:rPr>
              <w:t>E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scrito libre.</w:t>
            </w:r>
          </w:p>
          <w:p w14:paraId="3ED5B453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2.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Constancia emitida por Colegio Profesional o Asociación de Contadores Públicos que acredite su calidad de miembro activo.</w:t>
            </w:r>
          </w:p>
          <w:p w14:paraId="1C94A316" w14:textId="2CC0B18D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3.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Constancia que acredite que cumple con la norma de Educación Continua o de actualización Académica, expedida por dicho Colegio Profesional o Asociación de Contadores Públicos reconocidos por la Secretaría de Educación público.</w:t>
            </w:r>
          </w:p>
          <w:p w14:paraId="0D4145C2" w14:textId="3A92CC9F" w:rsidR="00CB12BD" w:rsidRPr="00284F2A" w:rsidRDefault="00CB12BD" w:rsidP="00CB12BD">
            <w:pPr>
              <w:spacing w:after="120" w:line="23" w:lineRule="atLeast"/>
              <w:ind w:left="360"/>
              <w:jc w:val="center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Cancelación De Registro</w:t>
            </w:r>
          </w:p>
          <w:p w14:paraId="1C1DD0E3" w14:textId="401864C1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En este apartado personal de la D</w:t>
            </w:r>
            <w:r w:rsidR="00D55336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irección de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A</w:t>
            </w:r>
            <w:r w:rsidR="00D55336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uditoría e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I</w:t>
            </w:r>
            <w:r w:rsidR="00D55336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nspección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F</w:t>
            </w:r>
            <w:r w:rsidR="00D55336" w:rsidRPr="00284F2A">
              <w:rPr>
                <w:rFonts w:ascii="Montserrat" w:hAnsi="Montserrat" w:cstheme="minorHAnsi"/>
                <w:bCs/>
                <w:sz w:val="20"/>
                <w:szCs w:val="20"/>
              </w:rPr>
              <w:t>iscal (DAIF)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</w:t>
            </w:r>
            <w:r w:rsidR="00524B20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pod</w:t>
            </w:r>
            <w:r w:rsidR="00524B20" w:rsidRPr="00284F2A">
              <w:rPr>
                <w:rFonts w:ascii="Montserrat" w:hAnsi="Montserrat" w:cstheme="minorHAnsi"/>
                <w:bCs/>
                <w:sz w:val="20"/>
                <w:szCs w:val="20"/>
              </w:rPr>
              <w:t>er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realizar la cancelación de un </w:t>
            </w:r>
            <w:r w:rsidR="00227BAD" w:rsidRPr="00284F2A">
              <w:rPr>
                <w:rFonts w:ascii="Montserrat" w:hAnsi="Montserrat" w:cstheme="minorHAnsi"/>
                <w:bCs/>
                <w:sz w:val="20"/>
                <w:szCs w:val="20"/>
              </w:rPr>
              <w:t>C</w:t>
            </w:r>
            <w:r w:rsidR="00D55336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ontador </w:t>
            </w:r>
            <w:r w:rsidR="00227BAD" w:rsidRPr="00284F2A">
              <w:rPr>
                <w:rFonts w:ascii="Montserrat" w:hAnsi="Montserrat" w:cstheme="minorHAnsi"/>
                <w:bCs/>
                <w:sz w:val="20"/>
                <w:szCs w:val="20"/>
              </w:rPr>
              <w:t>P</w:t>
            </w:r>
            <w:r w:rsidR="00D55336" w:rsidRPr="00284F2A">
              <w:rPr>
                <w:rFonts w:ascii="Montserrat" w:hAnsi="Montserrat" w:cstheme="minorHAnsi"/>
                <w:bCs/>
                <w:sz w:val="20"/>
                <w:szCs w:val="20"/>
              </w:rPr>
              <w:t>úblico Registrado (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CPR</w:t>
            </w:r>
            <w:r w:rsidR="00D55336" w:rsidRPr="00284F2A">
              <w:rPr>
                <w:rFonts w:ascii="Montserrat" w:hAnsi="Montserrat" w:cstheme="minorHAnsi"/>
                <w:bCs/>
                <w:sz w:val="20"/>
                <w:szCs w:val="20"/>
              </w:rPr>
              <w:t>)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con estado vigente, registrando el motivo y en su caso </w:t>
            </w:r>
            <w:r w:rsidR="00227BAD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 tener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la funcionalidad de subir un documento en formato PDF con un tamaño no mayor a 5mb</w:t>
            </w:r>
            <w:r w:rsidR="00227BAD" w:rsidRPr="00284F2A">
              <w:rPr>
                <w:rFonts w:ascii="Montserrat" w:hAnsi="Montserrat" w:cstheme="minorHAnsi"/>
                <w:bCs/>
                <w:sz w:val="20"/>
                <w:szCs w:val="20"/>
              </w:rPr>
              <w:t>.</w:t>
            </w:r>
          </w:p>
          <w:p w14:paraId="30B8F54F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</w:p>
          <w:p w14:paraId="42A7ADF1" w14:textId="77777777" w:rsidR="00CB12BD" w:rsidRPr="00284F2A" w:rsidRDefault="00CB12BD" w:rsidP="00437BA4">
            <w:pPr>
              <w:spacing w:after="120" w:line="23" w:lineRule="atLeast"/>
              <w:ind w:left="708"/>
              <w:jc w:val="both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C.</w:t>
            </w: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ab/>
              <w:t>Otorgamiento de registro de sociedades o asociaciones civiles formadas por los despachos de contadores públicos</w:t>
            </w:r>
          </w:p>
          <w:p w14:paraId="45A4BB97" w14:textId="09BFCA0C" w:rsidR="00E62541" w:rsidRPr="00284F2A" w:rsidRDefault="00CB12BD" w:rsidP="00E62541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En este apartado el sistema</w:t>
            </w:r>
            <w:r w:rsidR="004D675B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deberá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mostrar un formulario para el registro de información de la sociedad o asociación que está solicitando el registro; de igual manera </w:t>
            </w:r>
            <w:r w:rsidR="004D675B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permitir al usuario subir por cada requisito, un archivo en formato </w:t>
            </w:r>
            <w:proofErr w:type="spellStart"/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pdf</w:t>
            </w:r>
            <w:proofErr w:type="spellEnd"/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no mayor a 5mb. Cada documento es obligatorio.</w:t>
            </w:r>
          </w:p>
          <w:p w14:paraId="7453F978" w14:textId="5BBD65F2" w:rsidR="00CB12BD" w:rsidRPr="00284F2A" w:rsidRDefault="00CB12BD" w:rsidP="00E62541">
            <w:pPr>
              <w:spacing w:after="120" w:line="23" w:lineRule="atLeast"/>
              <w:ind w:left="360"/>
              <w:jc w:val="center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Documentos Entrada</w:t>
            </w:r>
          </w:p>
          <w:p w14:paraId="54967990" w14:textId="08A1E1D5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1.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</w:r>
            <w:r w:rsidR="00F74D79" w:rsidRPr="00284F2A">
              <w:rPr>
                <w:rFonts w:ascii="Montserrat" w:hAnsi="Montserrat" w:cstheme="minorHAnsi"/>
                <w:bCs/>
                <w:sz w:val="20"/>
                <w:szCs w:val="20"/>
              </w:rPr>
              <w:t>F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ormato FSRSAC.</w:t>
            </w:r>
          </w:p>
          <w:p w14:paraId="2BC264A7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lastRenderedPageBreak/>
              <w:t>2.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Comprobante de generación del certificado digital de firma electrónica.</w:t>
            </w:r>
          </w:p>
          <w:p w14:paraId="5B9C1E40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3.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Constancia de situación fiscal.</w:t>
            </w:r>
          </w:p>
          <w:p w14:paraId="0F417750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4.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Relación con los nombres de los contadores públicos autorizados para formular dictámenes para efectos fiscales, que le presten sus servicios.</w:t>
            </w:r>
          </w:p>
          <w:p w14:paraId="5D8AE76A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5.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Copia del comprobante del domicilio en el estado de Oaxaca que manifieste para oír y recibir notificaciones recientes y su original para cotejo.</w:t>
            </w:r>
          </w:p>
          <w:p w14:paraId="34DCC5EB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6.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Copia de la Identificación Oficial vigente y su Original para cotejo del representante legal.</w:t>
            </w:r>
          </w:p>
          <w:p w14:paraId="14A19E3E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7.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Copia del instrumento notarial que acredite la personalidad del representante legal y su original para su cotejo.</w:t>
            </w:r>
          </w:p>
          <w:p w14:paraId="17406A25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8.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Comprobante de generación del certificado digital de firma electrónica del representante legal.</w:t>
            </w:r>
          </w:p>
          <w:p w14:paraId="0FC4FBE9" w14:textId="77683421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9.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Constancia de situación fiscal del representante legal.</w:t>
            </w:r>
          </w:p>
          <w:p w14:paraId="1300E03B" w14:textId="77777777" w:rsidR="00CB12BD" w:rsidRPr="00284F2A" w:rsidRDefault="00CB12BD" w:rsidP="00CB12BD">
            <w:pPr>
              <w:spacing w:after="120" w:line="23" w:lineRule="atLeast"/>
              <w:ind w:left="360"/>
              <w:jc w:val="center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Proceso</w:t>
            </w:r>
          </w:p>
          <w:p w14:paraId="23A6EEF5" w14:textId="52E2D8B3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El sistema</w:t>
            </w:r>
            <w:r w:rsidR="00F74D79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deberá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validar que se haya requisitado correctamente el formulario de registro</w:t>
            </w:r>
            <w:r w:rsidR="00F74D79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y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que los documentos se hayan cargado satisfactoriamente</w:t>
            </w:r>
            <w:r w:rsidR="00F74D79" w:rsidRPr="00284F2A">
              <w:rPr>
                <w:rFonts w:ascii="Montserrat" w:hAnsi="Montserrat" w:cstheme="minorHAnsi"/>
                <w:bCs/>
                <w:sz w:val="20"/>
                <w:szCs w:val="20"/>
              </w:rPr>
              <w:t>, e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l usuario </w:t>
            </w:r>
            <w:r w:rsidR="000C25FB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contar con la funcionalidad de aceptar o rechazar la solicitud, en caso de aceptar la solicitud, el sistema </w:t>
            </w:r>
            <w:r w:rsidR="00524B20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asignar un número de registro único.</w:t>
            </w:r>
          </w:p>
          <w:p w14:paraId="2C19C51A" w14:textId="4DEE8CFD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El sistema </w:t>
            </w:r>
            <w:r w:rsidR="000C25FB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contar con la funcionalidad de generar el documento Constancia de Registro de Sociedades o Asociaciones Civiles</w:t>
            </w:r>
            <w:r w:rsidR="008769A2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, además de cargar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el documento de acuse de recibido del representante legal.  </w:t>
            </w:r>
          </w:p>
          <w:p w14:paraId="50524D11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/>
                <w:sz w:val="20"/>
                <w:szCs w:val="20"/>
              </w:rPr>
            </w:pPr>
          </w:p>
          <w:p w14:paraId="00636816" w14:textId="77777777" w:rsidR="00CB12BD" w:rsidRPr="00284F2A" w:rsidRDefault="00CB12BD" w:rsidP="00437BA4">
            <w:pPr>
              <w:spacing w:after="120" w:line="23" w:lineRule="atLeast"/>
              <w:ind w:left="708"/>
              <w:jc w:val="both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lastRenderedPageBreak/>
              <w:t>D.</w:t>
            </w: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ab/>
              <w:t>Recepción del aviso para dictaminar el cumplimiento de las obligaciones fiscales</w:t>
            </w:r>
          </w:p>
          <w:p w14:paraId="009CBE7B" w14:textId="7EAAA928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En este apartado el usuario</w:t>
            </w:r>
            <w:r w:rsidR="008769A2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deberá poder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subir el documento que corresponda al aviso</w:t>
            </w:r>
            <w:r w:rsidR="00212538" w:rsidRPr="00284F2A">
              <w:rPr>
                <w:rFonts w:ascii="Montserrat" w:hAnsi="Montserrat" w:cstheme="minorHAnsi"/>
                <w:bCs/>
                <w:sz w:val="20"/>
                <w:szCs w:val="20"/>
              </w:rPr>
              <w:t>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</w:t>
            </w:r>
          </w:p>
          <w:p w14:paraId="09B72D97" w14:textId="77777777" w:rsidR="00CB12BD" w:rsidRPr="00284F2A" w:rsidRDefault="00CB12BD" w:rsidP="00CB12BD">
            <w:pPr>
              <w:spacing w:after="120" w:line="23" w:lineRule="atLeast"/>
              <w:ind w:left="360"/>
              <w:jc w:val="center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Documento de Entrada</w:t>
            </w:r>
          </w:p>
          <w:p w14:paraId="535CB14D" w14:textId="3F176D19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1.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 xml:space="preserve">Recepción de aviso de dictamen. - </w:t>
            </w:r>
            <w:r w:rsidR="00212538" w:rsidRPr="00284F2A">
              <w:rPr>
                <w:rFonts w:ascii="Montserrat" w:hAnsi="Montserrat" w:cstheme="minorHAnsi"/>
                <w:bCs/>
                <w:sz w:val="20"/>
                <w:szCs w:val="20"/>
              </w:rPr>
              <w:t>F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ormato FADE.</w:t>
            </w:r>
          </w:p>
          <w:p w14:paraId="260AC0B3" w14:textId="5C49F2FA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2.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 xml:space="preserve">Recepción del anexo al aviso. - </w:t>
            </w:r>
            <w:r w:rsidR="00212538" w:rsidRPr="00284F2A">
              <w:rPr>
                <w:rFonts w:ascii="Montserrat" w:hAnsi="Montserrat" w:cstheme="minorHAnsi"/>
                <w:bCs/>
                <w:sz w:val="20"/>
                <w:szCs w:val="20"/>
              </w:rPr>
              <w:t>F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ormato ADE-01.</w:t>
            </w:r>
          </w:p>
          <w:p w14:paraId="058F51D2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</w:p>
          <w:p w14:paraId="6642A101" w14:textId="77777777" w:rsidR="00CB12BD" w:rsidRPr="00284F2A" w:rsidRDefault="00CB12BD" w:rsidP="00437BA4">
            <w:pPr>
              <w:spacing w:after="120" w:line="23" w:lineRule="atLeast"/>
              <w:ind w:left="708"/>
              <w:jc w:val="both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E.</w:t>
            </w: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ab/>
              <w:t>Recepción del aviso para dictaminar el cumplimiento de las obligaciones fiscales</w:t>
            </w:r>
          </w:p>
          <w:p w14:paraId="25279AA7" w14:textId="151F61B1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En este apartado el usuario</w:t>
            </w:r>
            <w:r w:rsidR="00C718AA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deberá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</w:t>
            </w:r>
            <w:r w:rsidR="00C718AA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poder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subir los documentos correspondientes al dictamen con sus anexos. El usuario podrá subir de 1 a N dictámenes con sus respectivos anexos.</w:t>
            </w:r>
          </w:p>
          <w:p w14:paraId="6129CDBB" w14:textId="39B58ABC" w:rsidR="00CB12BD" w:rsidRPr="00284F2A" w:rsidRDefault="00CB12BD" w:rsidP="00A95C43">
            <w:pPr>
              <w:spacing w:after="120" w:line="23" w:lineRule="atLeast"/>
              <w:ind w:left="360"/>
              <w:jc w:val="center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Documento de Entrada</w:t>
            </w:r>
          </w:p>
          <w:p w14:paraId="1BC66D75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1.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FCPDE-Carta de presentación de dictamen de cumplimiento de las obligaciones fiscales.</w:t>
            </w:r>
          </w:p>
          <w:p w14:paraId="2661D1E9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2.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ADE-T-Anexo a la opinión profesional del C.P.R. del impuesto sobre tenencia o uso de vehículos para el ejercicio.</w:t>
            </w:r>
          </w:p>
          <w:p w14:paraId="11BE9829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3.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ADE-H-Anexo a la opinión profesional del C.P.R. del impuesto sobre la prestación de servicios de hospedaje para el ejercicio.</w:t>
            </w:r>
          </w:p>
          <w:p w14:paraId="57E01F6E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4.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ADE-H-1-Conceptos que integran la base para el cálculo y la determinación.</w:t>
            </w:r>
          </w:p>
          <w:p w14:paraId="4C22A430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5.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ADE-E-Anexo a la opinión profesional de C.P.R. del impuesto sobre erogaciones por remuneraciones al trabajo personal para el ejercicio</w:t>
            </w:r>
          </w:p>
          <w:p w14:paraId="6801AE7C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6.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ADE E 1- Integración de las erogaciones por remuneraciones al trabajo personal por trabajador.</w:t>
            </w:r>
          </w:p>
          <w:p w14:paraId="238FBE37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lastRenderedPageBreak/>
              <w:t>7.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ADE-E 2-Integración de la base del impuesto sobre erogaciones por remuneraciones al trabajo personal por concepto.</w:t>
            </w:r>
          </w:p>
          <w:p w14:paraId="5C80FE6C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8.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ADE-Q-Información de pagos efectuados por el contribuyente en el ejercicio fiscal.</w:t>
            </w:r>
          </w:p>
          <w:p w14:paraId="5BAD6926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9.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ADE-R-Diferencias determinadas a favor o a cargo del contribuyente por dictamen.</w:t>
            </w:r>
          </w:p>
          <w:p w14:paraId="26A7B092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10.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ADE-C-Anexo a la opinión profesional del C.P.R. del impuesto cedular a los ingresos por el otorgamiento del uso o goce temporal de bienes inmuebles para el ejercicio</w:t>
            </w:r>
          </w:p>
          <w:p w14:paraId="0A2D9BBF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11.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ADE-DC-Anexo a la opinión profesional del C.P.R. del impuesto sobre las demasías caducas para el ejercicio.</w:t>
            </w:r>
          </w:p>
          <w:p w14:paraId="12BCA589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12.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ADE-OC-Anexo a la opinión profesional del C.P.R. de otras contribuciones estatales para el ejercicio.</w:t>
            </w:r>
          </w:p>
          <w:p w14:paraId="6A27469E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13.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ADE-E 3-Información del impuesto retenido y acreditado por el contribuyente en el ejercicio fiscal.</w:t>
            </w:r>
          </w:p>
          <w:p w14:paraId="7FCD1108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14.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ADE-E 4-Conciliación entre las cifras dictaminadas acumuladas y los saldos finales de las cuentas y subcuentas de la balanza de comprobación.</w:t>
            </w:r>
          </w:p>
          <w:p w14:paraId="791366D9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15.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ADE-P-Información de pagos de lo indebido o saldos a favor aplicados en el ejercicio fiscal que se dictamina.</w:t>
            </w:r>
          </w:p>
          <w:p w14:paraId="785D9847" w14:textId="6FF36D8F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16.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ab/>
              <w:t>Otros (cualquier documentación que se considere relevante aportada por el contribuyente durante la auditoría practicada a sus contribuciones estatales por el Contador Público Registrado, tales como sentencias, resoluciones, autorizaciones, etc.)</w:t>
            </w:r>
          </w:p>
          <w:p w14:paraId="39A7C8F7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</w:p>
          <w:p w14:paraId="74D5783B" w14:textId="04980E11" w:rsidR="00CB12BD" w:rsidRPr="00284F2A" w:rsidRDefault="00CB12BD" w:rsidP="00437BA4">
            <w:pPr>
              <w:spacing w:after="120" w:line="23" w:lineRule="atLeast"/>
              <w:ind w:left="708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lastRenderedPageBreak/>
              <w:t>F.</w:t>
            </w: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ab/>
              <w:t>Descarga de formatos</w:t>
            </w:r>
          </w:p>
          <w:p w14:paraId="3C725ABB" w14:textId="5C13E52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En este apartado </w:t>
            </w:r>
            <w:r w:rsidR="00563EF7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se deberá </w:t>
            </w:r>
            <w:r w:rsidR="000A6E13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contar con la funcionalidad para </w:t>
            </w:r>
            <w:r w:rsidR="00563EF7" w:rsidRPr="00284F2A">
              <w:rPr>
                <w:rFonts w:ascii="Montserrat" w:hAnsi="Montserrat" w:cstheme="minorHAnsi"/>
                <w:bCs/>
                <w:sz w:val="20"/>
                <w:szCs w:val="20"/>
              </w:rPr>
              <w:t>poder cargar y descargar las últimas versiones de los formatos operativos como repositorio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.</w:t>
            </w:r>
          </w:p>
          <w:p w14:paraId="0A0F95F9" w14:textId="77777777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</w:p>
          <w:p w14:paraId="12F9235D" w14:textId="77777777" w:rsidR="00CB12BD" w:rsidRPr="00284F2A" w:rsidRDefault="00CB12BD" w:rsidP="00437BA4">
            <w:pPr>
              <w:spacing w:after="120" w:line="23" w:lineRule="atLeast"/>
              <w:ind w:left="708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G.</w:t>
            </w: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ab/>
              <w:t>Consultas y Reportes</w:t>
            </w:r>
          </w:p>
          <w:p w14:paraId="7ACE5935" w14:textId="69671268" w:rsidR="00CB12BD" w:rsidRPr="00284F2A" w:rsidRDefault="00CB12BD" w:rsidP="00CB12BD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En este apartado </w:t>
            </w:r>
            <w:r w:rsidR="00511856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se deberá poder generar información </w:t>
            </w:r>
            <w:r w:rsidR="00CE4086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con campos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filtro</w:t>
            </w:r>
            <w:r w:rsidR="00FF78CC" w:rsidRPr="00284F2A">
              <w:rPr>
                <w:rFonts w:ascii="Montserrat" w:hAnsi="Montserrat" w:cstheme="minorHAnsi"/>
                <w:bCs/>
                <w:sz w:val="20"/>
                <w:szCs w:val="20"/>
              </w:rPr>
              <w:t>,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con la cual se </w:t>
            </w:r>
            <w:r w:rsidR="00524B20" w:rsidRPr="00284F2A">
              <w:rPr>
                <w:rFonts w:ascii="Montserrat" w:hAnsi="Montserrat" w:cstheme="minorHAnsi"/>
                <w:bCs/>
                <w:sz w:val="20"/>
                <w:szCs w:val="20"/>
              </w:rPr>
              <w:t>deberán poder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realizar búsquedas tanto de los contadores públicos registrados (Vigentes o no), los despachos registrados (Vigentes o no), las contribuciones a dictaminar vigentes por ejercicio</w:t>
            </w:r>
            <w:r w:rsidR="00CE4086" w:rsidRPr="00284F2A">
              <w:rPr>
                <w:rFonts w:ascii="Montserrat" w:hAnsi="Montserrat" w:cstheme="minorHAnsi"/>
                <w:bCs/>
                <w:sz w:val="20"/>
                <w:szCs w:val="20"/>
              </w:rPr>
              <w:t>, a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s</w:t>
            </w:r>
            <w:r w:rsidR="00CE4086" w:rsidRPr="00284F2A">
              <w:rPr>
                <w:rFonts w:ascii="Montserrat" w:hAnsi="Montserrat" w:cstheme="minorHAnsi"/>
                <w:bCs/>
                <w:sz w:val="20"/>
                <w:szCs w:val="20"/>
              </w:rPr>
              <w:t>í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como la generación de reportes fijos </w:t>
            </w:r>
            <w:r w:rsidR="00C947F9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operativos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que </w:t>
            </w:r>
            <w:r w:rsidR="00C947F9" w:rsidRPr="00284F2A">
              <w:rPr>
                <w:rFonts w:ascii="Montserrat" w:hAnsi="Montserrat" w:cstheme="minorHAnsi"/>
                <w:bCs/>
                <w:sz w:val="20"/>
                <w:szCs w:val="20"/>
              </w:rPr>
              <w:t>defina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la Dirección de Auditoria e Inspección Fiscal.</w:t>
            </w:r>
          </w:p>
          <w:p w14:paraId="0052F568" w14:textId="77777777" w:rsidR="00A95C43" w:rsidRPr="00284F2A" w:rsidRDefault="00A95C43" w:rsidP="00A95C43">
            <w:pPr>
              <w:spacing w:after="120" w:line="23" w:lineRule="atLeast"/>
              <w:ind w:left="360"/>
              <w:jc w:val="center"/>
              <w:rPr>
                <w:rFonts w:ascii="Montserrat" w:hAnsi="Montserrat" w:cstheme="minorHAnsi"/>
                <w:bCs/>
                <w:sz w:val="20"/>
                <w:szCs w:val="20"/>
              </w:rPr>
            </w:pPr>
          </w:p>
          <w:p w14:paraId="07E75915" w14:textId="51513765" w:rsidR="003B4087" w:rsidRPr="00284F2A" w:rsidRDefault="002D340D" w:rsidP="00E5154E">
            <w:p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 xml:space="preserve">Módulo de </w:t>
            </w:r>
            <w:r w:rsidR="00BA47A8" w:rsidRPr="00284F2A">
              <w:rPr>
                <w:rFonts w:ascii="Montserrat" w:hAnsi="Montserrat" w:cstheme="minorHAnsi"/>
                <w:b/>
                <w:sz w:val="20"/>
                <w:szCs w:val="20"/>
              </w:rPr>
              <w:t xml:space="preserve">Consultas </w:t>
            </w: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 xml:space="preserve">Informes.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Este módulo se</w:t>
            </w:r>
            <w:r w:rsidR="002A0A31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deberá contar con la funcionalidad para que se puedan generar diversos reportes de información, se deberá </w:t>
            </w:r>
            <w:r w:rsidR="00CC68F3" w:rsidRPr="00284F2A">
              <w:rPr>
                <w:rFonts w:ascii="Montserrat" w:hAnsi="Montserrat" w:cstheme="minorHAnsi"/>
                <w:bCs/>
                <w:sz w:val="20"/>
                <w:szCs w:val="20"/>
              </w:rPr>
              <w:t>establecer una batería de reportes operativos específicos que determine la Dirección de Auditoría e Inspección Fiscal para facilitar su operación y la toma de decisiones, pero también se deberá proporcionar la funcionalidad de generar reportes dinámicos a través de filtros</w:t>
            </w:r>
            <w:r w:rsidR="003B4087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de búsqueda.</w:t>
            </w:r>
          </w:p>
          <w:p w14:paraId="569F3134" w14:textId="4669EFC6" w:rsidR="002D340D" w:rsidRPr="00284F2A" w:rsidRDefault="003B4087" w:rsidP="00E5154E">
            <w:p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Los reportes estarán accesibles según el perfil del usuario que se encuentre </w:t>
            </w:r>
            <w:proofErr w:type="spellStart"/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lugueado</w:t>
            </w:r>
            <w:proofErr w:type="spellEnd"/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en el sistema.</w:t>
            </w:r>
          </w:p>
          <w:p w14:paraId="47FC9EF7" w14:textId="07E00F37" w:rsidR="002D3273" w:rsidRPr="00284F2A" w:rsidRDefault="008C146E" w:rsidP="00E5154E">
            <w:p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 xml:space="preserve">Módulo de Administrador de Usuarios.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En este módulo se </w:t>
            </w:r>
            <w:r w:rsidR="00524B20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deberán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dar de alta a los usuarios, sus perfiles, se </w:t>
            </w:r>
            <w:r w:rsidR="00524B20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deberán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asignar permisos para operar el sistema. Se </w:t>
            </w:r>
            <w:r w:rsidR="00524B20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llevar una bitácora de cambios. </w:t>
            </w:r>
            <w:proofErr w:type="spellStart"/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Asi</w:t>
            </w:r>
            <w:proofErr w:type="spellEnd"/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mismo se </w:t>
            </w:r>
            <w:r w:rsidR="00524B20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deberán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pod</w:t>
            </w:r>
            <w:r w:rsidR="00524B20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er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realizar cambios y bajas, sin que esto signifique la pérdida del historial que el usuario realizó en el sistema. </w:t>
            </w:r>
          </w:p>
          <w:p w14:paraId="14236C61" w14:textId="2CF0C8F9" w:rsidR="008C146E" w:rsidRPr="00284F2A" w:rsidRDefault="008C146E" w:rsidP="00E5154E">
            <w:p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lastRenderedPageBreak/>
              <w:t xml:space="preserve">Módulo de Administrador.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En este módulo se </w:t>
            </w:r>
            <w:r w:rsidR="00524B20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deberán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realizar todas las configuraciones necesarias para la mejor operación del sistema.</w:t>
            </w:r>
          </w:p>
          <w:p w14:paraId="23F09EA6" w14:textId="77777777" w:rsidR="00B1338A" w:rsidRPr="00284F2A" w:rsidRDefault="00B1338A" w:rsidP="00B1338A">
            <w:pPr>
              <w:spacing w:after="120" w:line="23" w:lineRule="atLeast"/>
              <w:rPr>
                <w:rFonts w:ascii="Montserrat" w:hAnsi="Montserrat" w:cstheme="minorHAnsi"/>
                <w:b/>
                <w:sz w:val="20"/>
                <w:szCs w:val="20"/>
              </w:rPr>
            </w:pPr>
          </w:p>
          <w:p w14:paraId="780B1CDA" w14:textId="13F04E2D" w:rsidR="00B01509" w:rsidRPr="00284F2A" w:rsidRDefault="00B01509" w:rsidP="00130FEF">
            <w:pPr>
              <w:pStyle w:val="Prrafodelista"/>
              <w:ind w:left="0"/>
              <w:jc w:val="both"/>
              <w:rPr>
                <w:rFonts w:ascii="Montserrat" w:hAnsi="Montserrat" w:cstheme="minorHAnsi"/>
                <w:b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bCs/>
                <w:sz w:val="20"/>
                <w:szCs w:val="20"/>
              </w:rPr>
              <w:t>Consideraciones adicionales</w:t>
            </w:r>
            <w:r w:rsidR="005F1136" w:rsidRPr="00284F2A">
              <w:rPr>
                <w:rFonts w:ascii="Montserrat" w:hAnsi="Montserrat" w:cstheme="minorHAnsi"/>
                <w:b/>
                <w:bCs/>
                <w:sz w:val="20"/>
                <w:szCs w:val="20"/>
              </w:rPr>
              <w:t xml:space="preserve"> de funcionalidad</w:t>
            </w:r>
          </w:p>
          <w:p w14:paraId="4FC8603F" w14:textId="15A126A2" w:rsidR="00D53FBD" w:rsidRPr="00284F2A" w:rsidRDefault="00D53FBD" w:rsidP="00130FEF">
            <w:pPr>
              <w:pStyle w:val="Prrafodelista"/>
              <w:ind w:left="0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En la formulación de una orden se </w:t>
            </w:r>
            <w:r w:rsidR="00524B20" w:rsidRPr="00284F2A">
              <w:rPr>
                <w:rFonts w:ascii="Montserrat" w:hAnsi="Montserrat" w:cstheme="minorHAnsi"/>
                <w:sz w:val="20"/>
                <w:szCs w:val="20"/>
              </w:rPr>
              <w:t xml:space="preserve">deberá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considerar:</w:t>
            </w:r>
          </w:p>
          <w:p w14:paraId="05B2BF3F" w14:textId="20977FFE" w:rsidR="00D53FBD" w:rsidRPr="00284F2A" w:rsidRDefault="00D53FBD" w:rsidP="00D53FBD">
            <w:pPr>
              <w:pStyle w:val="Prrafodelista"/>
              <w:ind w:left="360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Un contribuyente </w:t>
            </w:r>
            <w:r w:rsidR="00524B20" w:rsidRPr="00284F2A">
              <w:rPr>
                <w:rFonts w:ascii="Montserrat" w:hAnsi="Montserrat" w:cstheme="minorHAnsi"/>
                <w:sz w:val="20"/>
                <w:szCs w:val="20"/>
              </w:rPr>
              <w:t xml:space="preserve">deberá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pod</w:t>
            </w:r>
            <w:r w:rsidR="00524B20" w:rsidRPr="00284F2A">
              <w:rPr>
                <w:rFonts w:ascii="Montserrat" w:hAnsi="Montserrat" w:cstheme="minorHAnsi"/>
                <w:sz w:val="20"/>
                <w:szCs w:val="20"/>
              </w:rPr>
              <w:t>er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tener </w:t>
            </w:r>
            <w:r w:rsidR="00BA47A8" w:rsidRPr="00284F2A">
              <w:rPr>
                <w:rFonts w:ascii="Montserrat" w:hAnsi="Montserrat" w:cstheme="minorHAnsi"/>
                <w:sz w:val="20"/>
                <w:szCs w:val="20"/>
              </w:rPr>
              <w:t>más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de una orden</w:t>
            </w:r>
          </w:p>
          <w:p w14:paraId="09BF9B76" w14:textId="1DF2F617" w:rsidR="00D53FBD" w:rsidRPr="00284F2A" w:rsidRDefault="00D53FBD" w:rsidP="00D53FBD">
            <w:pPr>
              <w:pStyle w:val="Prrafodelista"/>
              <w:ind w:left="360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Una orden </w:t>
            </w:r>
            <w:r w:rsidR="00814D68" w:rsidRPr="00284F2A">
              <w:rPr>
                <w:rFonts w:ascii="Montserrat" w:hAnsi="Montserrat" w:cstheme="minorHAnsi"/>
                <w:sz w:val="20"/>
                <w:szCs w:val="20"/>
              </w:rPr>
              <w:t xml:space="preserve">deberá poder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tener </w:t>
            </w:r>
            <w:r w:rsidR="00CD4935" w:rsidRPr="00284F2A">
              <w:rPr>
                <w:rFonts w:ascii="Montserrat" w:hAnsi="Montserrat" w:cstheme="minorHAnsi"/>
                <w:sz w:val="20"/>
                <w:szCs w:val="20"/>
              </w:rPr>
              <w:t>más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de un impuesto</w:t>
            </w:r>
          </w:p>
          <w:p w14:paraId="1EF4B09F" w14:textId="1C31AB5F" w:rsidR="00CD4935" w:rsidRPr="00284F2A" w:rsidRDefault="00CD4935" w:rsidP="00D53FBD">
            <w:pPr>
              <w:pStyle w:val="Prrafodelista"/>
              <w:ind w:left="360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Una orden </w:t>
            </w:r>
            <w:r w:rsidR="00814D68" w:rsidRPr="00284F2A">
              <w:rPr>
                <w:rFonts w:ascii="Montserrat" w:hAnsi="Montserrat" w:cstheme="minorHAnsi"/>
                <w:sz w:val="20"/>
                <w:szCs w:val="20"/>
              </w:rPr>
              <w:t>deb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e</w:t>
            </w:r>
            <w:r w:rsidR="00814D68" w:rsidRPr="00284F2A">
              <w:rPr>
                <w:rFonts w:ascii="Montserrat" w:hAnsi="Montserrat" w:cstheme="minorHAnsi"/>
                <w:sz w:val="20"/>
                <w:szCs w:val="20"/>
              </w:rPr>
              <w:t>rá poder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revisar un periodo de tiempo</w:t>
            </w:r>
          </w:p>
          <w:p w14:paraId="2F2C964A" w14:textId="744D389B" w:rsidR="00FC1E46" w:rsidRPr="00284F2A" w:rsidRDefault="00FC1E46" w:rsidP="00825B4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Integración del Comité </w:t>
            </w:r>
            <w:r w:rsidR="00E3291D" w:rsidRPr="00284F2A">
              <w:rPr>
                <w:rFonts w:ascii="Montserrat" w:hAnsi="Montserrat" w:cstheme="minorHAnsi"/>
                <w:sz w:val="20"/>
                <w:szCs w:val="20"/>
              </w:rPr>
              <w:t>de Programación por medios electrónicos</w:t>
            </w:r>
          </w:p>
          <w:p w14:paraId="09187B35" w14:textId="05F4965A" w:rsidR="00FC1E46" w:rsidRPr="00284F2A" w:rsidRDefault="00FC1E46" w:rsidP="00825B4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Autorización del Comité</w:t>
            </w:r>
            <w:r w:rsidR="00D53FBD" w:rsidRPr="00284F2A">
              <w:rPr>
                <w:rFonts w:ascii="Montserrat" w:hAnsi="Montserrat" w:cstheme="minorHAnsi"/>
                <w:sz w:val="20"/>
                <w:szCs w:val="20"/>
              </w:rPr>
              <w:t xml:space="preserve"> por parte del </w:t>
            </w:r>
            <w:proofErr w:type="gramStart"/>
            <w:r w:rsidR="00D53FBD" w:rsidRPr="00284F2A">
              <w:rPr>
                <w:rFonts w:ascii="Montserrat" w:hAnsi="Montserrat" w:cstheme="minorHAnsi"/>
                <w:sz w:val="20"/>
                <w:szCs w:val="20"/>
              </w:rPr>
              <w:t>Director</w:t>
            </w:r>
            <w:proofErr w:type="gramEnd"/>
            <w:r w:rsidR="00D53FBD" w:rsidRPr="00284F2A">
              <w:rPr>
                <w:rFonts w:ascii="Montserrat" w:hAnsi="Montserrat" w:cstheme="minorHAnsi"/>
                <w:sz w:val="20"/>
                <w:szCs w:val="20"/>
              </w:rPr>
              <w:t xml:space="preserve"> de Auditoria e Inspección Fiscal.</w:t>
            </w:r>
          </w:p>
          <w:p w14:paraId="7EFC57FC" w14:textId="238E37D6" w:rsidR="00FC1E46" w:rsidRPr="00284F2A" w:rsidRDefault="00FC1E46" w:rsidP="00825B4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Generación de las ordenes físicas autorizadas en el Comité. </w:t>
            </w:r>
          </w:p>
          <w:p w14:paraId="159DEAB2" w14:textId="391CB9DB" w:rsidR="00FC1E46" w:rsidRPr="00284F2A" w:rsidRDefault="00FC1E46" w:rsidP="00825B4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Registro de información de su notificación, información del inicio de la revisión </w:t>
            </w:r>
            <w:r w:rsidR="00D53FBD" w:rsidRPr="00284F2A">
              <w:rPr>
                <w:rFonts w:ascii="Montserrat" w:hAnsi="Montserrat" w:cstheme="minorHAnsi"/>
                <w:sz w:val="20"/>
                <w:szCs w:val="20"/>
              </w:rPr>
              <w:t>debiendo registrar Fecha de Inicio y Fecha de Comité.</w:t>
            </w:r>
          </w:p>
          <w:p w14:paraId="42D6BF97" w14:textId="5561D4BD" w:rsidR="00FC1E46" w:rsidRPr="00284F2A" w:rsidRDefault="00FC1E46" w:rsidP="00825B4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Asignación de identificador único a la orden</w:t>
            </w:r>
          </w:p>
          <w:p w14:paraId="56E3C775" w14:textId="23CE371D" w:rsidR="00D53FBD" w:rsidRPr="00284F2A" w:rsidRDefault="00814D68" w:rsidP="00825B4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R</w:t>
            </w:r>
            <w:r w:rsidR="00D53FBD" w:rsidRPr="00284F2A">
              <w:rPr>
                <w:rFonts w:ascii="Montserrat" w:hAnsi="Montserrat" w:cstheme="minorHAnsi"/>
                <w:sz w:val="20"/>
                <w:szCs w:val="20"/>
              </w:rPr>
              <w:t>egistr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o</w:t>
            </w:r>
            <w:r w:rsidR="00D53FBD" w:rsidRPr="00284F2A">
              <w:rPr>
                <w:rFonts w:ascii="Montserrat" w:hAnsi="Montserrat" w:cstheme="minorHAnsi"/>
                <w:sz w:val="20"/>
                <w:szCs w:val="20"/>
              </w:rPr>
              <w:t xml:space="preserve"> la fecha de inicio y la fecha de comité para que el área de seguimiento pueda visualizar las revisiones.</w:t>
            </w:r>
          </w:p>
          <w:p w14:paraId="6801B4DD" w14:textId="681C6A35" w:rsidR="00FC1E46" w:rsidRPr="00284F2A" w:rsidRDefault="00FC1E46" w:rsidP="00825B4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Registro del responsable de la revisión</w:t>
            </w:r>
            <w:r w:rsidR="00BA47A8" w:rsidRPr="00284F2A">
              <w:rPr>
                <w:rFonts w:ascii="Montserrat" w:hAnsi="Montserrat" w:cstheme="minorHAnsi"/>
                <w:sz w:val="20"/>
                <w:szCs w:val="20"/>
              </w:rPr>
              <w:t>.</w:t>
            </w:r>
          </w:p>
          <w:p w14:paraId="569C2007" w14:textId="2155338B" w:rsidR="00BA47A8" w:rsidRPr="00284F2A" w:rsidRDefault="00BA47A8" w:rsidP="00825B4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Un supervisor solo </w:t>
            </w:r>
            <w:r w:rsidR="00814D68" w:rsidRPr="00284F2A">
              <w:rPr>
                <w:rFonts w:ascii="Montserrat" w:hAnsi="Montserrat" w:cstheme="minorHAnsi"/>
                <w:sz w:val="20"/>
                <w:szCs w:val="20"/>
              </w:rPr>
              <w:t>deberá poder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visualizar las revisiones que le han sido asignadas.</w:t>
            </w:r>
          </w:p>
          <w:p w14:paraId="5CDC17DB" w14:textId="10C80EB1" w:rsidR="00FC1E46" w:rsidRPr="00284F2A" w:rsidRDefault="00FC1E46" w:rsidP="00825B4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Registro del Estado que guard</w:t>
            </w:r>
            <w:r w:rsidR="00814D68" w:rsidRPr="00284F2A">
              <w:rPr>
                <w:rFonts w:ascii="Montserrat" w:hAnsi="Montserrat" w:cstheme="minorHAnsi"/>
                <w:sz w:val="20"/>
                <w:szCs w:val="20"/>
              </w:rPr>
              <w:t>e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la revisión, registrando las actividades que se realizan</w:t>
            </w:r>
            <w:r w:rsidR="00CD4935" w:rsidRPr="00284F2A">
              <w:rPr>
                <w:rFonts w:ascii="Montserrat" w:hAnsi="Montserrat" w:cstheme="minorHAnsi"/>
                <w:sz w:val="20"/>
                <w:szCs w:val="20"/>
              </w:rPr>
              <w:t>.</w:t>
            </w:r>
          </w:p>
          <w:p w14:paraId="079DA8F8" w14:textId="17CDCF88" w:rsidR="00FC1E46" w:rsidRPr="00284F2A" w:rsidRDefault="00FC1E46" w:rsidP="00825B4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Registro de los pagos que el contribuyente va realizando</w:t>
            </w:r>
          </w:p>
          <w:p w14:paraId="71CC43D3" w14:textId="75CBCE43" w:rsidR="00FC1E46" w:rsidRPr="00284F2A" w:rsidRDefault="00FC1E46" w:rsidP="00825B4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Cuando la revisión concluye, </w:t>
            </w:r>
            <w:r w:rsidR="00814D68" w:rsidRPr="00284F2A">
              <w:rPr>
                <w:rFonts w:ascii="Montserrat" w:hAnsi="Montserrat" w:cstheme="minorHAnsi"/>
                <w:sz w:val="20"/>
                <w:szCs w:val="20"/>
              </w:rPr>
              <w:t xml:space="preserve">deberá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registrar información correspondiente al termino.</w:t>
            </w:r>
          </w:p>
          <w:p w14:paraId="0769E31F" w14:textId="5E848F8B" w:rsidR="00D53FBD" w:rsidRPr="00284F2A" w:rsidRDefault="00D53FBD" w:rsidP="00825B4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Al concluir una orden pueden pagar otros montos.</w:t>
            </w:r>
          </w:p>
          <w:p w14:paraId="7F06ADAB" w14:textId="77777777" w:rsidR="00BC1A24" w:rsidRPr="00284F2A" w:rsidRDefault="00BC1A24" w:rsidP="00D53FBD">
            <w:pPr>
              <w:pStyle w:val="Prrafodelista"/>
              <w:ind w:left="360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</w:p>
          <w:p w14:paraId="3F6E9CC3" w14:textId="0A3DC6F7" w:rsidR="00D53FBD" w:rsidRPr="00284F2A" w:rsidRDefault="00D53FBD" w:rsidP="00D53FBD">
            <w:pPr>
              <w:pStyle w:val="Prrafodelista"/>
              <w:ind w:left="360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lastRenderedPageBreak/>
              <w:t>Tipos de cifras:</w:t>
            </w:r>
          </w:p>
          <w:p w14:paraId="4893A5F0" w14:textId="3A81993C" w:rsidR="00D53FBD" w:rsidRPr="00284F2A" w:rsidRDefault="00D53FBD" w:rsidP="00D53FBD">
            <w:pPr>
              <w:pStyle w:val="Prrafodelista"/>
              <w:ind w:left="360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Cifras cobradas antes de la terminación.</w:t>
            </w:r>
          </w:p>
          <w:p w14:paraId="0E2429CA" w14:textId="488D03EB" w:rsidR="00D53FBD" w:rsidRPr="00284F2A" w:rsidRDefault="00D53FBD" w:rsidP="00D53FBD">
            <w:pPr>
              <w:pStyle w:val="Prrafodelista"/>
              <w:ind w:left="360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Cifras cobradas en la terminación.</w:t>
            </w:r>
          </w:p>
          <w:p w14:paraId="7646E8C7" w14:textId="644CC683" w:rsidR="00D53FBD" w:rsidRPr="00284F2A" w:rsidRDefault="00D53FBD" w:rsidP="00825B4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Las consultas e informes se </w:t>
            </w:r>
            <w:r w:rsidR="00814D68" w:rsidRPr="00284F2A">
              <w:rPr>
                <w:rFonts w:ascii="Montserrat" w:hAnsi="Montserrat" w:cstheme="minorHAnsi"/>
                <w:sz w:val="20"/>
                <w:szCs w:val="20"/>
              </w:rPr>
              <w:t xml:space="preserve">deberán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realizar por ejercicio, con opción de elegir el mes.</w:t>
            </w:r>
          </w:p>
          <w:p w14:paraId="5207ABCA" w14:textId="75A2399B" w:rsidR="00FC1E46" w:rsidRPr="00284F2A" w:rsidRDefault="00FC1E46" w:rsidP="00825B4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Por confidencialidad, las consultas se </w:t>
            </w:r>
            <w:r w:rsidR="00814D68" w:rsidRPr="00284F2A">
              <w:rPr>
                <w:rFonts w:ascii="Montserrat" w:hAnsi="Montserrat" w:cstheme="minorHAnsi"/>
                <w:sz w:val="20"/>
                <w:szCs w:val="20"/>
              </w:rPr>
              <w:t xml:space="preserve">deberán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realizar </w:t>
            </w:r>
            <w:proofErr w:type="gramStart"/>
            <w:r w:rsidRPr="00284F2A">
              <w:rPr>
                <w:rFonts w:ascii="Montserrat" w:hAnsi="Montserrat" w:cstheme="minorHAnsi"/>
                <w:sz w:val="20"/>
                <w:szCs w:val="20"/>
              </w:rPr>
              <w:t>de acuerdo a</w:t>
            </w:r>
            <w:proofErr w:type="gramEnd"/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los permisos que tenga configurado en el sistema el usuario </w:t>
            </w:r>
            <w:proofErr w:type="spellStart"/>
            <w:r w:rsidRPr="00284F2A">
              <w:rPr>
                <w:rFonts w:ascii="Montserrat" w:hAnsi="Montserrat" w:cstheme="minorHAnsi"/>
                <w:sz w:val="20"/>
                <w:szCs w:val="20"/>
              </w:rPr>
              <w:t>logueado</w:t>
            </w:r>
            <w:proofErr w:type="spellEnd"/>
            <w:r w:rsidR="004F5745" w:rsidRPr="00284F2A">
              <w:rPr>
                <w:rFonts w:ascii="Montserrat" w:hAnsi="Montserrat" w:cstheme="minorHAnsi"/>
                <w:sz w:val="20"/>
                <w:szCs w:val="20"/>
              </w:rPr>
              <w:t>.</w:t>
            </w:r>
          </w:p>
          <w:p w14:paraId="60A7A061" w14:textId="1B868289" w:rsidR="00BE3CEA" w:rsidRPr="00284F2A" w:rsidRDefault="00BE3CEA" w:rsidP="00825B4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Los criterios de búsqueda </w:t>
            </w:r>
            <w:r w:rsidR="00814D68" w:rsidRPr="00284F2A">
              <w:rPr>
                <w:rFonts w:ascii="Montserrat" w:hAnsi="Montserrat" w:cstheme="minorHAnsi"/>
                <w:sz w:val="20"/>
                <w:szCs w:val="20"/>
              </w:rPr>
              <w:t xml:space="preserve">deberán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pod</w:t>
            </w:r>
            <w:r w:rsidR="00814D68" w:rsidRPr="00284F2A">
              <w:rPr>
                <w:rFonts w:ascii="Montserrat" w:hAnsi="Montserrat" w:cstheme="minorHAnsi"/>
                <w:sz w:val="20"/>
                <w:szCs w:val="20"/>
              </w:rPr>
              <w:t>er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ser:</w:t>
            </w:r>
          </w:p>
          <w:p w14:paraId="48653E6D" w14:textId="77777777" w:rsidR="00BE3CEA" w:rsidRPr="00284F2A" w:rsidRDefault="00BE3CEA" w:rsidP="00664FC1">
            <w:pPr>
              <w:pStyle w:val="Prrafodelista"/>
              <w:numPr>
                <w:ilvl w:val="1"/>
                <w:numId w:val="7"/>
              </w:num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ID</w:t>
            </w:r>
          </w:p>
          <w:p w14:paraId="6F18AE9E" w14:textId="77777777" w:rsidR="00BE3CEA" w:rsidRPr="00284F2A" w:rsidRDefault="00BE3CEA" w:rsidP="00664FC1">
            <w:pPr>
              <w:pStyle w:val="Prrafodelista"/>
              <w:numPr>
                <w:ilvl w:val="1"/>
                <w:numId w:val="7"/>
              </w:num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proofErr w:type="spellStart"/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Rfc</w:t>
            </w:r>
            <w:proofErr w:type="spellEnd"/>
          </w:p>
          <w:p w14:paraId="20EFC721" w14:textId="77777777" w:rsidR="00BE3CEA" w:rsidRPr="00284F2A" w:rsidRDefault="00BE3CEA" w:rsidP="00664FC1">
            <w:pPr>
              <w:pStyle w:val="Prrafodelista"/>
              <w:numPr>
                <w:ilvl w:val="1"/>
                <w:numId w:val="7"/>
              </w:num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Nombre</w:t>
            </w:r>
          </w:p>
          <w:p w14:paraId="29B70DD6" w14:textId="77777777" w:rsidR="00BE3CEA" w:rsidRPr="00284F2A" w:rsidRDefault="00BE3CEA" w:rsidP="00664FC1">
            <w:pPr>
              <w:pStyle w:val="Prrafodelista"/>
              <w:numPr>
                <w:ilvl w:val="1"/>
                <w:numId w:val="7"/>
              </w:num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Estatus</w:t>
            </w:r>
          </w:p>
          <w:p w14:paraId="0764AD68" w14:textId="2AE16FE1" w:rsidR="00BE3CEA" w:rsidRPr="00284F2A" w:rsidRDefault="00BE3CEA" w:rsidP="00825B42">
            <w:pPr>
              <w:pStyle w:val="Prrafodelista"/>
              <w:numPr>
                <w:ilvl w:val="0"/>
                <w:numId w:val="7"/>
              </w:num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Los criterios para generar informes </w:t>
            </w:r>
            <w:r w:rsidR="00814D68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deberán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pod</w:t>
            </w:r>
            <w:r w:rsidR="00814D68" w:rsidRPr="00284F2A">
              <w:rPr>
                <w:rFonts w:ascii="Montserrat" w:hAnsi="Montserrat" w:cstheme="minorHAnsi"/>
                <w:bCs/>
                <w:sz w:val="20"/>
                <w:szCs w:val="20"/>
              </w:rPr>
              <w:t>er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ser:</w:t>
            </w:r>
          </w:p>
          <w:p w14:paraId="3D9A5A73" w14:textId="73E67101" w:rsidR="00BE3CEA" w:rsidRPr="00284F2A" w:rsidRDefault="00664FC1" w:rsidP="00664FC1">
            <w:pPr>
              <w:pStyle w:val="Prrafodelista"/>
              <w:numPr>
                <w:ilvl w:val="1"/>
                <w:numId w:val="7"/>
              </w:num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A</w:t>
            </w:r>
            <w:r w:rsidR="00BE3CEA" w:rsidRPr="00284F2A">
              <w:rPr>
                <w:rFonts w:ascii="Montserrat" w:hAnsi="Montserrat" w:cstheme="minorHAnsi"/>
                <w:bCs/>
                <w:sz w:val="20"/>
                <w:szCs w:val="20"/>
              </w:rPr>
              <w:t>ctividad económica</w:t>
            </w:r>
          </w:p>
          <w:p w14:paraId="658CB57B" w14:textId="74EF19B0" w:rsidR="00BE3CEA" w:rsidRPr="00284F2A" w:rsidRDefault="00664FC1" w:rsidP="00664FC1">
            <w:pPr>
              <w:pStyle w:val="Prrafodelista"/>
              <w:numPr>
                <w:ilvl w:val="1"/>
                <w:numId w:val="7"/>
              </w:num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Por</w:t>
            </w:r>
            <w:r w:rsidR="00BE3CEA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región</w:t>
            </w:r>
          </w:p>
          <w:p w14:paraId="621B295E" w14:textId="4B1DAB47" w:rsidR="00BE3CEA" w:rsidRPr="00284F2A" w:rsidRDefault="00664FC1" w:rsidP="00664FC1">
            <w:pPr>
              <w:pStyle w:val="Prrafodelista"/>
              <w:numPr>
                <w:ilvl w:val="1"/>
                <w:numId w:val="7"/>
              </w:num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P</w:t>
            </w:r>
            <w:r w:rsidR="00BE3CEA" w:rsidRPr="00284F2A">
              <w:rPr>
                <w:rFonts w:ascii="Montserrat" w:hAnsi="Montserrat" w:cstheme="minorHAnsi"/>
                <w:bCs/>
                <w:sz w:val="20"/>
                <w:szCs w:val="20"/>
              </w:rPr>
              <w:t>agos realizados</w:t>
            </w:r>
          </w:p>
          <w:p w14:paraId="7715E4A5" w14:textId="66F30237" w:rsidR="00CD4935" w:rsidRPr="00284F2A" w:rsidRDefault="00D53FBD" w:rsidP="00825B42">
            <w:pPr>
              <w:pStyle w:val="Prrafodelista"/>
              <w:numPr>
                <w:ilvl w:val="0"/>
                <w:numId w:val="7"/>
              </w:num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Las consultas y reportes </w:t>
            </w:r>
            <w:r w:rsidR="00814D68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deberán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ten</w:t>
            </w:r>
            <w:r w:rsidR="00814D68" w:rsidRPr="00284F2A">
              <w:rPr>
                <w:rFonts w:ascii="Montserrat" w:hAnsi="Montserrat" w:cstheme="minorHAnsi"/>
                <w:bCs/>
                <w:sz w:val="20"/>
                <w:szCs w:val="20"/>
              </w:rPr>
              <w:t>er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la opción de ser generadas en formato EXCEL y </w:t>
            </w:r>
            <w:proofErr w:type="spellStart"/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pdf</w:t>
            </w:r>
            <w:proofErr w:type="spellEnd"/>
            <w:r w:rsidR="009E1C82" w:rsidRPr="00284F2A">
              <w:rPr>
                <w:rFonts w:ascii="Montserrat" w:hAnsi="Montserrat" w:cstheme="minorHAnsi"/>
                <w:bCs/>
                <w:sz w:val="20"/>
                <w:szCs w:val="20"/>
              </w:rPr>
              <w:t>.</w:t>
            </w:r>
          </w:p>
          <w:p w14:paraId="0A9696E8" w14:textId="510E6D37" w:rsidR="00CD4935" w:rsidRPr="00284F2A" w:rsidRDefault="00CD4935" w:rsidP="00825B42">
            <w:pPr>
              <w:pStyle w:val="Prrafodelista"/>
              <w:numPr>
                <w:ilvl w:val="0"/>
                <w:numId w:val="7"/>
              </w:num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Se </w:t>
            </w:r>
            <w:r w:rsidR="00814D68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generar el reporte de impuestos o contribuciones que correspond</w:t>
            </w:r>
            <w:r w:rsidR="00814D68" w:rsidRPr="00284F2A">
              <w:rPr>
                <w:rFonts w:ascii="Montserrat" w:hAnsi="Montserrat" w:cstheme="minorHAnsi"/>
                <w:bCs/>
                <w:sz w:val="20"/>
                <w:szCs w:val="20"/>
              </w:rPr>
              <w:t>a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a la suma de </w:t>
            </w:r>
            <w:r w:rsidR="00814D68" w:rsidRPr="00284F2A">
              <w:rPr>
                <w:rFonts w:ascii="Montserrat" w:hAnsi="Montserrat" w:cstheme="minorHAnsi"/>
                <w:bCs/>
                <w:sz w:val="20"/>
                <w:szCs w:val="20"/>
              </w:rPr>
              <w:t>m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ultas más recargos</w:t>
            </w:r>
          </w:p>
          <w:p w14:paraId="5F1E789E" w14:textId="2775A54D" w:rsidR="00CD4935" w:rsidRPr="00284F2A" w:rsidRDefault="00CD4935" w:rsidP="00825B42">
            <w:pPr>
              <w:pStyle w:val="Prrafodelista"/>
              <w:numPr>
                <w:ilvl w:val="0"/>
                <w:numId w:val="7"/>
              </w:num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El sistema </w:t>
            </w:r>
            <w:r w:rsidR="00814D68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generar estadísticas establecidas.</w:t>
            </w:r>
          </w:p>
          <w:p w14:paraId="09A07703" w14:textId="307DE291" w:rsidR="0046646A" w:rsidRPr="00284F2A" w:rsidRDefault="00BA47A8" w:rsidP="00825B42">
            <w:pPr>
              <w:pStyle w:val="Prrafodelista"/>
              <w:numPr>
                <w:ilvl w:val="0"/>
                <w:numId w:val="7"/>
              </w:num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El sistema </w:t>
            </w:r>
            <w:r w:rsidR="00814D68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 </w:t>
            </w: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contar con la funcionalidad de semaforización</w:t>
            </w:r>
            <w:r w:rsidR="0046646A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, la cual </w:t>
            </w:r>
            <w:r w:rsidR="00814D68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 </w:t>
            </w:r>
            <w:r w:rsidR="0046646A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estar vinculada </w:t>
            </w:r>
            <w:r w:rsidR="00B25F5B" w:rsidRPr="00284F2A">
              <w:rPr>
                <w:rFonts w:ascii="Montserrat" w:hAnsi="Montserrat" w:cstheme="minorHAnsi"/>
                <w:bCs/>
                <w:sz w:val="20"/>
                <w:szCs w:val="20"/>
              </w:rPr>
              <w:t>al estado de</w:t>
            </w:r>
            <w:r w:rsidR="0046646A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la revisión. </w:t>
            </w:r>
          </w:p>
          <w:p w14:paraId="3620DE9F" w14:textId="77777777" w:rsidR="001117D3" w:rsidRPr="00284F2A" w:rsidRDefault="001117D3" w:rsidP="001117D3">
            <w:pPr>
              <w:pStyle w:val="Prrafodelista"/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</w:p>
          <w:p w14:paraId="6C9A3369" w14:textId="77777777" w:rsidR="00DF53A1" w:rsidRPr="00284F2A" w:rsidRDefault="00BD6AD5" w:rsidP="00C62B94">
            <w:pPr>
              <w:pStyle w:val="Prrafodelista"/>
              <w:tabs>
                <w:tab w:val="left" w:pos="4190"/>
              </w:tabs>
              <w:spacing w:after="120" w:line="23" w:lineRule="atLeast"/>
              <w:ind w:left="0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Restricciones</w:t>
            </w:r>
          </w:p>
          <w:p w14:paraId="07D6102F" w14:textId="69846159" w:rsidR="00BD6AD5" w:rsidRPr="00284F2A" w:rsidRDefault="00CD4935" w:rsidP="00825B42">
            <w:pPr>
              <w:pStyle w:val="Prrafodelista"/>
              <w:numPr>
                <w:ilvl w:val="0"/>
                <w:numId w:val="7"/>
              </w:numPr>
              <w:tabs>
                <w:tab w:val="left" w:pos="4190"/>
              </w:tabs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A excepción del usuario del </w:t>
            </w:r>
            <w:proofErr w:type="gramStart"/>
            <w:r w:rsidRPr="00284F2A">
              <w:rPr>
                <w:rFonts w:ascii="Montserrat" w:hAnsi="Montserrat" w:cstheme="minorHAnsi"/>
                <w:sz w:val="20"/>
                <w:szCs w:val="20"/>
              </w:rPr>
              <w:t>Director</w:t>
            </w:r>
            <w:proofErr w:type="gramEnd"/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de la Dirección de Auditoria e Inspección Fiscal, un usuario no </w:t>
            </w:r>
            <w:r w:rsidR="00587B03" w:rsidRPr="00284F2A">
              <w:rPr>
                <w:rFonts w:ascii="Montserrat" w:hAnsi="Montserrat" w:cstheme="minorHAnsi"/>
                <w:sz w:val="20"/>
                <w:szCs w:val="20"/>
              </w:rPr>
              <w:t>deberá tener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acceso a toda la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lastRenderedPageBreak/>
              <w:t>información de</w:t>
            </w:r>
            <w:r w:rsidR="00587B03"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l</w:t>
            </w:r>
            <w:r w:rsidR="00587B03" w:rsidRPr="00284F2A">
              <w:rPr>
                <w:rFonts w:ascii="Montserrat" w:hAnsi="Montserrat" w:cstheme="minorHAnsi"/>
                <w:sz w:val="20"/>
                <w:szCs w:val="20"/>
              </w:rPr>
              <w:t>os diferentes módulos del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sistema. </w:t>
            </w:r>
          </w:p>
          <w:p w14:paraId="3CDE2182" w14:textId="435532B9" w:rsidR="001A2872" w:rsidRPr="00284F2A" w:rsidRDefault="001A2872" w:rsidP="00825B42">
            <w:pPr>
              <w:pStyle w:val="Prrafodelista"/>
              <w:numPr>
                <w:ilvl w:val="0"/>
                <w:numId w:val="7"/>
              </w:numPr>
              <w:tabs>
                <w:tab w:val="left" w:pos="4190"/>
              </w:tabs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No se </w:t>
            </w:r>
            <w:r w:rsidR="00E5220D" w:rsidRPr="00284F2A">
              <w:rPr>
                <w:rFonts w:ascii="Montserrat" w:hAnsi="Montserrat" w:cstheme="minorHAnsi"/>
                <w:sz w:val="20"/>
                <w:szCs w:val="20"/>
              </w:rPr>
              <w:t>deberá</w:t>
            </w:r>
            <w:r w:rsidR="00263B11"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asignar un número de identificación a una orden, hasta que sea notificada y se haya registrado las fechas de inicio y comité</w:t>
            </w:r>
          </w:p>
          <w:p w14:paraId="2D298C25" w14:textId="57F60CDA" w:rsidR="001A2872" w:rsidRPr="00284F2A" w:rsidRDefault="001A2872" w:rsidP="00825B42">
            <w:pPr>
              <w:pStyle w:val="Prrafodelista"/>
              <w:numPr>
                <w:ilvl w:val="0"/>
                <w:numId w:val="7"/>
              </w:numPr>
              <w:tabs>
                <w:tab w:val="left" w:pos="4190"/>
              </w:tabs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Las revisiones </w:t>
            </w:r>
            <w:r w:rsidR="00AA053B" w:rsidRPr="00284F2A">
              <w:rPr>
                <w:rFonts w:ascii="Montserrat" w:hAnsi="Montserrat" w:cstheme="minorHAnsi"/>
                <w:sz w:val="20"/>
                <w:szCs w:val="20"/>
              </w:rPr>
              <w:t>debe</w:t>
            </w:r>
            <w:r w:rsidR="00263B11" w:rsidRPr="00284F2A">
              <w:rPr>
                <w:rFonts w:ascii="Montserrat" w:hAnsi="Montserrat" w:cstheme="minorHAnsi"/>
                <w:sz w:val="20"/>
                <w:szCs w:val="20"/>
              </w:rPr>
              <w:t>rán</w:t>
            </w:r>
            <w:r w:rsidR="00AA053B" w:rsidRPr="00284F2A">
              <w:rPr>
                <w:rFonts w:ascii="Montserrat" w:hAnsi="Montserrat" w:cstheme="minorHAnsi"/>
                <w:sz w:val="20"/>
                <w:szCs w:val="20"/>
              </w:rPr>
              <w:t xml:space="preserve"> tener registrado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un responsable.</w:t>
            </w:r>
          </w:p>
          <w:p w14:paraId="68C88682" w14:textId="175565C8" w:rsidR="00CD4935" w:rsidRPr="00284F2A" w:rsidRDefault="001A2872" w:rsidP="00825B42">
            <w:pPr>
              <w:pStyle w:val="Prrafodelista"/>
              <w:numPr>
                <w:ilvl w:val="0"/>
                <w:numId w:val="7"/>
              </w:numPr>
              <w:tabs>
                <w:tab w:val="left" w:pos="4190"/>
              </w:tabs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Por seguridad, el sistema registro, control y seguimiento de las revisiones de impuestos estatales por parte de la Dirección de Auditoria e Inspección Fiscal</w:t>
            </w:r>
            <w:r w:rsidR="00CE004A" w:rsidRPr="00284F2A">
              <w:rPr>
                <w:rFonts w:ascii="Montserrat" w:hAnsi="Montserrat" w:cstheme="minorHAnsi"/>
                <w:sz w:val="20"/>
                <w:szCs w:val="20"/>
              </w:rPr>
              <w:t>, el sistema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no </w:t>
            </w:r>
            <w:r w:rsidR="00CE004A" w:rsidRPr="00284F2A">
              <w:rPr>
                <w:rFonts w:ascii="Montserrat" w:hAnsi="Montserrat" w:cstheme="minorHAnsi"/>
                <w:sz w:val="20"/>
                <w:szCs w:val="20"/>
              </w:rPr>
              <w:t xml:space="preserve">deberá tener accesibilidad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fuera del complejo de Ciudad Judicial.</w:t>
            </w:r>
          </w:p>
          <w:p w14:paraId="797F32F0" w14:textId="77777777" w:rsidR="001D73FA" w:rsidRPr="00284F2A" w:rsidRDefault="001D73FA" w:rsidP="009276E9">
            <w:pPr>
              <w:spacing w:after="120" w:line="23" w:lineRule="atLeast"/>
              <w:rPr>
                <w:rFonts w:ascii="Montserrat" w:hAnsi="Montserrat" w:cstheme="minorHAnsi"/>
                <w:b/>
                <w:sz w:val="20"/>
                <w:szCs w:val="20"/>
              </w:rPr>
            </w:pPr>
          </w:p>
          <w:p w14:paraId="0B5E4A3B" w14:textId="42DED431" w:rsidR="00CA156D" w:rsidRPr="00284F2A" w:rsidRDefault="001D73FA" w:rsidP="009276E9">
            <w:pPr>
              <w:spacing w:after="120" w:line="23" w:lineRule="atLeast"/>
              <w:rPr>
                <w:rFonts w:ascii="Montserrat" w:hAnsi="Montserrat" w:cstheme="minorHAnsi"/>
                <w:b/>
                <w:sz w:val="20"/>
                <w:szCs w:val="20"/>
              </w:rPr>
            </w:pPr>
            <w:proofErr w:type="gramStart"/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R</w:t>
            </w:r>
            <w:r w:rsidR="00CA156D" w:rsidRPr="00284F2A">
              <w:rPr>
                <w:rFonts w:ascii="Montserrat" w:hAnsi="Montserrat" w:cstheme="minorHAnsi"/>
                <w:b/>
                <w:sz w:val="20"/>
                <w:szCs w:val="20"/>
              </w:rPr>
              <w:t>oles</w:t>
            </w:r>
            <w:r w:rsidR="00241AA2" w:rsidRPr="00284F2A">
              <w:rPr>
                <w:rFonts w:ascii="Montserrat" w:hAnsi="Montserrat" w:cstheme="minorHAnsi"/>
                <w:b/>
                <w:sz w:val="20"/>
                <w:szCs w:val="20"/>
              </w:rPr>
              <w:t xml:space="preserve"> </w:t>
            </w: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a considerar</w:t>
            </w:r>
            <w:proofErr w:type="gramEnd"/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 xml:space="preserve"> en el sistema</w:t>
            </w:r>
            <w:r w:rsidR="00CA156D" w:rsidRPr="00284F2A">
              <w:rPr>
                <w:rFonts w:ascii="Montserrat" w:hAnsi="Montserrat" w:cstheme="minorHAnsi"/>
                <w:b/>
                <w:sz w:val="20"/>
                <w:szCs w:val="20"/>
              </w:rPr>
              <w:t>:</w:t>
            </w:r>
          </w:p>
          <w:p w14:paraId="1308DDFF" w14:textId="529AC54F" w:rsidR="001A2872" w:rsidRPr="00284F2A" w:rsidRDefault="001A2872" w:rsidP="00370B80">
            <w:pPr>
              <w:spacing w:after="120" w:line="23" w:lineRule="atLeast"/>
              <w:ind w:left="708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Programación</w:t>
            </w:r>
            <w:r w:rsidR="00CA156D" w:rsidRPr="00284F2A">
              <w:rPr>
                <w:rFonts w:ascii="Montserrat" w:hAnsi="Montserrat" w:cstheme="minorHAnsi"/>
                <w:sz w:val="20"/>
                <w:szCs w:val="20"/>
              </w:rPr>
              <w:t xml:space="preserve"> usuario que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  <w:r w:rsidR="00814D68" w:rsidRPr="00284F2A">
              <w:rPr>
                <w:rFonts w:ascii="Montserrat" w:hAnsi="Montserrat" w:cstheme="minorHAnsi"/>
                <w:sz w:val="20"/>
                <w:szCs w:val="20"/>
              </w:rPr>
              <w:t xml:space="preserve">deberá </w:t>
            </w:r>
            <w:r w:rsidR="0045238E" w:rsidRPr="00284F2A">
              <w:rPr>
                <w:rFonts w:ascii="Montserrat" w:hAnsi="Montserrat" w:cstheme="minorHAnsi"/>
                <w:sz w:val="20"/>
                <w:szCs w:val="20"/>
              </w:rPr>
              <w:t xml:space="preserve">registrar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el comité</w:t>
            </w:r>
            <w:r w:rsidR="00E3291D" w:rsidRPr="00284F2A">
              <w:rPr>
                <w:rFonts w:ascii="Montserrat" w:hAnsi="Montserrat" w:cstheme="minorHAnsi"/>
                <w:sz w:val="20"/>
                <w:szCs w:val="20"/>
              </w:rPr>
              <w:t xml:space="preserve"> de programación por medios electrónicos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, registre al contribuyente, la orden, asigne los impuestos a la orden, asigne el número de identificación de la orden. </w:t>
            </w:r>
          </w:p>
          <w:p w14:paraId="63F81A83" w14:textId="644E0293" w:rsidR="00CA156D" w:rsidRPr="00284F2A" w:rsidRDefault="001A2872" w:rsidP="00370B80">
            <w:pPr>
              <w:spacing w:after="120" w:line="23" w:lineRule="atLeast"/>
              <w:ind w:left="708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Director</w:t>
            </w:r>
            <w:r w:rsidR="00CA156D" w:rsidRPr="00284F2A">
              <w:rPr>
                <w:rFonts w:ascii="Montserrat" w:hAnsi="Montserrat" w:cstheme="minorHAnsi"/>
                <w:sz w:val="20"/>
                <w:szCs w:val="20"/>
              </w:rPr>
              <w:t>: usuario que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  <w:r w:rsidR="00814D68" w:rsidRPr="00284F2A">
              <w:rPr>
                <w:rFonts w:ascii="Montserrat" w:hAnsi="Montserrat" w:cstheme="minorHAnsi"/>
                <w:sz w:val="20"/>
                <w:szCs w:val="20"/>
              </w:rPr>
              <w:t xml:space="preserve">deberá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autorizar el Comité y la relación de contribuyentes a revisar.</w:t>
            </w:r>
          </w:p>
          <w:p w14:paraId="401E0CAD" w14:textId="15C4CF28" w:rsidR="00CA156D" w:rsidRPr="00284F2A" w:rsidRDefault="0046646A" w:rsidP="00370B80">
            <w:pPr>
              <w:spacing w:after="120" w:line="23" w:lineRule="atLeast"/>
              <w:ind w:left="708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Áreas operativas</w:t>
            </w:r>
            <w:r w:rsidR="00CA156D" w:rsidRPr="00284F2A">
              <w:rPr>
                <w:rFonts w:ascii="Montserrat" w:hAnsi="Montserrat" w:cstheme="minorHAnsi"/>
                <w:sz w:val="20"/>
                <w:szCs w:val="20"/>
              </w:rPr>
              <w:t>: usuario</w:t>
            </w:r>
            <w:r w:rsidR="001A2872" w:rsidRPr="00284F2A">
              <w:rPr>
                <w:rFonts w:ascii="Montserrat" w:hAnsi="Montserrat" w:cstheme="minorHAnsi"/>
                <w:sz w:val="20"/>
                <w:szCs w:val="20"/>
              </w:rPr>
              <w:t xml:space="preserve"> que por el método de revisión </w:t>
            </w:r>
            <w:r w:rsidR="00814D68" w:rsidRPr="00284F2A">
              <w:rPr>
                <w:rFonts w:ascii="Montserrat" w:hAnsi="Montserrat" w:cstheme="minorHAnsi"/>
                <w:sz w:val="20"/>
                <w:szCs w:val="20"/>
              </w:rPr>
              <w:t xml:space="preserve">deberá </w:t>
            </w:r>
            <w:r w:rsidR="001A2872" w:rsidRPr="00284F2A">
              <w:rPr>
                <w:rFonts w:ascii="Montserrat" w:hAnsi="Montserrat" w:cstheme="minorHAnsi"/>
                <w:sz w:val="20"/>
                <w:szCs w:val="20"/>
              </w:rPr>
              <w:t>recib</w:t>
            </w:r>
            <w:r w:rsidR="0045238E" w:rsidRPr="00284F2A">
              <w:rPr>
                <w:rFonts w:ascii="Montserrat" w:hAnsi="Montserrat" w:cstheme="minorHAnsi"/>
                <w:sz w:val="20"/>
                <w:szCs w:val="20"/>
              </w:rPr>
              <w:t>ir</w:t>
            </w:r>
            <w:r w:rsidR="001A2872" w:rsidRPr="00284F2A">
              <w:rPr>
                <w:rFonts w:ascii="Montserrat" w:hAnsi="Montserrat" w:cstheme="minorHAnsi"/>
                <w:sz w:val="20"/>
                <w:szCs w:val="20"/>
              </w:rPr>
              <w:t xml:space="preserve"> la orden, la notifi</w:t>
            </w:r>
            <w:r w:rsidR="00814D68" w:rsidRPr="00284F2A">
              <w:rPr>
                <w:rFonts w:ascii="Montserrat" w:hAnsi="Montserrat" w:cstheme="minorHAnsi"/>
                <w:sz w:val="20"/>
                <w:szCs w:val="20"/>
              </w:rPr>
              <w:t>cación</w:t>
            </w:r>
            <w:r w:rsidR="001A2872" w:rsidRPr="00284F2A">
              <w:rPr>
                <w:rFonts w:ascii="Montserrat" w:hAnsi="Montserrat" w:cstheme="minorHAnsi"/>
                <w:sz w:val="20"/>
                <w:szCs w:val="20"/>
              </w:rPr>
              <w:t xml:space="preserve"> y registr</w:t>
            </w:r>
            <w:r w:rsidR="00814D68" w:rsidRPr="00284F2A">
              <w:rPr>
                <w:rFonts w:ascii="Montserrat" w:hAnsi="Montserrat" w:cstheme="minorHAnsi"/>
                <w:sz w:val="20"/>
                <w:szCs w:val="20"/>
              </w:rPr>
              <w:t>o de</w:t>
            </w:r>
            <w:r w:rsidR="001A2872" w:rsidRPr="00284F2A">
              <w:rPr>
                <w:rFonts w:ascii="Montserrat" w:hAnsi="Montserrat" w:cstheme="minorHAnsi"/>
                <w:sz w:val="20"/>
                <w:szCs w:val="20"/>
              </w:rPr>
              <w:t xml:space="preserve"> las actividades que realice durante la revisión. </w:t>
            </w:r>
          </w:p>
          <w:p w14:paraId="0514BB38" w14:textId="46C95776" w:rsidR="0046646A" w:rsidRPr="00284F2A" w:rsidRDefault="0046646A" w:rsidP="00370B80">
            <w:pPr>
              <w:spacing w:after="120" w:line="23" w:lineRule="atLeast"/>
              <w:ind w:left="708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bCs/>
                <w:sz w:val="20"/>
                <w:szCs w:val="20"/>
              </w:rPr>
              <w:t>Dictámenes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: </w:t>
            </w:r>
          </w:p>
          <w:p w14:paraId="14487389" w14:textId="36770C96" w:rsidR="00E3291D" w:rsidRPr="00284F2A" w:rsidRDefault="00E3291D" w:rsidP="00370B80">
            <w:pPr>
              <w:spacing w:after="120" w:line="23" w:lineRule="atLeast"/>
              <w:ind w:left="708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bCs/>
                <w:sz w:val="20"/>
                <w:szCs w:val="20"/>
              </w:rPr>
              <w:t>Área de Informes: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usuario solo</w:t>
            </w:r>
            <w:r w:rsidR="0045238E" w:rsidRPr="00284F2A">
              <w:rPr>
                <w:rFonts w:ascii="Montserrat" w:hAnsi="Montserrat" w:cstheme="minorHAnsi"/>
                <w:sz w:val="20"/>
                <w:szCs w:val="20"/>
              </w:rPr>
              <w:t xml:space="preserve"> deberá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ten</w:t>
            </w:r>
            <w:r w:rsidR="00814D68" w:rsidRPr="00284F2A">
              <w:rPr>
                <w:rFonts w:ascii="Montserrat" w:hAnsi="Montserrat" w:cstheme="minorHAnsi"/>
                <w:sz w:val="20"/>
                <w:szCs w:val="20"/>
              </w:rPr>
              <w:t>er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acceso al </w:t>
            </w:r>
            <w:r w:rsidR="00A90039" w:rsidRPr="00284F2A">
              <w:rPr>
                <w:rFonts w:ascii="Montserrat" w:hAnsi="Montserrat" w:cstheme="minorHAnsi"/>
                <w:sz w:val="20"/>
                <w:szCs w:val="20"/>
              </w:rPr>
              <w:t>módulo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de consultas y reportes.</w:t>
            </w:r>
          </w:p>
          <w:p w14:paraId="6C1FD2A2" w14:textId="77777777" w:rsidR="00A43DDB" w:rsidRPr="00284F2A" w:rsidRDefault="00A43DDB" w:rsidP="001A2872">
            <w:pPr>
              <w:spacing w:after="120" w:line="23" w:lineRule="atLeast"/>
              <w:jc w:val="center"/>
              <w:rPr>
                <w:rFonts w:ascii="Montserrat" w:hAnsi="Montserrat" w:cstheme="minorHAnsi"/>
                <w:b/>
                <w:sz w:val="20"/>
                <w:szCs w:val="20"/>
              </w:rPr>
            </w:pPr>
          </w:p>
          <w:p w14:paraId="7B675069" w14:textId="4522D9D3" w:rsidR="0046646A" w:rsidRPr="00284F2A" w:rsidRDefault="00FC1425" w:rsidP="008D4035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Derivado del análisis</w:t>
            </w:r>
            <w:r w:rsidR="001D73FA" w:rsidRPr="00284F2A">
              <w:rPr>
                <w:rFonts w:ascii="Montserrat" w:hAnsi="Montserrat" w:cstheme="minorHAnsi"/>
                <w:sz w:val="20"/>
                <w:szCs w:val="20"/>
              </w:rPr>
              <w:t>,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el diseño</w:t>
            </w:r>
            <w:r w:rsidR="001D73FA" w:rsidRPr="00284F2A">
              <w:rPr>
                <w:rFonts w:ascii="Montserrat" w:hAnsi="Montserrat" w:cstheme="minorHAnsi"/>
                <w:sz w:val="20"/>
                <w:szCs w:val="20"/>
              </w:rPr>
              <w:t xml:space="preserve">, desarrollo y para la implementación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del sistema, el proveedor deberá integrar un documento de</w:t>
            </w:r>
            <w:r w:rsidR="00C26043" w:rsidRPr="00284F2A">
              <w:rPr>
                <w:rFonts w:ascii="Montserrat" w:hAnsi="Montserrat" w:cstheme="minorHAnsi"/>
                <w:sz w:val="20"/>
                <w:szCs w:val="20"/>
              </w:rPr>
              <w:t>l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procedimiento en el que se estable</w:t>
            </w:r>
            <w:r w:rsidR="00814D68" w:rsidRPr="00284F2A">
              <w:rPr>
                <w:rFonts w:ascii="Montserrat" w:hAnsi="Montserrat" w:cstheme="minorHAnsi"/>
                <w:sz w:val="20"/>
                <w:szCs w:val="20"/>
              </w:rPr>
              <w:t>zca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el uso de la plataforma</w:t>
            </w:r>
            <w:r w:rsidR="00FC73C3" w:rsidRPr="00284F2A">
              <w:rPr>
                <w:rFonts w:ascii="Montserrat" w:hAnsi="Montserrat" w:cstheme="minorHAnsi"/>
                <w:sz w:val="20"/>
                <w:szCs w:val="20"/>
              </w:rPr>
              <w:t xml:space="preserve">, además de integrar </w:t>
            </w:r>
            <w:r w:rsidR="00FC73C3" w:rsidRPr="00284F2A">
              <w:rPr>
                <w:rFonts w:ascii="Montserrat" w:hAnsi="Montserrat" w:cstheme="minorHAnsi"/>
                <w:sz w:val="20"/>
                <w:szCs w:val="20"/>
              </w:rPr>
              <w:lastRenderedPageBreak/>
              <w:t>los documentos generados en cada una de estas fases</w:t>
            </w:r>
            <w:r w:rsidR="005E5B33" w:rsidRPr="00284F2A">
              <w:rPr>
                <w:rFonts w:ascii="Montserrat" w:hAnsi="Montserrat" w:cstheme="minorHAnsi"/>
                <w:sz w:val="20"/>
                <w:szCs w:val="20"/>
              </w:rPr>
              <w:t xml:space="preserve"> en un documento denominado </w:t>
            </w:r>
            <w:r w:rsidR="002D1A45" w:rsidRPr="00284F2A">
              <w:rPr>
                <w:rFonts w:ascii="Montserrat" w:hAnsi="Montserrat" w:cstheme="minorHAnsi"/>
                <w:sz w:val="20"/>
                <w:szCs w:val="20"/>
              </w:rPr>
              <w:t>M</w:t>
            </w:r>
            <w:r w:rsidR="005E5B33" w:rsidRPr="00284F2A">
              <w:rPr>
                <w:rFonts w:ascii="Montserrat" w:hAnsi="Montserrat" w:cstheme="minorHAnsi"/>
                <w:sz w:val="20"/>
                <w:szCs w:val="20"/>
              </w:rPr>
              <w:t xml:space="preserve">anual </w:t>
            </w:r>
            <w:r w:rsidR="002D1A45" w:rsidRPr="00284F2A">
              <w:rPr>
                <w:rFonts w:ascii="Montserrat" w:hAnsi="Montserrat" w:cstheme="minorHAnsi"/>
                <w:sz w:val="20"/>
                <w:szCs w:val="20"/>
              </w:rPr>
              <w:t>T</w:t>
            </w:r>
            <w:r w:rsidR="005E5B33" w:rsidRPr="00284F2A">
              <w:rPr>
                <w:rFonts w:ascii="Montserrat" w:hAnsi="Montserrat" w:cstheme="minorHAnsi"/>
                <w:sz w:val="20"/>
                <w:szCs w:val="20"/>
              </w:rPr>
              <w:t>écnico</w:t>
            </w:r>
            <w:r w:rsidR="00FC73C3" w:rsidRPr="00284F2A">
              <w:rPr>
                <w:rFonts w:ascii="Montserrat" w:hAnsi="Montserrat" w:cstheme="minorHAnsi"/>
                <w:sz w:val="20"/>
                <w:szCs w:val="20"/>
              </w:rPr>
              <w:t>, como son</w:t>
            </w:r>
            <w:r w:rsidR="007877B2" w:rsidRPr="00284F2A">
              <w:rPr>
                <w:rFonts w:ascii="Montserrat" w:hAnsi="Montserrat" w:cstheme="minorHAnsi"/>
                <w:sz w:val="20"/>
                <w:szCs w:val="20"/>
              </w:rPr>
              <w:t>:</w:t>
            </w:r>
          </w:p>
          <w:p w14:paraId="0FE19147" w14:textId="411040EC" w:rsidR="007877B2" w:rsidRPr="00284F2A" w:rsidRDefault="007877B2" w:rsidP="007877B2">
            <w:pPr>
              <w:pStyle w:val="Prrafodelista"/>
              <w:numPr>
                <w:ilvl w:val="0"/>
                <w:numId w:val="12"/>
              </w:num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Procedimientos</w:t>
            </w:r>
          </w:p>
          <w:p w14:paraId="76EA6A0E" w14:textId="795D0314" w:rsidR="007877B2" w:rsidRPr="00284F2A" w:rsidRDefault="008F2963" w:rsidP="007877B2">
            <w:pPr>
              <w:pStyle w:val="Prrafodelista"/>
              <w:numPr>
                <w:ilvl w:val="0"/>
                <w:numId w:val="12"/>
              </w:num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Casos de uso</w:t>
            </w:r>
          </w:p>
          <w:p w14:paraId="3D187D7D" w14:textId="3F225301" w:rsidR="007877B2" w:rsidRPr="00284F2A" w:rsidRDefault="003C1A9A" w:rsidP="007877B2">
            <w:pPr>
              <w:pStyle w:val="Prrafodelista"/>
              <w:numPr>
                <w:ilvl w:val="0"/>
                <w:numId w:val="12"/>
              </w:num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Formatos</w:t>
            </w:r>
          </w:p>
          <w:p w14:paraId="545989D0" w14:textId="0E367CA1" w:rsidR="003C1A9A" w:rsidRPr="00284F2A" w:rsidRDefault="003C1A9A" w:rsidP="007877B2">
            <w:pPr>
              <w:pStyle w:val="Prrafodelista"/>
              <w:numPr>
                <w:ilvl w:val="0"/>
                <w:numId w:val="12"/>
              </w:num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proofErr w:type="spellStart"/>
            <w:r w:rsidRPr="00284F2A">
              <w:rPr>
                <w:rFonts w:ascii="Montserrat" w:hAnsi="Montserrat" w:cstheme="minorHAnsi"/>
                <w:sz w:val="20"/>
                <w:szCs w:val="20"/>
              </w:rPr>
              <w:t>Mokups</w:t>
            </w:r>
            <w:proofErr w:type="spellEnd"/>
          </w:p>
          <w:p w14:paraId="3474D724" w14:textId="6E04CA52" w:rsidR="003C1A9A" w:rsidRPr="00284F2A" w:rsidRDefault="003C1A9A" w:rsidP="007877B2">
            <w:pPr>
              <w:pStyle w:val="Prrafodelista"/>
              <w:numPr>
                <w:ilvl w:val="0"/>
                <w:numId w:val="12"/>
              </w:num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Formularios</w:t>
            </w:r>
          </w:p>
          <w:p w14:paraId="557FB52B" w14:textId="326B7F1D" w:rsidR="003C1A9A" w:rsidRPr="00284F2A" w:rsidRDefault="003C1A9A" w:rsidP="007877B2">
            <w:pPr>
              <w:pStyle w:val="Prrafodelista"/>
              <w:numPr>
                <w:ilvl w:val="0"/>
                <w:numId w:val="12"/>
              </w:num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Niveles de usuarios</w:t>
            </w:r>
            <w:r w:rsidR="000B7558" w:rsidRPr="00284F2A">
              <w:rPr>
                <w:rFonts w:ascii="Montserrat" w:hAnsi="Montserrat" w:cstheme="minorHAnsi"/>
                <w:sz w:val="20"/>
                <w:szCs w:val="20"/>
              </w:rPr>
              <w:t xml:space="preserve"> y roles</w:t>
            </w:r>
          </w:p>
          <w:p w14:paraId="145DAEBB" w14:textId="4D6F67E9" w:rsidR="00FA6559" w:rsidRPr="00284F2A" w:rsidRDefault="00FA6559" w:rsidP="007877B2">
            <w:pPr>
              <w:pStyle w:val="Prrafodelista"/>
              <w:numPr>
                <w:ilvl w:val="0"/>
                <w:numId w:val="12"/>
              </w:num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Diseño de reportes</w:t>
            </w:r>
          </w:p>
          <w:p w14:paraId="7A0B5793" w14:textId="39277C96" w:rsidR="00FA6559" w:rsidRPr="00284F2A" w:rsidRDefault="0016702A" w:rsidP="007877B2">
            <w:pPr>
              <w:pStyle w:val="Prrafodelista"/>
              <w:numPr>
                <w:ilvl w:val="0"/>
                <w:numId w:val="12"/>
              </w:num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Convenciones de nomenclaturas</w:t>
            </w:r>
          </w:p>
          <w:p w14:paraId="78D52658" w14:textId="6CD677F6" w:rsidR="007426C1" w:rsidRPr="00284F2A" w:rsidRDefault="007426C1" w:rsidP="00FA6559">
            <w:pPr>
              <w:spacing w:after="120" w:line="23" w:lineRule="atLeast"/>
              <w:ind w:left="360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</w:p>
          <w:p w14:paraId="6DAE0AF6" w14:textId="77777777" w:rsidR="001D73FA" w:rsidRPr="00284F2A" w:rsidRDefault="001D73FA" w:rsidP="008D4035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</w:p>
          <w:p w14:paraId="1CCCFAF5" w14:textId="3378DD10" w:rsidR="00370B80" w:rsidRPr="00284F2A" w:rsidRDefault="008D4035" w:rsidP="008D4035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bCs/>
                <w:sz w:val="20"/>
                <w:szCs w:val="20"/>
              </w:rPr>
              <w:t>B)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  <w:r w:rsidR="00370B80" w:rsidRPr="00284F2A">
              <w:rPr>
                <w:rFonts w:ascii="Montserrat" w:hAnsi="Montserrat" w:cstheme="minorHAnsi"/>
                <w:b/>
                <w:bCs/>
                <w:sz w:val="20"/>
                <w:szCs w:val="20"/>
              </w:rPr>
              <w:t>IMPLEMEN</w:t>
            </w:r>
            <w:r w:rsidR="008043AA" w:rsidRPr="00284F2A">
              <w:rPr>
                <w:rFonts w:ascii="Montserrat" w:hAnsi="Montserrat" w:cstheme="minorHAnsi"/>
                <w:b/>
                <w:bCs/>
                <w:sz w:val="20"/>
                <w:szCs w:val="20"/>
              </w:rPr>
              <w:t>TACIÓN</w:t>
            </w:r>
          </w:p>
          <w:p w14:paraId="08899A03" w14:textId="7E9461D6" w:rsidR="00D43EA3" w:rsidRPr="00284F2A" w:rsidRDefault="008D4035" w:rsidP="008D4035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El proveedor </w:t>
            </w:r>
            <w:r w:rsidR="00814D68" w:rsidRPr="00284F2A">
              <w:rPr>
                <w:rFonts w:ascii="Montserrat" w:hAnsi="Montserrat" w:cstheme="minorHAnsi"/>
                <w:sz w:val="20"/>
                <w:szCs w:val="20"/>
              </w:rPr>
              <w:t>d</w:t>
            </w:r>
            <w:r w:rsidR="008F66E2" w:rsidRPr="00284F2A">
              <w:rPr>
                <w:rFonts w:ascii="Montserrat" w:hAnsi="Montserrat" w:cstheme="minorHAnsi"/>
                <w:sz w:val="20"/>
                <w:szCs w:val="20"/>
              </w:rPr>
              <w:t xml:space="preserve">eberá realizar la instalación y configuración </w:t>
            </w:r>
            <w:r w:rsidR="00D43EA3" w:rsidRPr="00284F2A">
              <w:rPr>
                <w:rFonts w:ascii="Montserrat" w:hAnsi="Montserrat" w:cstheme="minorHAnsi"/>
                <w:sz w:val="20"/>
                <w:szCs w:val="20"/>
              </w:rPr>
              <w:t xml:space="preserve">del sistema desarrollado en la infraestructura que para tal efecto gestione la Dirección de Auditoría e Inspección Fiscal </w:t>
            </w:r>
            <w:r w:rsidR="000E14F9" w:rsidRPr="00284F2A">
              <w:rPr>
                <w:rFonts w:ascii="Montserrat" w:hAnsi="Montserrat" w:cstheme="minorHAnsi"/>
                <w:sz w:val="20"/>
                <w:szCs w:val="20"/>
              </w:rPr>
              <w:t>ante la Dirección General de Tecnologías e Innovación Digital</w:t>
            </w:r>
            <w:r w:rsidR="00C21AC0" w:rsidRPr="00284F2A">
              <w:rPr>
                <w:rFonts w:ascii="Montserrat" w:hAnsi="Montserrat" w:cstheme="minorHAnsi"/>
                <w:sz w:val="20"/>
                <w:szCs w:val="20"/>
              </w:rPr>
              <w:t>.</w:t>
            </w:r>
          </w:p>
          <w:p w14:paraId="46BDA663" w14:textId="4D31B4A7" w:rsidR="008D4035" w:rsidRPr="00284F2A" w:rsidRDefault="00C21AC0" w:rsidP="008D4035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Las características mínimas </w:t>
            </w:r>
            <w:r w:rsidR="00730FDE" w:rsidRPr="00284F2A">
              <w:rPr>
                <w:rFonts w:ascii="Montserrat" w:hAnsi="Montserrat" w:cstheme="minorHAnsi"/>
                <w:sz w:val="20"/>
                <w:szCs w:val="20"/>
              </w:rPr>
              <w:t xml:space="preserve">de la instancia </w:t>
            </w:r>
            <w:r w:rsidR="00772EE0" w:rsidRPr="00284F2A">
              <w:rPr>
                <w:rFonts w:ascii="Montserrat" w:hAnsi="Montserrat" w:cstheme="minorHAnsi"/>
                <w:sz w:val="20"/>
                <w:szCs w:val="20"/>
              </w:rPr>
              <w:t xml:space="preserve">con las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que deberá </w:t>
            </w:r>
            <w:r w:rsidR="00E4524A" w:rsidRPr="00284F2A">
              <w:rPr>
                <w:rFonts w:ascii="Montserrat" w:hAnsi="Montserrat" w:cstheme="minorHAnsi"/>
                <w:sz w:val="20"/>
                <w:szCs w:val="20"/>
              </w:rPr>
              <w:t>operar el sistema desarrollado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son</w:t>
            </w:r>
            <w:r w:rsidR="00280C8D" w:rsidRPr="00284F2A">
              <w:rPr>
                <w:rFonts w:ascii="Montserrat" w:hAnsi="Montserrat" w:cstheme="minorHAnsi"/>
                <w:sz w:val="20"/>
                <w:szCs w:val="20"/>
              </w:rPr>
              <w:t>:</w:t>
            </w:r>
          </w:p>
          <w:p w14:paraId="774AE948" w14:textId="1D3AB986" w:rsidR="008D4035" w:rsidRPr="00284F2A" w:rsidRDefault="008D4035" w:rsidP="00825B42">
            <w:pPr>
              <w:pStyle w:val="Prrafodelista"/>
              <w:numPr>
                <w:ilvl w:val="0"/>
                <w:numId w:val="7"/>
              </w:numPr>
              <w:spacing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Procesador Intel® Xeon® </w:t>
            </w:r>
            <w:r w:rsidR="00B67A7F" w:rsidRPr="00284F2A">
              <w:rPr>
                <w:rFonts w:ascii="Montserrat" w:hAnsi="Montserrat" w:cstheme="minorHAnsi"/>
                <w:sz w:val="20"/>
                <w:szCs w:val="20"/>
              </w:rPr>
              <w:t xml:space="preserve">2.2 </w:t>
            </w:r>
            <w:proofErr w:type="spellStart"/>
            <w:r w:rsidR="00B67A7F" w:rsidRPr="00284F2A">
              <w:rPr>
                <w:rFonts w:ascii="Montserrat" w:hAnsi="Montserrat" w:cstheme="minorHAnsi"/>
                <w:sz w:val="20"/>
                <w:szCs w:val="20"/>
              </w:rPr>
              <w:t>Ghz</w:t>
            </w:r>
            <w:proofErr w:type="spellEnd"/>
          </w:p>
          <w:p w14:paraId="0FE472F5" w14:textId="27D65AAB" w:rsidR="008D4035" w:rsidRPr="00284F2A" w:rsidRDefault="008D4035" w:rsidP="00825B42">
            <w:pPr>
              <w:pStyle w:val="Prrafodelista"/>
              <w:numPr>
                <w:ilvl w:val="0"/>
                <w:numId w:val="7"/>
              </w:numPr>
              <w:spacing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R</w:t>
            </w:r>
            <w:r w:rsidR="000040C1" w:rsidRPr="00284F2A">
              <w:rPr>
                <w:rFonts w:ascii="Montserrat" w:hAnsi="Montserrat" w:cstheme="minorHAnsi"/>
                <w:sz w:val="20"/>
                <w:szCs w:val="20"/>
              </w:rPr>
              <w:t>AM</w:t>
            </w:r>
            <w:r w:rsidR="00B114A5" w:rsidRPr="00284F2A">
              <w:rPr>
                <w:rFonts w:ascii="Montserrat" w:hAnsi="Montserrat" w:cstheme="minorHAnsi"/>
                <w:sz w:val="20"/>
                <w:szCs w:val="20"/>
              </w:rPr>
              <w:t xml:space="preserve"> de al </w:t>
            </w:r>
            <w:r w:rsidR="000040C1" w:rsidRPr="00284F2A">
              <w:rPr>
                <w:rFonts w:ascii="Montserrat" w:hAnsi="Montserrat" w:cstheme="minorHAnsi"/>
                <w:sz w:val="20"/>
                <w:szCs w:val="20"/>
              </w:rPr>
              <w:t xml:space="preserve">menos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8 Gb</w:t>
            </w:r>
          </w:p>
          <w:p w14:paraId="0541A2BC" w14:textId="04A3F40F" w:rsidR="008D4035" w:rsidRPr="00284F2A" w:rsidRDefault="008D4035" w:rsidP="009D5CD4">
            <w:pPr>
              <w:pStyle w:val="Prrafodelista"/>
              <w:numPr>
                <w:ilvl w:val="0"/>
                <w:numId w:val="7"/>
              </w:numPr>
              <w:spacing w:line="23" w:lineRule="atLeast"/>
              <w:jc w:val="both"/>
              <w:rPr>
                <w:rFonts w:ascii="Montserrat" w:hAnsi="Montserrat" w:cstheme="minorHAnsi"/>
                <w:sz w:val="19"/>
                <w:szCs w:val="19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Almacenamiento</w:t>
            </w:r>
            <w:r w:rsidR="00572E6B"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  <w:r w:rsidRPr="00284F2A">
              <w:rPr>
                <w:rFonts w:ascii="Montserrat" w:hAnsi="Montserrat" w:cstheme="minorHAnsi"/>
                <w:sz w:val="19"/>
                <w:szCs w:val="19"/>
              </w:rPr>
              <w:t xml:space="preserve">SSD de </w:t>
            </w:r>
            <w:r w:rsidR="00972031" w:rsidRPr="00284F2A">
              <w:rPr>
                <w:rFonts w:ascii="Montserrat" w:hAnsi="Montserrat" w:cstheme="minorHAnsi"/>
                <w:sz w:val="19"/>
                <w:szCs w:val="19"/>
              </w:rPr>
              <w:t>1 Tb</w:t>
            </w:r>
          </w:p>
          <w:p w14:paraId="16CE551D" w14:textId="5836787E" w:rsidR="004B7D4F" w:rsidRPr="00284F2A" w:rsidRDefault="00ED08CC" w:rsidP="009D5CD4">
            <w:pPr>
              <w:pStyle w:val="Prrafodelista"/>
              <w:numPr>
                <w:ilvl w:val="0"/>
                <w:numId w:val="7"/>
              </w:numPr>
              <w:spacing w:line="23" w:lineRule="atLeast"/>
              <w:jc w:val="both"/>
              <w:rPr>
                <w:rFonts w:ascii="Montserrat" w:hAnsi="Montserrat" w:cstheme="minorHAnsi"/>
                <w:sz w:val="19"/>
                <w:szCs w:val="19"/>
              </w:rPr>
            </w:pPr>
            <w:r w:rsidRPr="00284F2A">
              <w:rPr>
                <w:rFonts w:ascii="Montserrat" w:hAnsi="Montserrat" w:cstheme="minorHAnsi"/>
                <w:sz w:val="19"/>
                <w:szCs w:val="19"/>
              </w:rPr>
              <w:t>Sistema Operativo Linux de Libre Distribución</w:t>
            </w:r>
          </w:p>
          <w:p w14:paraId="2BCC8B17" w14:textId="64842E76" w:rsidR="00ED08CC" w:rsidRPr="00284F2A" w:rsidRDefault="00ED08CC" w:rsidP="009D5CD4">
            <w:pPr>
              <w:pStyle w:val="Prrafodelista"/>
              <w:numPr>
                <w:ilvl w:val="0"/>
                <w:numId w:val="7"/>
              </w:numPr>
              <w:spacing w:line="23" w:lineRule="atLeast"/>
              <w:jc w:val="both"/>
              <w:rPr>
                <w:rFonts w:ascii="Montserrat" w:hAnsi="Montserrat" w:cstheme="minorHAnsi"/>
                <w:sz w:val="19"/>
                <w:szCs w:val="19"/>
              </w:rPr>
            </w:pPr>
            <w:r w:rsidRPr="00284F2A">
              <w:rPr>
                <w:rFonts w:ascii="Montserrat" w:hAnsi="Montserrat" w:cstheme="minorHAnsi"/>
                <w:sz w:val="19"/>
                <w:szCs w:val="19"/>
              </w:rPr>
              <w:t>Base de Datos PostgreSQL</w:t>
            </w:r>
            <w:r w:rsidR="00BC6CE2" w:rsidRPr="00284F2A">
              <w:rPr>
                <w:rFonts w:ascii="Montserrat" w:hAnsi="Montserrat" w:cstheme="minorHAnsi"/>
                <w:sz w:val="19"/>
                <w:szCs w:val="19"/>
              </w:rPr>
              <w:t xml:space="preserve"> libre distribución.</w:t>
            </w:r>
            <w:r w:rsidRPr="00284F2A">
              <w:rPr>
                <w:rFonts w:ascii="Montserrat" w:hAnsi="Montserrat" w:cstheme="minorHAnsi"/>
                <w:sz w:val="19"/>
                <w:szCs w:val="19"/>
              </w:rPr>
              <w:t xml:space="preserve"> </w:t>
            </w:r>
          </w:p>
          <w:p w14:paraId="549FEFB9" w14:textId="6F75E937" w:rsidR="00BC6CE2" w:rsidRPr="00284F2A" w:rsidRDefault="00AB66F0" w:rsidP="009D5CD4">
            <w:pPr>
              <w:pStyle w:val="Prrafodelista"/>
              <w:numPr>
                <w:ilvl w:val="0"/>
                <w:numId w:val="7"/>
              </w:numPr>
              <w:spacing w:line="23" w:lineRule="atLeast"/>
              <w:jc w:val="both"/>
              <w:rPr>
                <w:rFonts w:ascii="Montserrat" w:hAnsi="Montserrat" w:cstheme="minorHAnsi"/>
                <w:sz w:val="19"/>
                <w:szCs w:val="19"/>
              </w:rPr>
            </w:pPr>
            <w:r w:rsidRPr="00284F2A">
              <w:rPr>
                <w:rFonts w:ascii="Montserrat" w:hAnsi="Montserrat" w:cstheme="minorHAnsi"/>
                <w:sz w:val="19"/>
                <w:szCs w:val="19"/>
              </w:rPr>
              <w:t xml:space="preserve">Servidor WEB </w:t>
            </w:r>
            <w:r w:rsidR="00BC6CE2" w:rsidRPr="00284F2A">
              <w:rPr>
                <w:rFonts w:ascii="Montserrat" w:hAnsi="Montserrat" w:cstheme="minorHAnsi"/>
                <w:sz w:val="19"/>
                <w:szCs w:val="19"/>
              </w:rPr>
              <w:t>Apache Tom</w:t>
            </w:r>
            <w:r w:rsidR="00E9148E" w:rsidRPr="00284F2A">
              <w:rPr>
                <w:rFonts w:ascii="Montserrat" w:hAnsi="Montserrat" w:cstheme="minorHAnsi"/>
                <w:sz w:val="19"/>
                <w:szCs w:val="19"/>
              </w:rPr>
              <w:t>c</w:t>
            </w:r>
            <w:r w:rsidR="00BC6CE2" w:rsidRPr="00284F2A">
              <w:rPr>
                <w:rFonts w:ascii="Montserrat" w:hAnsi="Montserrat" w:cstheme="minorHAnsi"/>
                <w:sz w:val="19"/>
                <w:szCs w:val="19"/>
              </w:rPr>
              <w:t>at</w:t>
            </w:r>
          </w:p>
          <w:p w14:paraId="2D96196F" w14:textId="77777777" w:rsidR="000D3A4D" w:rsidRPr="00284F2A" w:rsidRDefault="000D3A4D" w:rsidP="000D3A4D">
            <w:pPr>
              <w:pStyle w:val="Prrafodelista"/>
              <w:spacing w:line="23" w:lineRule="atLeast"/>
              <w:ind w:left="1068"/>
              <w:jc w:val="both"/>
              <w:rPr>
                <w:rFonts w:ascii="Montserrat" w:hAnsi="Montserrat" w:cstheme="minorHAnsi"/>
                <w:sz w:val="19"/>
                <w:szCs w:val="19"/>
              </w:rPr>
            </w:pPr>
          </w:p>
          <w:p w14:paraId="14D2EB13" w14:textId="08EEF535" w:rsidR="00FA02E9" w:rsidRPr="00284F2A" w:rsidRDefault="00C64E75" w:rsidP="00C64E75">
            <w:pPr>
              <w:spacing w:line="23" w:lineRule="atLeast"/>
              <w:jc w:val="both"/>
              <w:rPr>
                <w:rFonts w:ascii="Montserrat" w:hAnsi="Montserrat" w:cstheme="minorHAnsi"/>
                <w:sz w:val="19"/>
                <w:szCs w:val="19"/>
              </w:rPr>
            </w:pPr>
            <w:r w:rsidRPr="00284F2A">
              <w:rPr>
                <w:rFonts w:ascii="Montserrat" w:hAnsi="Montserrat" w:cstheme="minorHAnsi"/>
                <w:sz w:val="19"/>
                <w:szCs w:val="19"/>
              </w:rPr>
              <w:t>De lo anterior el proveedor deberá integrar un document</w:t>
            </w:r>
            <w:r w:rsidR="00814D68" w:rsidRPr="00284F2A">
              <w:rPr>
                <w:rFonts w:ascii="Montserrat" w:hAnsi="Montserrat" w:cstheme="minorHAnsi"/>
                <w:sz w:val="19"/>
                <w:szCs w:val="19"/>
              </w:rPr>
              <w:t>o</w:t>
            </w:r>
            <w:r w:rsidRPr="00284F2A">
              <w:rPr>
                <w:rFonts w:ascii="Montserrat" w:hAnsi="Montserrat" w:cstheme="minorHAnsi"/>
                <w:sz w:val="19"/>
                <w:szCs w:val="19"/>
              </w:rPr>
              <w:t xml:space="preserve"> reporte de instalación y configuración</w:t>
            </w:r>
            <w:r w:rsidR="009C6BE8" w:rsidRPr="00284F2A">
              <w:rPr>
                <w:rFonts w:ascii="Montserrat" w:hAnsi="Montserrat" w:cstheme="minorHAnsi"/>
                <w:sz w:val="19"/>
                <w:szCs w:val="19"/>
              </w:rPr>
              <w:t xml:space="preserve"> </w:t>
            </w:r>
            <w:r w:rsidR="004D44C5" w:rsidRPr="00284F2A">
              <w:rPr>
                <w:rFonts w:ascii="Montserrat" w:hAnsi="Montserrat" w:cstheme="minorHAnsi"/>
                <w:sz w:val="19"/>
                <w:szCs w:val="19"/>
              </w:rPr>
              <w:t>en el servidor de aplicaciones</w:t>
            </w:r>
            <w:r w:rsidR="00350E8B" w:rsidRPr="00284F2A">
              <w:rPr>
                <w:rFonts w:ascii="Montserrat" w:hAnsi="Montserrat" w:cstheme="minorHAnsi"/>
                <w:sz w:val="19"/>
                <w:szCs w:val="19"/>
              </w:rPr>
              <w:t>, especificando los servicios instalados y credenciales de acceso</w:t>
            </w:r>
            <w:r w:rsidR="0080126B" w:rsidRPr="00284F2A">
              <w:rPr>
                <w:rFonts w:ascii="Montserrat" w:hAnsi="Montserrat" w:cstheme="minorHAnsi"/>
                <w:sz w:val="19"/>
                <w:szCs w:val="19"/>
              </w:rPr>
              <w:t xml:space="preserve"> </w:t>
            </w:r>
            <w:r w:rsidR="00814D68" w:rsidRPr="00284F2A">
              <w:rPr>
                <w:rFonts w:ascii="Montserrat" w:hAnsi="Montserrat" w:cstheme="minorHAnsi"/>
                <w:sz w:val="19"/>
                <w:szCs w:val="19"/>
              </w:rPr>
              <w:t>correspondientes</w:t>
            </w:r>
            <w:r w:rsidR="0080126B" w:rsidRPr="00284F2A">
              <w:rPr>
                <w:rFonts w:ascii="Montserrat" w:hAnsi="Montserrat" w:cstheme="minorHAnsi"/>
                <w:sz w:val="19"/>
                <w:szCs w:val="19"/>
              </w:rPr>
              <w:t>.</w:t>
            </w:r>
          </w:p>
          <w:p w14:paraId="5F04E4B3" w14:textId="1CDABD02" w:rsidR="00C64E75" w:rsidRPr="00284F2A" w:rsidRDefault="00C64E75" w:rsidP="00FA02E9">
            <w:pPr>
              <w:pStyle w:val="Prrafodelista"/>
              <w:spacing w:line="23" w:lineRule="atLeast"/>
              <w:jc w:val="both"/>
              <w:rPr>
                <w:rFonts w:ascii="Montserrat" w:hAnsi="Montserrat" w:cstheme="minorHAnsi"/>
                <w:sz w:val="19"/>
                <w:szCs w:val="19"/>
              </w:rPr>
            </w:pPr>
          </w:p>
          <w:p w14:paraId="502C80C4" w14:textId="77777777" w:rsidR="00CA156D" w:rsidRPr="00284F2A" w:rsidRDefault="00CA156D" w:rsidP="00BD6AD5">
            <w:pPr>
              <w:tabs>
                <w:tab w:val="left" w:pos="4190"/>
              </w:tabs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</w:p>
          <w:p w14:paraId="31007D36" w14:textId="3763E745" w:rsidR="007A7573" w:rsidRPr="00284F2A" w:rsidRDefault="007A7573" w:rsidP="00BD6AD5">
            <w:pPr>
              <w:tabs>
                <w:tab w:val="left" w:pos="4190"/>
              </w:tabs>
              <w:spacing w:after="120" w:line="23" w:lineRule="atLeast"/>
              <w:jc w:val="both"/>
              <w:rPr>
                <w:rFonts w:ascii="Montserrat" w:hAnsi="Montserrat" w:cstheme="minorHAnsi"/>
                <w:b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bCs/>
                <w:sz w:val="20"/>
                <w:szCs w:val="20"/>
              </w:rPr>
              <w:t>C) PRUEBAS</w:t>
            </w:r>
          </w:p>
          <w:p w14:paraId="7A6FB3B1" w14:textId="77166B78" w:rsidR="007A7573" w:rsidRPr="00284F2A" w:rsidRDefault="007A7573" w:rsidP="006553C4">
            <w:p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lastRenderedPageBreak/>
              <w:t xml:space="preserve">Una vez terminado el proceso de desarrollo </w:t>
            </w:r>
            <w:r w:rsidR="004742E0" w:rsidRPr="00284F2A">
              <w:rPr>
                <w:rFonts w:ascii="Montserrat" w:hAnsi="Montserrat" w:cstheme="minorHAnsi"/>
                <w:bCs/>
                <w:sz w:val="20"/>
                <w:szCs w:val="20"/>
              </w:rPr>
              <w:t>y la instalación en el servidor de aplicaciones, el proveedor deberá realizar las pruebas de la funcionalidad</w:t>
            </w:r>
            <w:r w:rsidR="006553C4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recabada</w:t>
            </w:r>
            <w:r w:rsidR="00814D68" w:rsidRPr="00284F2A">
              <w:rPr>
                <w:rFonts w:ascii="Montserrat" w:hAnsi="Montserrat" w:cstheme="minorHAnsi"/>
                <w:bCs/>
                <w:sz w:val="20"/>
                <w:szCs w:val="20"/>
              </w:rPr>
              <w:t>s</w:t>
            </w:r>
            <w:r w:rsidR="006553C4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en el proceso de análisis y con las </w:t>
            </w:r>
            <w:r w:rsidR="0096726E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mejoras implementadas en el procedimiento </w:t>
            </w:r>
            <w:r w:rsidR="000C4682" w:rsidRPr="00284F2A">
              <w:rPr>
                <w:rFonts w:ascii="Montserrat" w:hAnsi="Montserrat" w:cstheme="minorHAnsi"/>
                <w:bCs/>
                <w:sz w:val="20"/>
                <w:szCs w:val="20"/>
              </w:rPr>
              <w:t>para su digitalización, de lo cual deberá integrar un documento reporte de las pruebas de l</w:t>
            </w:r>
            <w:r w:rsidR="004877ED" w:rsidRPr="00284F2A">
              <w:rPr>
                <w:rFonts w:ascii="Montserrat" w:hAnsi="Montserrat" w:cstheme="minorHAnsi"/>
                <w:bCs/>
                <w:sz w:val="20"/>
                <w:szCs w:val="20"/>
              </w:rPr>
              <w:t>a</w:t>
            </w:r>
            <w:r w:rsidR="000C4682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 funcionalidad del sistema</w:t>
            </w:r>
            <w:r w:rsidR="004877ED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, actividad que se </w:t>
            </w:r>
            <w:r w:rsidR="00814D68"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deberá </w:t>
            </w:r>
            <w:r w:rsidR="004877ED" w:rsidRPr="00284F2A">
              <w:rPr>
                <w:rFonts w:ascii="Montserrat" w:hAnsi="Montserrat" w:cstheme="minorHAnsi"/>
                <w:bCs/>
                <w:sz w:val="20"/>
                <w:szCs w:val="20"/>
              </w:rPr>
              <w:t>realizar de manera conjunta con las áreas operativas de la Dirección de Auditoría e Inspección Fiscal.</w:t>
            </w:r>
          </w:p>
          <w:p w14:paraId="7D935016" w14:textId="77777777" w:rsidR="007A7573" w:rsidRPr="00284F2A" w:rsidRDefault="007A7573" w:rsidP="00370B80">
            <w:pPr>
              <w:spacing w:after="120" w:line="23" w:lineRule="atLeast"/>
              <w:rPr>
                <w:rFonts w:ascii="Montserrat" w:hAnsi="Montserrat" w:cstheme="minorHAnsi"/>
                <w:b/>
                <w:sz w:val="20"/>
                <w:szCs w:val="20"/>
              </w:rPr>
            </w:pPr>
          </w:p>
          <w:p w14:paraId="5654CE52" w14:textId="2A4D967F" w:rsidR="00370B80" w:rsidRPr="00284F2A" w:rsidRDefault="00370B80" w:rsidP="00370B80">
            <w:pPr>
              <w:spacing w:after="120" w:line="23" w:lineRule="atLeast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Control de riesgos del proyecto</w:t>
            </w:r>
          </w:p>
          <w:p w14:paraId="0E7C07F1" w14:textId="31D3FC19" w:rsidR="00370B80" w:rsidRPr="00284F2A" w:rsidRDefault="00370B80" w:rsidP="00370B80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Como parte de las acciones de administración del proyecto el proveedor deberá llevar un registro de la gestión de los riesgos que se pudieran presentar y </w:t>
            </w:r>
            <w:r w:rsidR="00183569" w:rsidRPr="00284F2A">
              <w:rPr>
                <w:rFonts w:ascii="Montserrat" w:hAnsi="Montserrat" w:cstheme="minorHAnsi"/>
                <w:sz w:val="20"/>
                <w:szCs w:val="20"/>
              </w:rPr>
              <w:t xml:space="preserve">se </w:t>
            </w:r>
            <w:r w:rsidR="00814D68" w:rsidRPr="00284F2A">
              <w:rPr>
                <w:rFonts w:ascii="Montserrat" w:hAnsi="Montserrat" w:cstheme="minorHAnsi"/>
                <w:sz w:val="20"/>
                <w:szCs w:val="20"/>
              </w:rPr>
              <w:t>d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e</w:t>
            </w:r>
            <w:r w:rsidR="00814D68" w:rsidRPr="00284F2A">
              <w:rPr>
                <w:rFonts w:ascii="Montserrat" w:hAnsi="Montserrat" w:cstheme="minorHAnsi"/>
                <w:sz w:val="20"/>
                <w:szCs w:val="20"/>
              </w:rPr>
              <w:t>berá</w:t>
            </w:r>
            <w:r w:rsidR="00183569" w:rsidRPr="00284F2A">
              <w:rPr>
                <w:rFonts w:ascii="Montserrat" w:hAnsi="Montserrat" w:cstheme="minorHAnsi"/>
                <w:sz w:val="20"/>
                <w:szCs w:val="20"/>
              </w:rPr>
              <w:t>n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integrar en un documento de informe de análisis de control de riesgos, considerando:  </w:t>
            </w:r>
          </w:p>
          <w:p w14:paraId="47496E75" w14:textId="77777777" w:rsidR="00370B80" w:rsidRPr="00284F2A" w:rsidRDefault="00370B80" w:rsidP="00370B80">
            <w:pPr>
              <w:pStyle w:val="Prrafodelista"/>
              <w:numPr>
                <w:ilvl w:val="0"/>
                <w:numId w:val="7"/>
              </w:num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Identificación de riesgos. </w:t>
            </w:r>
          </w:p>
          <w:p w14:paraId="671F6A66" w14:textId="77777777" w:rsidR="00370B80" w:rsidRPr="00284F2A" w:rsidRDefault="00370B80" w:rsidP="00370B80">
            <w:pPr>
              <w:pStyle w:val="Prrafodelista"/>
              <w:numPr>
                <w:ilvl w:val="0"/>
                <w:numId w:val="7"/>
              </w:num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>Ponderación de impacto de los riesgos.</w:t>
            </w:r>
          </w:p>
          <w:p w14:paraId="3F55A7CA" w14:textId="511BEBB1" w:rsidR="00370B80" w:rsidRPr="00284F2A" w:rsidRDefault="00370B80" w:rsidP="00946C0D">
            <w:pPr>
              <w:pStyle w:val="Prrafodelista"/>
              <w:numPr>
                <w:ilvl w:val="0"/>
                <w:numId w:val="7"/>
              </w:num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</w:rPr>
              <w:t xml:space="preserve">Gestión o tratamiento de los riesgos. </w:t>
            </w:r>
          </w:p>
          <w:p w14:paraId="78EE2156" w14:textId="7986B188" w:rsidR="009C766C" w:rsidRPr="00284F2A" w:rsidRDefault="009C766C" w:rsidP="007C7C9F">
            <w:pPr>
              <w:spacing w:after="120" w:line="23" w:lineRule="atLeast"/>
              <w:jc w:val="both"/>
              <w:rPr>
                <w:rFonts w:ascii="Montserrat" w:hAnsi="Montserrat" w:cstheme="minorHAnsi"/>
                <w:bCs/>
                <w:sz w:val="20"/>
                <w:szCs w:val="20"/>
              </w:rPr>
            </w:pPr>
          </w:p>
        </w:tc>
        <w:tc>
          <w:tcPr>
            <w:tcW w:w="1054" w:type="dxa"/>
            <w:vAlign w:val="center"/>
          </w:tcPr>
          <w:p w14:paraId="6281E9A9" w14:textId="77777777" w:rsidR="00572A69" w:rsidRPr="00284F2A" w:rsidRDefault="00572A69" w:rsidP="00F0160B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bCs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  <w:lang w:val="es-ES_tradnl"/>
              </w:rPr>
              <w:lastRenderedPageBreak/>
              <w:t>Servicio</w:t>
            </w:r>
          </w:p>
        </w:tc>
        <w:tc>
          <w:tcPr>
            <w:tcW w:w="1155" w:type="dxa"/>
            <w:vAlign w:val="center"/>
          </w:tcPr>
          <w:p w14:paraId="2CEDD755" w14:textId="77777777" w:rsidR="00572A69" w:rsidRPr="00284F2A" w:rsidRDefault="00572A69" w:rsidP="00B82A81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bCs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bCs/>
                <w:sz w:val="20"/>
                <w:szCs w:val="20"/>
                <w:lang w:val="es-ES_tradnl"/>
              </w:rPr>
              <w:t>1</w:t>
            </w:r>
          </w:p>
        </w:tc>
      </w:tr>
    </w:tbl>
    <w:p w14:paraId="7F8B5193" w14:textId="77777777" w:rsidR="00C333B2" w:rsidRPr="00284F2A" w:rsidRDefault="00C333B2" w:rsidP="006A2107">
      <w:pPr>
        <w:spacing w:after="120" w:line="23" w:lineRule="atLeast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</w:p>
    <w:p w14:paraId="7ACA848F" w14:textId="641E756A" w:rsidR="00DD467A" w:rsidRPr="00284F2A" w:rsidRDefault="00DD467A" w:rsidP="006A2107">
      <w:pPr>
        <w:spacing w:after="120" w:line="23" w:lineRule="atLeast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  <w:r w:rsidRPr="00284F2A">
        <w:rPr>
          <w:rFonts w:ascii="Montserrat" w:hAnsi="Montserrat" w:cstheme="minorHAnsi"/>
          <w:b/>
          <w:sz w:val="20"/>
          <w:szCs w:val="20"/>
          <w:lang w:val="es-ES_tradnl"/>
        </w:rPr>
        <w:t>Condiciones generales del servicio:</w:t>
      </w:r>
    </w:p>
    <w:p w14:paraId="2E351598" w14:textId="16BEDBA2" w:rsidR="003E1F9C" w:rsidRPr="00284F2A" w:rsidRDefault="003E1F9C" w:rsidP="00825B42">
      <w:pPr>
        <w:pStyle w:val="Prrafodelista"/>
        <w:numPr>
          <w:ilvl w:val="0"/>
          <w:numId w:val="3"/>
        </w:numPr>
        <w:spacing w:after="120" w:line="23" w:lineRule="atLeast"/>
        <w:contextualSpacing w:val="0"/>
        <w:jc w:val="both"/>
        <w:rPr>
          <w:rFonts w:ascii="Montserrat" w:hAnsi="Montserrat" w:cstheme="minorHAnsi"/>
          <w:sz w:val="20"/>
          <w:szCs w:val="20"/>
        </w:rPr>
      </w:pPr>
      <w:r w:rsidRPr="00284F2A">
        <w:rPr>
          <w:rFonts w:ascii="Montserrat" w:hAnsi="Montserrat" w:cstheme="minorHAnsi"/>
          <w:sz w:val="20"/>
          <w:szCs w:val="20"/>
        </w:rPr>
        <w:t xml:space="preserve">El proveedor </w:t>
      </w:r>
      <w:r w:rsidR="00644A57" w:rsidRPr="00284F2A">
        <w:rPr>
          <w:rFonts w:ascii="Montserrat" w:hAnsi="Montserrat" w:cstheme="minorHAnsi"/>
          <w:sz w:val="20"/>
          <w:szCs w:val="20"/>
        </w:rPr>
        <w:t>deberá contar con los recursos humanos, técnicos y materiales necesarios para la correcta ejecución del servicio requerido.</w:t>
      </w:r>
    </w:p>
    <w:p w14:paraId="458A402F" w14:textId="6F4906D7" w:rsidR="003E1F9C" w:rsidRPr="00284F2A" w:rsidRDefault="003E1F9C" w:rsidP="00825B42">
      <w:pPr>
        <w:pStyle w:val="Prrafodelista"/>
        <w:numPr>
          <w:ilvl w:val="0"/>
          <w:numId w:val="3"/>
        </w:numPr>
        <w:spacing w:after="120" w:line="23" w:lineRule="atLeast"/>
        <w:contextualSpacing w:val="0"/>
        <w:jc w:val="both"/>
        <w:rPr>
          <w:rFonts w:ascii="Montserrat" w:hAnsi="Montserrat" w:cstheme="minorHAnsi"/>
          <w:sz w:val="20"/>
          <w:szCs w:val="20"/>
        </w:rPr>
      </w:pPr>
      <w:r w:rsidRPr="00284F2A">
        <w:rPr>
          <w:rFonts w:ascii="Montserrat" w:hAnsi="Montserrat" w:cstheme="minorHAnsi"/>
          <w:sz w:val="20"/>
          <w:szCs w:val="20"/>
        </w:rPr>
        <w:t xml:space="preserve">El personal que ocupe el </w:t>
      </w:r>
      <w:r w:rsidR="006933F7" w:rsidRPr="00284F2A">
        <w:rPr>
          <w:rFonts w:ascii="Montserrat" w:hAnsi="Montserrat" w:cstheme="minorHAnsi"/>
          <w:sz w:val="20"/>
          <w:szCs w:val="20"/>
        </w:rPr>
        <w:t>proveedor</w:t>
      </w:r>
      <w:r w:rsidRPr="00284F2A">
        <w:rPr>
          <w:rFonts w:ascii="Montserrat" w:hAnsi="Montserrat" w:cstheme="minorHAnsi"/>
          <w:sz w:val="20"/>
          <w:szCs w:val="20"/>
        </w:rPr>
        <w:t xml:space="preserve">, para la ejecución del servicio, mantendrá su relación laboral y estará bajo la dirección y dependencia de él mismo, por lo que no se crearán relaciones de carácter laboral con la Secretaría de Finanzas del Poder Ejecutivo del Estado; en este sentido el </w:t>
      </w:r>
      <w:r w:rsidR="006933F7" w:rsidRPr="00284F2A">
        <w:rPr>
          <w:rFonts w:ascii="Montserrat" w:hAnsi="Montserrat" w:cstheme="minorHAnsi"/>
          <w:sz w:val="20"/>
          <w:szCs w:val="20"/>
        </w:rPr>
        <w:t>proveedor que resulte adjudicado</w:t>
      </w:r>
      <w:r w:rsidRPr="00284F2A">
        <w:rPr>
          <w:rFonts w:ascii="Montserrat" w:hAnsi="Montserrat" w:cstheme="minorHAnsi"/>
          <w:sz w:val="20"/>
          <w:szCs w:val="20"/>
        </w:rPr>
        <w:t xml:space="preserve"> </w:t>
      </w:r>
      <w:r w:rsidR="00C66CE9" w:rsidRPr="00284F2A">
        <w:rPr>
          <w:rFonts w:ascii="Montserrat" w:hAnsi="Montserrat" w:cstheme="minorHAnsi"/>
          <w:sz w:val="20"/>
          <w:szCs w:val="20"/>
        </w:rPr>
        <w:t xml:space="preserve">deberá </w:t>
      </w:r>
      <w:r w:rsidRPr="00284F2A">
        <w:rPr>
          <w:rFonts w:ascii="Montserrat" w:hAnsi="Montserrat" w:cstheme="minorHAnsi"/>
          <w:sz w:val="20"/>
          <w:szCs w:val="20"/>
        </w:rPr>
        <w:t xml:space="preserve">asumir la completa responsabilidad respecto de las obligaciones derivadas de las disposiciones legales y ordenamientos en materia laboral, seguridad social y fiscal, respecto del personal que emplee para la realización de los trabajos concernientes al cumplimiento de la contratación </w:t>
      </w:r>
      <w:r w:rsidR="00C66CE9" w:rsidRPr="00284F2A">
        <w:rPr>
          <w:rFonts w:ascii="Montserrat" w:hAnsi="Montserrat" w:cstheme="minorHAnsi"/>
          <w:sz w:val="20"/>
          <w:szCs w:val="20"/>
        </w:rPr>
        <w:t>requerida</w:t>
      </w:r>
      <w:r w:rsidRPr="00284F2A">
        <w:rPr>
          <w:rFonts w:ascii="Montserrat" w:hAnsi="Montserrat" w:cstheme="minorHAnsi"/>
          <w:sz w:val="20"/>
          <w:szCs w:val="20"/>
        </w:rPr>
        <w:t xml:space="preserve">. </w:t>
      </w:r>
    </w:p>
    <w:p w14:paraId="3333753C" w14:textId="75B0EA3C" w:rsidR="00644A57" w:rsidRPr="00284F2A" w:rsidRDefault="00644A57" w:rsidP="00825B42">
      <w:pPr>
        <w:pStyle w:val="Prrafodelista"/>
        <w:numPr>
          <w:ilvl w:val="0"/>
          <w:numId w:val="3"/>
        </w:numPr>
        <w:spacing w:after="120" w:line="23" w:lineRule="atLeast"/>
        <w:contextualSpacing w:val="0"/>
        <w:jc w:val="both"/>
        <w:rPr>
          <w:rFonts w:ascii="Montserrat" w:hAnsi="Montserrat" w:cstheme="minorHAnsi"/>
          <w:sz w:val="20"/>
          <w:szCs w:val="20"/>
        </w:rPr>
      </w:pPr>
      <w:r w:rsidRPr="00284F2A">
        <w:rPr>
          <w:rFonts w:ascii="Montserrat" w:hAnsi="Montserrat" w:cstheme="minorHAnsi"/>
          <w:sz w:val="20"/>
          <w:szCs w:val="20"/>
        </w:rPr>
        <w:t xml:space="preserve">La información a la que tenga acceso el proveedor con motivo de la presente </w:t>
      </w:r>
      <w:proofErr w:type="gramStart"/>
      <w:r w:rsidRPr="00284F2A">
        <w:rPr>
          <w:rFonts w:ascii="Montserrat" w:hAnsi="Montserrat" w:cstheme="minorHAnsi"/>
          <w:sz w:val="20"/>
          <w:szCs w:val="20"/>
        </w:rPr>
        <w:t>contratación,</w:t>
      </w:r>
      <w:proofErr w:type="gramEnd"/>
      <w:r w:rsidRPr="00284F2A">
        <w:rPr>
          <w:rFonts w:ascii="Montserrat" w:hAnsi="Montserrat" w:cstheme="minorHAnsi"/>
          <w:sz w:val="20"/>
          <w:szCs w:val="20"/>
        </w:rPr>
        <w:t xml:space="preserve"> sólo podrá ser utilizada para el desarrollo del servicio requerido para </w:t>
      </w:r>
      <w:r w:rsidRPr="00284F2A">
        <w:rPr>
          <w:rFonts w:ascii="Montserrat" w:hAnsi="Montserrat" w:cstheme="minorHAnsi"/>
          <w:sz w:val="20"/>
          <w:szCs w:val="20"/>
        </w:rPr>
        <w:lastRenderedPageBreak/>
        <w:t>lo cual el proveedor deberá aplicar medidas de seguridad razonables para evitar divulgación, fuga o uso no autorizado de información confidencial.</w:t>
      </w:r>
    </w:p>
    <w:p w14:paraId="58255736" w14:textId="77777777" w:rsidR="00644A57" w:rsidRPr="00284F2A" w:rsidRDefault="00644A57" w:rsidP="00825B42">
      <w:pPr>
        <w:pStyle w:val="Prrafodelista"/>
        <w:numPr>
          <w:ilvl w:val="0"/>
          <w:numId w:val="3"/>
        </w:numPr>
        <w:spacing w:after="120" w:line="23" w:lineRule="atLeast"/>
        <w:contextualSpacing w:val="0"/>
        <w:jc w:val="both"/>
        <w:rPr>
          <w:rFonts w:ascii="Montserrat" w:hAnsi="Montserrat" w:cstheme="minorHAnsi"/>
          <w:sz w:val="20"/>
          <w:szCs w:val="20"/>
        </w:rPr>
      </w:pPr>
      <w:r w:rsidRPr="00284F2A">
        <w:rPr>
          <w:rFonts w:ascii="Montserrat" w:hAnsi="Montserrat" w:cstheme="minorHAnsi"/>
          <w:sz w:val="20"/>
          <w:szCs w:val="20"/>
        </w:rPr>
        <w:t>El proveedor no deberá suministrar información alguna relativa a la contratación, en cualquier forma, como pudiera ser en publicidad o artículos técnicos a menos que cuente con la autorización escrita de la Secretaría de Finanzas del Poder Ejecutivo del Estado de Oaxaca.</w:t>
      </w:r>
    </w:p>
    <w:p w14:paraId="2B8F9958" w14:textId="5F984650" w:rsidR="00644A57" w:rsidRPr="00284F2A" w:rsidRDefault="00644A57" w:rsidP="00825B42">
      <w:pPr>
        <w:pStyle w:val="Sinespaciado"/>
        <w:numPr>
          <w:ilvl w:val="0"/>
          <w:numId w:val="3"/>
        </w:numPr>
        <w:spacing w:after="120" w:line="23" w:lineRule="atLeast"/>
        <w:jc w:val="both"/>
        <w:rPr>
          <w:rFonts w:ascii="Montserrat" w:hAnsi="Montserrat" w:cstheme="minorHAnsi"/>
          <w:sz w:val="20"/>
          <w:szCs w:val="20"/>
        </w:rPr>
      </w:pPr>
      <w:r w:rsidRPr="00284F2A">
        <w:rPr>
          <w:rFonts w:ascii="Montserrat" w:hAnsi="Montserrat" w:cstheme="minorHAnsi"/>
          <w:sz w:val="20"/>
          <w:szCs w:val="20"/>
        </w:rPr>
        <w:t>El proveedor deberá ceder a favor de la Secretaría de Finanzas del Poder Ejecutivo del Estado de Oaxaca, toda la documentación derivada de la contratación requerida, que desarrolle la titularidad de derechos a favor del proveedor.</w:t>
      </w:r>
    </w:p>
    <w:p w14:paraId="6FCE4D97" w14:textId="0A9569CE" w:rsidR="00C66CE9" w:rsidRPr="00284F2A" w:rsidRDefault="00C66CE9" w:rsidP="00825B42">
      <w:pPr>
        <w:pStyle w:val="Prrafodelista"/>
        <w:numPr>
          <w:ilvl w:val="0"/>
          <w:numId w:val="3"/>
        </w:numPr>
        <w:spacing w:after="120" w:line="23" w:lineRule="atLeast"/>
        <w:contextualSpacing w:val="0"/>
        <w:jc w:val="both"/>
        <w:rPr>
          <w:rFonts w:ascii="Montserrat" w:hAnsi="Montserrat" w:cstheme="minorHAnsi"/>
          <w:sz w:val="20"/>
          <w:szCs w:val="20"/>
        </w:rPr>
      </w:pPr>
      <w:r w:rsidRPr="00284F2A">
        <w:rPr>
          <w:rFonts w:ascii="Montserrat" w:hAnsi="Montserrat" w:cstheme="minorHAnsi"/>
          <w:sz w:val="20"/>
          <w:szCs w:val="20"/>
        </w:rPr>
        <w:t>Los derechos de autor u otros derechos exclusivos, que se deriven del servicio contratado, invariablemente se constituirán a favor de la Secretaría de Finanzas del Poder Ejecutivo del Estado.</w:t>
      </w:r>
    </w:p>
    <w:p w14:paraId="24C40E0C" w14:textId="77777777" w:rsidR="00187224" w:rsidRPr="00284F2A" w:rsidRDefault="00B84515" w:rsidP="00825B42">
      <w:pPr>
        <w:pStyle w:val="Sinespaciado"/>
        <w:numPr>
          <w:ilvl w:val="0"/>
          <w:numId w:val="3"/>
        </w:numPr>
        <w:spacing w:after="120" w:line="23" w:lineRule="atLeast"/>
        <w:jc w:val="both"/>
        <w:rPr>
          <w:rFonts w:ascii="Montserrat" w:hAnsi="Montserrat" w:cstheme="minorHAnsi"/>
          <w:sz w:val="20"/>
          <w:szCs w:val="20"/>
        </w:rPr>
      </w:pPr>
      <w:r w:rsidRPr="00284F2A">
        <w:rPr>
          <w:rFonts w:ascii="Montserrat" w:hAnsi="Montserrat" w:cstheme="minorHAnsi"/>
          <w:bCs/>
          <w:sz w:val="20"/>
          <w:szCs w:val="20"/>
        </w:rPr>
        <w:t>El proveedor deberá presentar su propuesta desglosando el precio unitario, el subtotal, IVA y total.</w:t>
      </w:r>
    </w:p>
    <w:p w14:paraId="0C42BBDD" w14:textId="225267C8" w:rsidR="00187224" w:rsidRPr="00284F2A" w:rsidRDefault="00187224" w:rsidP="00187224">
      <w:pPr>
        <w:pStyle w:val="Sinespaciado"/>
        <w:spacing w:after="120" w:line="23" w:lineRule="atLeast"/>
        <w:jc w:val="both"/>
        <w:rPr>
          <w:rFonts w:ascii="Montserrat" w:hAnsi="Montserrat" w:cstheme="minorHAnsi"/>
          <w:sz w:val="20"/>
          <w:szCs w:val="20"/>
        </w:rPr>
      </w:pPr>
    </w:p>
    <w:p w14:paraId="1E5D1336" w14:textId="428F53D1" w:rsidR="00187224" w:rsidRPr="00284F2A" w:rsidRDefault="00BD4D18" w:rsidP="00210969">
      <w:pPr>
        <w:pStyle w:val="Sinespaciado"/>
        <w:numPr>
          <w:ilvl w:val="0"/>
          <w:numId w:val="1"/>
        </w:numPr>
        <w:spacing w:after="120" w:line="23" w:lineRule="atLeast"/>
        <w:jc w:val="both"/>
        <w:rPr>
          <w:rFonts w:ascii="Montserrat" w:hAnsi="Montserrat" w:cstheme="minorHAnsi"/>
          <w:sz w:val="20"/>
          <w:szCs w:val="20"/>
        </w:rPr>
      </w:pPr>
      <w:r w:rsidRPr="00284F2A">
        <w:rPr>
          <w:rFonts w:ascii="Montserrat" w:hAnsi="Montserrat" w:cstheme="minorHAnsi"/>
          <w:b/>
          <w:sz w:val="20"/>
          <w:szCs w:val="20"/>
          <w:lang w:val="es-ES_tradnl"/>
        </w:rPr>
        <w:t>ENTREGABLES</w:t>
      </w:r>
    </w:p>
    <w:tbl>
      <w:tblPr>
        <w:tblStyle w:val="Tablaconcuadrcula"/>
        <w:tblW w:w="5358" w:type="pct"/>
        <w:jc w:val="center"/>
        <w:tblLayout w:type="fixed"/>
        <w:tblLook w:val="04A0" w:firstRow="1" w:lastRow="0" w:firstColumn="1" w:lastColumn="0" w:noHBand="0" w:noVBand="1"/>
      </w:tblPr>
      <w:tblGrid>
        <w:gridCol w:w="423"/>
        <w:gridCol w:w="1986"/>
        <w:gridCol w:w="1131"/>
        <w:gridCol w:w="1703"/>
        <w:gridCol w:w="1557"/>
        <w:gridCol w:w="2660"/>
      </w:tblGrid>
      <w:tr w:rsidR="00284F2A" w:rsidRPr="00284F2A" w14:paraId="08E52833" w14:textId="77777777" w:rsidTr="00183569">
        <w:trPr>
          <w:trHeight w:val="467"/>
          <w:jc w:val="center"/>
        </w:trPr>
        <w:tc>
          <w:tcPr>
            <w:tcW w:w="223" w:type="pct"/>
            <w:shd w:val="clear" w:color="auto" w:fill="F2F2F2" w:themeFill="background1" w:themeFillShade="F2"/>
            <w:vAlign w:val="center"/>
          </w:tcPr>
          <w:p w14:paraId="4C1A9A70" w14:textId="2D0C33A6" w:rsidR="005A4892" w:rsidRPr="00284F2A" w:rsidRDefault="00945A76" w:rsidP="00183569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b/>
                <w:sz w:val="18"/>
                <w:szCs w:val="18"/>
                <w:lang w:val="es-ES_tradnl"/>
              </w:rPr>
            </w:pPr>
            <w:r w:rsidRPr="00284F2A">
              <w:rPr>
                <w:rFonts w:ascii="Montserrat" w:hAnsi="Montserrat" w:cstheme="minorHAnsi"/>
                <w:b/>
                <w:sz w:val="18"/>
                <w:szCs w:val="18"/>
                <w:lang w:val="es-ES_tradnl"/>
              </w:rPr>
              <w:t>#</w:t>
            </w:r>
          </w:p>
        </w:tc>
        <w:tc>
          <w:tcPr>
            <w:tcW w:w="1049" w:type="pct"/>
            <w:shd w:val="clear" w:color="auto" w:fill="F2F2F2" w:themeFill="background1" w:themeFillShade="F2"/>
            <w:vAlign w:val="center"/>
          </w:tcPr>
          <w:p w14:paraId="33A3AB88" w14:textId="40CCC4A6" w:rsidR="005A4892" w:rsidRPr="00284F2A" w:rsidRDefault="00572A69" w:rsidP="00183569">
            <w:pPr>
              <w:tabs>
                <w:tab w:val="left" w:pos="284"/>
              </w:tabs>
              <w:spacing w:after="120" w:line="23" w:lineRule="atLeast"/>
              <w:ind w:right="-107"/>
              <w:jc w:val="center"/>
              <w:rPr>
                <w:rFonts w:ascii="Montserrat" w:hAnsi="Montserrat" w:cstheme="minorHAnsi"/>
                <w:b/>
                <w:sz w:val="18"/>
                <w:szCs w:val="18"/>
                <w:lang w:val="es-ES_tradnl"/>
              </w:rPr>
            </w:pPr>
            <w:r w:rsidRPr="00284F2A">
              <w:rPr>
                <w:rFonts w:ascii="Montserrat" w:hAnsi="Montserrat" w:cstheme="minorHAnsi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598" w:type="pct"/>
            <w:shd w:val="clear" w:color="auto" w:fill="F2F2F2" w:themeFill="background1" w:themeFillShade="F2"/>
            <w:vAlign w:val="center"/>
          </w:tcPr>
          <w:p w14:paraId="3FF26081" w14:textId="05ECC04E" w:rsidR="005A4892" w:rsidRPr="00284F2A" w:rsidRDefault="005A4892" w:rsidP="00183569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b/>
                <w:sz w:val="18"/>
                <w:szCs w:val="18"/>
                <w:lang w:val="es-ES_tradnl"/>
              </w:rPr>
            </w:pPr>
            <w:r w:rsidRPr="00284F2A">
              <w:rPr>
                <w:rFonts w:ascii="Montserrat" w:hAnsi="Montserrat" w:cstheme="minorHAnsi"/>
                <w:b/>
                <w:sz w:val="18"/>
                <w:szCs w:val="18"/>
                <w:lang w:val="es-ES_tradnl"/>
              </w:rPr>
              <w:t>Cantidad</w:t>
            </w:r>
          </w:p>
        </w:tc>
        <w:tc>
          <w:tcPr>
            <w:tcW w:w="900" w:type="pct"/>
            <w:shd w:val="clear" w:color="auto" w:fill="F2F2F2" w:themeFill="background1" w:themeFillShade="F2"/>
            <w:vAlign w:val="center"/>
          </w:tcPr>
          <w:p w14:paraId="28F84903" w14:textId="55267E33" w:rsidR="005A4892" w:rsidRPr="00284F2A" w:rsidRDefault="00572A69" w:rsidP="00183569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b/>
                <w:sz w:val="18"/>
                <w:szCs w:val="18"/>
                <w:lang w:val="es-ES_tradnl"/>
              </w:rPr>
            </w:pPr>
            <w:r w:rsidRPr="00284F2A">
              <w:rPr>
                <w:rFonts w:ascii="Montserrat" w:hAnsi="Montserrat" w:cstheme="minorHAnsi"/>
                <w:b/>
                <w:sz w:val="18"/>
                <w:szCs w:val="18"/>
                <w:lang w:val="es-ES_tradnl"/>
              </w:rPr>
              <w:t>Plazo</w:t>
            </w:r>
            <w:r w:rsidR="005A4892" w:rsidRPr="00284F2A">
              <w:rPr>
                <w:rFonts w:ascii="Montserrat" w:hAnsi="Montserrat" w:cstheme="minorHAnsi"/>
                <w:b/>
                <w:sz w:val="18"/>
                <w:szCs w:val="18"/>
                <w:lang w:val="es-ES_tradnl"/>
              </w:rPr>
              <w:t xml:space="preserve"> de entrega</w:t>
            </w:r>
          </w:p>
        </w:tc>
        <w:tc>
          <w:tcPr>
            <w:tcW w:w="823" w:type="pct"/>
            <w:shd w:val="clear" w:color="auto" w:fill="F2F2F2" w:themeFill="background1" w:themeFillShade="F2"/>
            <w:vAlign w:val="center"/>
          </w:tcPr>
          <w:p w14:paraId="5815D24D" w14:textId="7CDE0AE4" w:rsidR="005A4892" w:rsidRPr="00284F2A" w:rsidRDefault="005A4892" w:rsidP="00183569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b/>
                <w:sz w:val="18"/>
                <w:szCs w:val="18"/>
                <w:lang w:val="es-ES_tradnl"/>
              </w:rPr>
            </w:pPr>
            <w:r w:rsidRPr="00284F2A">
              <w:rPr>
                <w:rFonts w:ascii="Montserrat" w:hAnsi="Montserrat" w:cstheme="minorHAnsi"/>
                <w:b/>
                <w:sz w:val="18"/>
                <w:szCs w:val="18"/>
                <w:lang w:val="es-ES_tradnl"/>
              </w:rPr>
              <w:t>Responsable de valida</w:t>
            </w:r>
            <w:r w:rsidR="004D15F1" w:rsidRPr="00284F2A">
              <w:rPr>
                <w:rFonts w:ascii="Montserrat" w:hAnsi="Montserrat" w:cstheme="minorHAnsi"/>
                <w:b/>
                <w:sz w:val="18"/>
                <w:szCs w:val="18"/>
                <w:lang w:val="es-ES_tradnl"/>
              </w:rPr>
              <w:t>r</w:t>
            </w:r>
            <w:r w:rsidRPr="00284F2A">
              <w:rPr>
                <w:rFonts w:ascii="Montserrat" w:hAnsi="Montserrat" w:cstheme="minorHAnsi"/>
                <w:b/>
                <w:sz w:val="18"/>
                <w:szCs w:val="18"/>
                <w:lang w:val="es-ES_tradnl"/>
              </w:rPr>
              <w:t xml:space="preserve"> el entregable</w:t>
            </w:r>
          </w:p>
        </w:tc>
        <w:tc>
          <w:tcPr>
            <w:tcW w:w="1406" w:type="pct"/>
            <w:shd w:val="clear" w:color="auto" w:fill="F2F2F2" w:themeFill="background1" w:themeFillShade="F2"/>
            <w:vAlign w:val="center"/>
          </w:tcPr>
          <w:p w14:paraId="5831C87C" w14:textId="77777777" w:rsidR="005A4892" w:rsidRPr="00284F2A" w:rsidRDefault="005A4892" w:rsidP="00183569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b/>
                <w:sz w:val="18"/>
                <w:szCs w:val="18"/>
                <w:lang w:val="es-ES_tradnl"/>
              </w:rPr>
            </w:pPr>
            <w:r w:rsidRPr="00284F2A">
              <w:rPr>
                <w:rFonts w:ascii="Montserrat" w:hAnsi="Montserrat" w:cstheme="minorHAnsi"/>
                <w:b/>
                <w:sz w:val="18"/>
                <w:szCs w:val="18"/>
                <w:lang w:val="es-ES_tradnl"/>
              </w:rPr>
              <w:t>Lugar de entrega</w:t>
            </w:r>
          </w:p>
        </w:tc>
      </w:tr>
      <w:tr w:rsidR="00284F2A" w:rsidRPr="00284F2A" w14:paraId="315FF604" w14:textId="77777777" w:rsidTr="00183569">
        <w:trPr>
          <w:trHeight w:val="408"/>
          <w:jc w:val="center"/>
        </w:trPr>
        <w:tc>
          <w:tcPr>
            <w:tcW w:w="223" w:type="pct"/>
          </w:tcPr>
          <w:p w14:paraId="5DFCCFE1" w14:textId="496DD02B" w:rsidR="00183569" w:rsidRPr="00284F2A" w:rsidRDefault="00183569" w:rsidP="00B82A81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049" w:type="pct"/>
          </w:tcPr>
          <w:p w14:paraId="35A4BB65" w14:textId="01748923" w:rsidR="00183569" w:rsidRPr="00284F2A" w:rsidRDefault="00183569" w:rsidP="00183569">
            <w:pPr>
              <w:pStyle w:val="Textocomentario"/>
              <w:spacing w:after="120" w:line="23" w:lineRule="atLeast"/>
              <w:jc w:val="both"/>
              <w:rPr>
                <w:rFonts w:ascii="Montserrat" w:eastAsia="Calibri" w:hAnsi="Montserrat" w:cstheme="minorHAnsi"/>
                <w:lang w:val="es-ES_tradnl"/>
              </w:rPr>
            </w:pPr>
            <w:r w:rsidRPr="00284F2A">
              <w:rPr>
                <w:rFonts w:ascii="Montserrat" w:eastAsia="Calibri" w:hAnsi="Montserrat" w:cstheme="minorHAnsi"/>
                <w:lang w:val="es-ES_tradnl"/>
              </w:rPr>
              <w:t>Informe de análisis del proceso actual y de mejora.</w:t>
            </w:r>
          </w:p>
          <w:p w14:paraId="46BFCEFE" w14:textId="77777777" w:rsidR="00183569" w:rsidRPr="00284F2A" w:rsidRDefault="00183569" w:rsidP="00183569">
            <w:pPr>
              <w:pStyle w:val="Textocomentario"/>
              <w:spacing w:after="120" w:line="23" w:lineRule="atLeast"/>
              <w:jc w:val="both"/>
              <w:rPr>
                <w:rFonts w:ascii="Montserrat" w:eastAsia="Calibri" w:hAnsi="Montserrat" w:cstheme="minorHAnsi"/>
                <w:lang w:val="es-ES_tradnl"/>
              </w:rPr>
            </w:pPr>
          </w:p>
        </w:tc>
        <w:tc>
          <w:tcPr>
            <w:tcW w:w="598" w:type="pct"/>
          </w:tcPr>
          <w:p w14:paraId="4774C176" w14:textId="556C85B2" w:rsidR="00183569" w:rsidRPr="00284F2A" w:rsidRDefault="00183569" w:rsidP="00122322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900" w:type="pct"/>
            <w:vMerge w:val="restart"/>
          </w:tcPr>
          <w:p w14:paraId="652EA7E1" w14:textId="73183DEF" w:rsidR="00183569" w:rsidRPr="00284F2A" w:rsidRDefault="00183569" w:rsidP="008501DD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Style w:val="cf01"/>
                <w:rFonts w:ascii="Montserrat" w:eastAsia="Times New Roman" w:hAnsi="Montserrat" w:cstheme="minorHAnsi"/>
                <w:sz w:val="20"/>
                <w:szCs w:val="20"/>
                <w:lang w:eastAsia="es-MX"/>
              </w:rPr>
              <w:t>D</w:t>
            </w:r>
            <w:r w:rsidRPr="00284F2A">
              <w:rPr>
                <w:rStyle w:val="cf01"/>
                <w:rFonts w:eastAsia="Times New Roman"/>
                <w:lang w:eastAsia="es-MX"/>
              </w:rPr>
              <w:t xml:space="preserve">entro de los </w:t>
            </w:r>
            <w:r w:rsidRPr="00284F2A">
              <w:rPr>
                <w:rStyle w:val="cf01"/>
                <w:rFonts w:ascii="Montserrat" w:eastAsia="Times New Roman" w:hAnsi="Montserrat" w:cstheme="minorHAnsi"/>
                <w:sz w:val="20"/>
                <w:szCs w:val="20"/>
                <w:lang w:eastAsia="es-MX"/>
              </w:rPr>
              <w:t>3</w:t>
            </w:r>
            <w:r w:rsidRPr="00284F2A">
              <w:rPr>
                <w:rStyle w:val="cf01"/>
                <w:rFonts w:ascii="Montserrat" w:eastAsia="Times New Roman" w:hAnsi="Montserrat"/>
                <w:sz w:val="20"/>
                <w:szCs w:val="20"/>
                <w:lang w:eastAsia="es-MX"/>
              </w:rPr>
              <w:t>0</w:t>
            </w:r>
            <w:r w:rsidRPr="00284F2A">
              <w:rPr>
                <w:rStyle w:val="cf01"/>
                <w:rFonts w:ascii="Montserrat" w:eastAsia="Times New Roman" w:hAnsi="Montserrat" w:cstheme="minorHAnsi"/>
                <w:sz w:val="20"/>
                <w:szCs w:val="20"/>
                <w:lang w:eastAsia="es-MX"/>
              </w:rPr>
              <w:t xml:space="preserve"> días naturales contados a partir de la formalización del contrato.</w:t>
            </w:r>
          </w:p>
        </w:tc>
        <w:tc>
          <w:tcPr>
            <w:tcW w:w="823" w:type="pct"/>
            <w:vMerge w:val="restart"/>
          </w:tcPr>
          <w:p w14:paraId="49EB3EAD" w14:textId="2879D8F1" w:rsidR="00183569" w:rsidRPr="00284F2A" w:rsidRDefault="00183569" w:rsidP="00B82A81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Times New Roman" w:hAnsi="Montserrat" w:cstheme="minorHAnsi"/>
                <w:sz w:val="20"/>
                <w:szCs w:val="20"/>
                <w:lang w:eastAsia="es-MX"/>
              </w:rPr>
            </w:pPr>
            <w:r w:rsidRPr="00284F2A">
              <w:rPr>
                <w:rFonts w:ascii="Montserrat" w:eastAsia="Times New Roman" w:hAnsi="Montserrat" w:cstheme="minorHAnsi"/>
                <w:sz w:val="20"/>
                <w:szCs w:val="20"/>
                <w:lang w:eastAsia="es-MX"/>
              </w:rPr>
              <w:t>Titular de la Dirección de Auditoria e Inspección Fiscal de la Secretaría de Finanzas del Poder Ejecutivo del Estado.</w:t>
            </w:r>
          </w:p>
        </w:tc>
        <w:tc>
          <w:tcPr>
            <w:tcW w:w="1406" w:type="pct"/>
            <w:vMerge w:val="restart"/>
          </w:tcPr>
          <w:p w14:paraId="60D047D1" w14:textId="46FE047E" w:rsidR="00183569" w:rsidRPr="00284F2A" w:rsidRDefault="00183569" w:rsidP="00B82A81">
            <w:pPr>
              <w:spacing w:after="120" w:line="23" w:lineRule="atLeast"/>
              <w:jc w:val="both"/>
              <w:rPr>
                <w:rFonts w:ascii="Montserrat" w:eastAsia="Times New Roman" w:hAnsi="Montserrat" w:cstheme="minorHAnsi"/>
                <w:sz w:val="20"/>
                <w:szCs w:val="20"/>
                <w:lang w:val="es-ES_tradnl" w:eastAsia="es-MX"/>
              </w:rPr>
            </w:pPr>
            <w:r w:rsidRPr="00284F2A">
              <w:rPr>
                <w:rFonts w:ascii="Montserrat" w:eastAsia="Times New Roman" w:hAnsi="Montserrat" w:cstheme="minorHAnsi"/>
                <w:sz w:val="20"/>
                <w:szCs w:val="20"/>
                <w:lang w:val="es-ES_tradnl" w:eastAsia="es-MX"/>
              </w:rPr>
              <w:t xml:space="preserve">Centro Administrativo del Poder Ejecutivo y Judicial, </w:t>
            </w:r>
            <w:r w:rsidR="00286E4D" w:rsidRPr="00284F2A">
              <w:rPr>
                <w:rFonts w:ascii="Montserrat" w:eastAsia="Times New Roman" w:hAnsi="Montserrat" w:cstheme="minorHAnsi"/>
                <w:sz w:val="20"/>
                <w:szCs w:val="20"/>
                <w:lang w:val="es-ES_tradnl" w:eastAsia="es-MX"/>
              </w:rPr>
              <w:t>“</w:t>
            </w:r>
            <w:r w:rsidRPr="00284F2A">
              <w:rPr>
                <w:rFonts w:ascii="Montserrat" w:eastAsia="Times New Roman" w:hAnsi="Montserrat" w:cstheme="minorHAnsi"/>
                <w:sz w:val="20"/>
                <w:szCs w:val="20"/>
                <w:lang w:val="es-ES_tradnl" w:eastAsia="es-MX"/>
              </w:rPr>
              <w:t>General Porfirio Diaz</w:t>
            </w:r>
            <w:r w:rsidR="00286E4D" w:rsidRPr="00284F2A">
              <w:rPr>
                <w:rFonts w:ascii="Montserrat" w:eastAsia="Times New Roman" w:hAnsi="Montserrat" w:cstheme="minorHAnsi"/>
                <w:sz w:val="20"/>
                <w:szCs w:val="20"/>
                <w:lang w:val="es-ES_tradnl" w:eastAsia="es-MX"/>
              </w:rPr>
              <w:t xml:space="preserve">, </w:t>
            </w:r>
            <w:r w:rsidRPr="00284F2A">
              <w:rPr>
                <w:rFonts w:ascii="Montserrat" w:eastAsia="Times New Roman" w:hAnsi="Montserrat" w:cstheme="minorHAnsi"/>
                <w:sz w:val="20"/>
                <w:szCs w:val="20"/>
                <w:lang w:val="es-ES_tradnl" w:eastAsia="es-MX"/>
              </w:rPr>
              <w:t xml:space="preserve">Soldado de la Patria”, Avenida Gerardo </w:t>
            </w:r>
            <w:proofErr w:type="spellStart"/>
            <w:r w:rsidRPr="00284F2A">
              <w:rPr>
                <w:rFonts w:ascii="Montserrat" w:eastAsia="Times New Roman" w:hAnsi="Montserrat" w:cstheme="minorHAnsi"/>
                <w:sz w:val="20"/>
                <w:szCs w:val="20"/>
                <w:lang w:val="es-ES_tradnl" w:eastAsia="es-MX"/>
              </w:rPr>
              <w:t>Pandal</w:t>
            </w:r>
            <w:proofErr w:type="spellEnd"/>
            <w:r w:rsidRPr="00284F2A">
              <w:rPr>
                <w:rFonts w:ascii="Montserrat" w:eastAsia="Times New Roman" w:hAnsi="Montserrat" w:cstheme="minorHAnsi"/>
                <w:sz w:val="20"/>
                <w:szCs w:val="20"/>
                <w:lang w:val="es-ES_tradnl" w:eastAsia="es-MX"/>
              </w:rPr>
              <w:t xml:space="preserve"> Graff No. 1, Reyes Mantecón, San Bartolo Coyotepec, Oaxaca, Código Postal 71257. Edificio “D”, Saúl Martínez, tercer piso, ala izquierda, Dirección de Auditoria e Inspección Fiscal, de la Secretaría de Finanzas del Poder Ejecutivo del Estado. De lunes a viernes en un </w:t>
            </w:r>
            <w:r w:rsidRPr="00284F2A">
              <w:rPr>
                <w:rFonts w:ascii="Montserrat" w:eastAsia="Times New Roman" w:hAnsi="Montserrat" w:cstheme="minorHAnsi"/>
                <w:sz w:val="20"/>
                <w:szCs w:val="20"/>
                <w:lang w:val="es-ES_tradnl" w:eastAsia="es-MX"/>
              </w:rPr>
              <w:lastRenderedPageBreak/>
              <w:t xml:space="preserve">horario de 09:00 a 17:00 horas </w:t>
            </w:r>
          </w:p>
        </w:tc>
      </w:tr>
      <w:tr w:rsidR="00284F2A" w:rsidRPr="00284F2A" w14:paraId="29172808" w14:textId="77777777" w:rsidTr="00183569">
        <w:trPr>
          <w:trHeight w:val="408"/>
          <w:jc w:val="center"/>
        </w:trPr>
        <w:tc>
          <w:tcPr>
            <w:tcW w:w="223" w:type="pct"/>
          </w:tcPr>
          <w:p w14:paraId="4A365541" w14:textId="5EFD3458" w:rsidR="00183569" w:rsidRPr="00284F2A" w:rsidRDefault="00183569" w:rsidP="00B82A81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049" w:type="pct"/>
          </w:tcPr>
          <w:p w14:paraId="21717B27" w14:textId="44826C83" w:rsidR="00183569" w:rsidRPr="00284F2A" w:rsidRDefault="00183569" w:rsidP="00183569">
            <w:pPr>
              <w:pStyle w:val="Textocomentario"/>
              <w:spacing w:after="120" w:line="23" w:lineRule="atLeast"/>
              <w:jc w:val="both"/>
              <w:rPr>
                <w:rFonts w:ascii="Montserrat" w:eastAsia="Calibri" w:hAnsi="Montserrat" w:cstheme="minorHAnsi"/>
                <w:lang w:val="es-ES_tradnl"/>
              </w:rPr>
            </w:pPr>
            <w:r w:rsidRPr="00284F2A">
              <w:rPr>
                <w:rFonts w:ascii="Montserrat" w:eastAsia="Calibri" w:hAnsi="Montserrat" w:cstheme="minorHAnsi"/>
                <w:lang w:val="es-ES_tradnl"/>
              </w:rPr>
              <w:t>Informe de análisis de control de riesgos.</w:t>
            </w:r>
          </w:p>
        </w:tc>
        <w:tc>
          <w:tcPr>
            <w:tcW w:w="598" w:type="pct"/>
          </w:tcPr>
          <w:p w14:paraId="198E4729" w14:textId="0EB68AE4" w:rsidR="00183569" w:rsidRPr="00284F2A" w:rsidRDefault="00183569" w:rsidP="00122322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900" w:type="pct"/>
            <w:vMerge/>
          </w:tcPr>
          <w:p w14:paraId="024CA805" w14:textId="1E7D4DB6" w:rsidR="00183569" w:rsidRPr="00284F2A" w:rsidRDefault="00183569" w:rsidP="008501DD">
            <w:pPr>
              <w:pStyle w:val="pf0"/>
              <w:spacing w:after="120" w:afterAutospacing="0" w:line="23" w:lineRule="atLeast"/>
              <w:jc w:val="both"/>
              <w:rPr>
                <w:rStyle w:val="cf01"/>
                <w:rFonts w:ascii="Montserrat" w:hAnsi="Montserrat" w:cstheme="minorHAnsi"/>
                <w:sz w:val="20"/>
                <w:szCs w:val="20"/>
              </w:rPr>
            </w:pPr>
          </w:p>
        </w:tc>
        <w:tc>
          <w:tcPr>
            <w:tcW w:w="823" w:type="pct"/>
            <w:vMerge/>
          </w:tcPr>
          <w:p w14:paraId="51D67D2A" w14:textId="77777777" w:rsidR="00183569" w:rsidRPr="00284F2A" w:rsidRDefault="00183569" w:rsidP="00B82A81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Times New Roman" w:hAnsi="Montserrat" w:cstheme="minorHAnsi"/>
                <w:sz w:val="20"/>
                <w:szCs w:val="20"/>
                <w:lang w:eastAsia="es-MX"/>
              </w:rPr>
            </w:pPr>
          </w:p>
        </w:tc>
        <w:tc>
          <w:tcPr>
            <w:tcW w:w="1406" w:type="pct"/>
            <w:vMerge/>
          </w:tcPr>
          <w:p w14:paraId="2C8C9AB0" w14:textId="77777777" w:rsidR="00183569" w:rsidRPr="00284F2A" w:rsidRDefault="00183569" w:rsidP="00B82A81">
            <w:pPr>
              <w:spacing w:after="120" w:line="23" w:lineRule="atLeast"/>
              <w:jc w:val="both"/>
              <w:rPr>
                <w:rFonts w:ascii="Montserrat" w:eastAsia="Times New Roman" w:hAnsi="Montserrat" w:cstheme="minorHAnsi"/>
                <w:sz w:val="20"/>
                <w:szCs w:val="20"/>
                <w:lang w:val="es-ES_tradnl" w:eastAsia="es-MX"/>
              </w:rPr>
            </w:pPr>
          </w:p>
        </w:tc>
      </w:tr>
      <w:tr w:rsidR="00284F2A" w:rsidRPr="00284F2A" w14:paraId="320E1BDB" w14:textId="77777777" w:rsidTr="00183569">
        <w:trPr>
          <w:trHeight w:val="408"/>
          <w:jc w:val="center"/>
        </w:trPr>
        <w:tc>
          <w:tcPr>
            <w:tcW w:w="223" w:type="pct"/>
          </w:tcPr>
          <w:p w14:paraId="0F4C9274" w14:textId="5099E896" w:rsidR="00183569" w:rsidRPr="00284F2A" w:rsidRDefault="00183569" w:rsidP="00B82A81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1049" w:type="pct"/>
          </w:tcPr>
          <w:p w14:paraId="40D2E08E" w14:textId="668329FA" w:rsidR="00183569" w:rsidRPr="00284F2A" w:rsidRDefault="00183569" w:rsidP="00183569">
            <w:pPr>
              <w:pStyle w:val="Textocomentario"/>
              <w:spacing w:after="120" w:line="23" w:lineRule="atLeast"/>
              <w:jc w:val="both"/>
              <w:rPr>
                <w:rFonts w:ascii="Montserrat" w:eastAsia="Calibri" w:hAnsi="Montserrat" w:cstheme="minorHAnsi"/>
                <w:lang w:val="es-ES_tradnl"/>
              </w:rPr>
            </w:pPr>
            <w:r w:rsidRPr="00284F2A">
              <w:rPr>
                <w:rFonts w:ascii="Montserrat" w:eastAsia="Calibri" w:hAnsi="Montserrat" w:cstheme="minorHAnsi"/>
                <w:lang w:val="es-ES_tradnl"/>
              </w:rPr>
              <w:t>Documento del procedimiento en el que se establece el uso de la plataforma.</w:t>
            </w:r>
          </w:p>
          <w:p w14:paraId="079B30C7" w14:textId="27B0B314" w:rsidR="00183569" w:rsidRPr="00284F2A" w:rsidRDefault="00183569" w:rsidP="00183569">
            <w:pPr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598" w:type="pct"/>
          </w:tcPr>
          <w:p w14:paraId="0A133E70" w14:textId="77777777" w:rsidR="00183569" w:rsidRPr="00284F2A" w:rsidRDefault="00183569" w:rsidP="00122322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</w:p>
          <w:p w14:paraId="67AB0474" w14:textId="1F4F0829" w:rsidR="00183569" w:rsidRPr="00284F2A" w:rsidRDefault="00183569" w:rsidP="00122322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900" w:type="pct"/>
            <w:vMerge/>
          </w:tcPr>
          <w:p w14:paraId="26D6BEE4" w14:textId="481AFE48" w:rsidR="00183569" w:rsidRPr="00284F2A" w:rsidRDefault="00183569" w:rsidP="008501DD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823" w:type="pct"/>
            <w:vMerge/>
          </w:tcPr>
          <w:p w14:paraId="1766081F" w14:textId="609400FF" w:rsidR="00183569" w:rsidRPr="00284F2A" w:rsidRDefault="00183569" w:rsidP="00B82A81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406" w:type="pct"/>
            <w:vMerge/>
          </w:tcPr>
          <w:p w14:paraId="40525831" w14:textId="6D084416" w:rsidR="00183569" w:rsidRPr="00284F2A" w:rsidRDefault="00183569" w:rsidP="00B82A81">
            <w:pPr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</w:p>
        </w:tc>
      </w:tr>
      <w:tr w:rsidR="00284F2A" w:rsidRPr="00284F2A" w14:paraId="3966D2FC" w14:textId="77777777" w:rsidTr="00183569">
        <w:trPr>
          <w:trHeight w:val="408"/>
          <w:jc w:val="center"/>
        </w:trPr>
        <w:tc>
          <w:tcPr>
            <w:tcW w:w="223" w:type="pct"/>
          </w:tcPr>
          <w:p w14:paraId="742ACA55" w14:textId="3264179F" w:rsidR="008D5187" w:rsidRPr="00284F2A" w:rsidRDefault="008D5187" w:rsidP="008D5187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lastRenderedPageBreak/>
              <w:t>4</w:t>
            </w:r>
          </w:p>
        </w:tc>
        <w:tc>
          <w:tcPr>
            <w:tcW w:w="1049" w:type="pct"/>
          </w:tcPr>
          <w:p w14:paraId="28A121DB" w14:textId="74FC9EB0" w:rsidR="008D5187" w:rsidRPr="00284F2A" w:rsidRDefault="008D5187" w:rsidP="00183569">
            <w:pPr>
              <w:pStyle w:val="Textocomentario"/>
              <w:spacing w:after="120" w:line="23" w:lineRule="atLeast"/>
              <w:jc w:val="both"/>
              <w:rPr>
                <w:rFonts w:ascii="Montserrat" w:eastAsia="Calibri" w:hAnsi="Montserrat" w:cstheme="minorHAnsi"/>
                <w:lang w:val="es-ES_tradnl"/>
              </w:rPr>
            </w:pPr>
            <w:r w:rsidRPr="00284F2A">
              <w:rPr>
                <w:rFonts w:ascii="Montserrat" w:eastAsia="Calibri" w:hAnsi="Montserrat" w:cstheme="minorHAnsi"/>
                <w:lang w:val="es-ES_tradnl"/>
              </w:rPr>
              <w:t xml:space="preserve">Reporte de la </w:t>
            </w:r>
            <w:r w:rsidR="00183569" w:rsidRPr="00284F2A">
              <w:rPr>
                <w:rFonts w:ascii="Montserrat" w:eastAsia="Calibri" w:hAnsi="Montserrat" w:cstheme="minorHAnsi"/>
                <w:lang w:val="es-ES_tradnl"/>
              </w:rPr>
              <w:t>i</w:t>
            </w:r>
            <w:r w:rsidRPr="00284F2A">
              <w:rPr>
                <w:rFonts w:ascii="Montserrat" w:eastAsia="Calibri" w:hAnsi="Montserrat" w:cstheme="minorHAnsi"/>
                <w:lang w:val="es-ES_tradnl"/>
              </w:rPr>
              <w:t>nstalación</w:t>
            </w:r>
            <w:r w:rsidR="00AC4B97" w:rsidRPr="00284F2A">
              <w:rPr>
                <w:rFonts w:ascii="Montserrat" w:eastAsia="Calibri" w:hAnsi="Montserrat" w:cstheme="minorHAnsi"/>
                <w:lang w:val="es-ES_tradnl"/>
              </w:rPr>
              <w:t xml:space="preserve"> y </w:t>
            </w:r>
            <w:r w:rsidRPr="00284F2A">
              <w:rPr>
                <w:rFonts w:ascii="Montserrat" w:eastAsia="Calibri" w:hAnsi="Montserrat" w:cstheme="minorHAnsi"/>
                <w:lang w:val="es-ES_tradnl"/>
              </w:rPr>
              <w:t>configuración</w:t>
            </w:r>
            <w:r w:rsidR="00C45828" w:rsidRPr="00284F2A">
              <w:rPr>
                <w:rFonts w:ascii="Montserrat" w:eastAsia="Calibri" w:hAnsi="Montserrat" w:cstheme="minorHAnsi"/>
                <w:lang w:val="es-ES_tradnl"/>
              </w:rPr>
              <w:t xml:space="preserve"> </w:t>
            </w:r>
            <w:r w:rsidR="001B7CAF" w:rsidRPr="00284F2A">
              <w:rPr>
                <w:rFonts w:ascii="Montserrat" w:eastAsia="Calibri" w:hAnsi="Montserrat" w:cstheme="minorHAnsi"/>
                <w:lang w:val="es-ES_tradnl"/>
              </w:rPr>
              <w:t>en el servidor</w:t>
            </w:r>
            <w:r w:rsidRPr="00284F2A">
              <w:rPr>
                <w:rFonts w:ascii="Montserrat" w:eastAsia="Calibri" w:hAnsi="Montserrat" w:cstheme="minorHAnsi"/>
                <w:lang w:val="es-ES_tradnl"/>
              </w:rPr>
              <w:t>.</w:t>
            </w:r>
          </w:p>
        </w:tc>
        <w:tc>
          <w:tcPr>
            <w:tcW w:w="598" w:type="pct"/>
          </w:tcPr>
          <w:p w14:paraId="489C9584" w14:textId="5C685EF1" w:rsidR="008D5187" w:rsidRPr="00284F2A" w:rsidRDefault="008D5187" w:rsidP="008D5187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900" w:type="pct"/>
          </w:tcPr>
          <w:p w14:paraId="3A20C351" w14:textId="1949BD4C" w:rsidR="008D5187" w:rsidRPr="00284F2A" w:rsidRDefault="00183569" w:rsidP="008D5187">
            <w:pPr>
              <w:tabs>
                <w:tab w:val="left" w:pos="284"/>
              </w:tabs>
              <w:spacing w:after="120" w:line="23" w:lineRule="atLeast"/>
              <w:jc w:val="both"/>
              <w:rPr>
                <w:rStyle w:val="cf01"/>
                <w:rFonts w:ascii="Montserrat" w:eastAsia="Times New Roman" w:hAnsi="Montserrat" w:cstheme="minorHAnsi"/>
                <w:sz w:val="20"/>
                <w:szCs w:val="20"/>
                <w:lang w:eastAsia="es-MX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Dentro de los </w:t>
            </w:r>
            <w:r w:rsidR="00214C7C" w:rsidRPr="00284F2A">
              <w:rPr>
                <w:rFonts w:ascii="Montserrat" w:hAnsi="Montserrat" w:cstheme="minorHAnsi"/>
                <w:sz w:val="20"/>
                <w:szCs w:val="20"/>
              </w:rPr>
              <w:t>1</w:t>
            </w:r>
            <w:r w:rsidR="005F6A48" w:rsidRPr="00284F2A">
              <w:rPr>
                <w:rFonts w:ascii="Montserrat" w:hAnsi="Montserrat" w:cstheme="minorHAnsi"/>
                <w:sz w:val="20"/>
                <w:szCs w:val="20"/>
              </w:rPr>
              <w:t>20</w:t>
            </w:r>
            <w:r w:rsidR="008D5187" w:rsidRPr="00284F2A">
              <w:rPr>
                <w:rFonts w:ascii="Montserrat" w:hAnsi="Montserrat" w:cstheme="minorHAnsi"/>
                <w:sz w:val="20"/>
                <w:szCs w:val="20"/>
              </w:rPr>
              <w:t xml:space="preserve"> días naturales </w:t>
            </w:r>
            <w:r w:rsidR="00544E36" w:rsidRPr="00284F2A">
              <w:rPr>
                <w:rFonts w:ascii="Montserrat" w:hAnsi="Montserrat" w:cstheme="minorHAnsi"/>
                <w:sz w:val="20"/>
                <w:szCs w:val="20"/>
              </w:rPr>
              <w:t>contados a partir de la recepción del entregable 3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.</w:t>
            </w:r>
          </w:p>
        </w:tc>
        <w:tc>
          <w:tcPr>
            <w:tcW w:w="823" w:type="pct"/>
            <w:vMerge/>
          </w:tcPr>
          <w:p w14:paraId="15F1D684" w14:textId="77777777" w:rsidR="008D5187" w:rsidRPr="00284F2A" w:rsidRDefault="008D5187" w:rsidP="008D5187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406" w:type="pct"/>
            <w:vMerge/>
          </w:tcPr>
          <w:p w14:paraId="79BF427E" w14:textId="77777777" w:rsidR="008D5187" w:rsidRPr="00284F2A" w:rsidRDefault="008D5187" w:rsidP="008D5187">
            <w:pPr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</w:p>
        </w:tc>
      </w:tr>
      <w:tr w:rsidR="00284F2A" w:rsidRPr="00284F2A" w14:paraId="2D3898DA" w14:textId="77777777" w:rsidTr="00183569">
        <w:trPr>
          <w:trHeight w:val="408"/>
          <w:jc w:val="center"/>
        </w:trPr>
        <w:tc>
          <w:tcPr>
            <w:tcW w:w="223" w:type="pct"/>
          </w:tcPr>
          <w:p w14:paraId="27B9F02D" w14:textId="62236267" w:rsidR="00183569" w:rsidRPr="00284F2A" w:rsidRDefault="00183569" w:rsidP="008D5187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1049" w:type="pct"/>
            <w:shd w:val="clear" w:color="auto" w:fill="auto"/>
          </w:tcPr>
          <w:p w14:paraId="233FAFD6" w14:textId="3B94FBC0" w:rsidR="00183569" w:rsidRPr="00284F2A" w:rsidRDefault="00183569" w:rsidP="00183569">
            <w:pPr>
              <w:pStyle w:val="Textocomentario"/>
              <w:spacing w:after="120" w:line="23" w:lineRule="atLeast"/>
              <w:jc w:val="both"/>
              <w:rPr>
                <w:rFonts w:ascii="Montserrat" w:eastAsia="Calibri" w:hAnsi="Montserrat" w:cstheme="minorHAnsi"/>
                <w:lang w:val="es-ES_tradnl"/>
              </w:rPr>
            </w:pPr>
            <w:r w:rsidRPr="00284F2A">
              <w:rPr>
                <w:rFonts w:ascii="Montserrat" w:hAnsi="Montserrat" w:cstheme="minorHAnsi"/>
                <w:lang w:val="es-ES_tradnl"/>
              </w:rPr>
              <w:t xml:space="preserve">Reporte de pruebas realizadas a la funcionalidad del sistema. </w:t>
            </w:r>
          </w:p>
        </w:tc>
        <w:tc>
          <w:tcPr>
            <w:tcW w:w="598" w:type="pct"/>
          </w:tcPr>
          <w:p w14:paraId="5D497524" w14:textId="746BE8E2" w:rsidR="00183569" w:rsidRPr="00284F2A" w:rsidRDefault="00183569" w:rsidP="008D5187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900" w:type="pct"/>
            <w:vMerge w:val="restart"/>
          </w:tcPr>
          <w:p w14:paraId="661FBC18" w14:textId="51BB62FB" w:rsidR="00183569" w:rsidRPr="00284F2A" w:rsidRDefault="00183569" w:rsidP="008D5187">
            <w:pPr>
              <w:tabs>
                <w:tab w:val="left" w:pos="284"/>
              </w:tabs>
              <w:spacing w:after="120" w:line="23" w:lineRule="atLeast"/>
              <w:jc w:val="both"/>
              <w:rPr>
                <w:rStyle w:val="cf01"/>
                <w:rFonts w:ascii="Montserrat" w:eastAsia="Times New Roman" w:hAnsi="Montserrat" w:cstheme="minorHAnsi"/>
                <w:sz w:val="20"/>
                <w:szCs w:val="20"/>
                <w:lang w:eastAsia="es-MX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Dentro de los 30 días naturales contados a partir de la recepción del entregable 4.</w:t>
            </w:r>
          </w:p>
        </w:tc>
        <w:tc>
          <w:tcPr>
            <w:tcW w:w="823" w:type="pct"/>
            <w:vMerge/>
          </w:tcPr>
          <w:p w14:paraId="6A7FD2A3" w14:textId="77777777" w:rsidR="00183569" w:rsidRPr="00284F2A" w:rsidRDefault="00183569" w:rsidP="008D5187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406" w:type="pct"/>
            <w:vMerge/>
          </w:tcPr>
          <w:p w14:paraId="44C0A2F6" w14:textId="77777777" w:rsidR="00183569" w:rsidRPr="00284F2A" w:rsidRDefault="00183569" w:rsidP="008D5187">
            <w:pPr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</w:p>
        </w:tc>
      </w:tr>
      <w:tr w:rsidR="00284F2A" w:rsidRPr="00284F2A" w14:paraId="3D572B2B" w14:textId="77777777" w:rsidTr="00183569">
        <w:trPr>
          <w:trHeight w:val="408"/>
          <w:jc w:val="center"/>
        </w:trPr>
        <w:tc>
          <w:tcPr>
            <w:tcW w:w="223" w:type="pct"/>
          </w:tcPr>
          <w:p w14:paraId="5B4DC562" w14:textId="1A32DEC1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1049" w:type="pct"/>
            <w:shd w:val="clear" w:color="auto" w:fill="auto"/>
          </w:tcPr>
          <w:p w14:paraId="519A2947" w14:textId="69509C6A" w:rsidR="00183569" w:rsidRPr="00284F2A" w:rsidRDefault="00183569" w:rsidP="00183569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Código fuente de la plataforma.</w:t>
            </w:r>
          </w:p>
        </w:tc>
        <w:tc>
          <w:tcPr>
            <w:tcW w:w="598" w:type="pct"/>
          </w:tcPr>
          <w:p w14:paraId="222E591E" w14:textId="505ECAB3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900" w:type="pct"/>
            <w:vMerge/>
          </w:tcPr>
          <w:p w14:paraId="671DA2F2" w14:textId="64771270" w:rsidR="00183569" w:rsidRPr="00284F2A" w:rsidRDefault="00183569" w:rsidP="0007654A">
            <w:pPr>
              <w:pStyle w:val="pf0"/>
              <w:spacing w:after="120" w:afterAutospacing="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</w:p>
        </w:tc>
        <w:tc>
          <w:tcPr>
            <w:tcW w:w="823" w:type="pct"/>
            <w:vMerge/>
          </w:tcPr>
          <w:p w14:paraId="77010FF4" w14:textId="77777777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Times New Roman" w:hAnsi="Montserrat" w:cstheme="minorHAnsi"/>
                <w:sz w:val="20"/>
                <w:szCs w:val="20"/>
                <w:lang w:eastAsia="es-MX"/>
              </w:rPr>
            </w:pPr>
          </w:p>
        </w:tc>
        <w:tc>
          <w:tcPr>
            <w:tcW w:w="1406" w:type="pct"/>
            <w:vMerge/>
          </w:tcPr>
          <w:p w14:paraId="7ECDEF02" w14:textId="77777777" w:rsidR="00183569" w:rsidRPr="00284F2A" w:rsidRDefault="00183569" w:rsidP="0007654A">
            <w:pPr>
              <w:spacing w:after="120" w:line="23" w:lineRule="atLeast"/>
              <w:jc w:val="both"/>
              <w:rPr>
                <w:rFonts w:ascii="Montserrat" w:eastAsia="Times New Roman" w:hAnsi="Montserrat" w:cstheme="minorHAnsi"/>
                <w:sz w:val="20"/>
                <w:szCs w:val="20"/>
                <w:lang w:val="es-ES_tradnl" w:eastAsia="es-MX"/>
              </w:rPr>
            </w:pPr>
          </w:p>
        </w:tc>
      </w:tr>
      <w:tr w:rsidR="00284F2A" w:rsidRPr="00284F2A" w14:paraId="04987619" w14:textId="77777777" w:rsidTr="00183569">
        <w:trPr>
          <w:trHeight w:val="408"/>
          <w:jc w:val="center"/>
        </w:trPr>
        <w:tc>
          <w:tcPr>
            <w:tcW w:w="223" w:type="pct"/>
          </w:tcPr>
          <w:p w14:paraId="33D6C122" w14:textId="1AC5A291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  <w:t>7</w:t>
            </w:r>
          </w:p>
        </w:tc>
        <w:tc>
          <w:tcPr>
            <w:tcW w:w="1049" w:type="pct"/>
            <w:shd w:val="clear" w:color="auto" w:fill="auto"/>
          </w:tcPr>
          <w:p w14:paraId="50BC0500" w14:textId="5FBFE58D" w:rsidR="00183569" w:rsidRPr="00284F2A" w:rsidRDefault="00183569" w:rsidP="00183569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  <w:t>Diccionario de datos de base de datos de la plataforma.</w:t>
            </w:r>
          </w:p>
        </w:tc>
        <w:tc>
          <w:tcPr>
            <w:tcW w:w="598" w:type="pct"/>
          </w:tcPr>
          <w:p w14:paraId="5818AE0F" w14:textId="3AE5DFA0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900" w:type="pct"/>
            <w:vMerge/>
          </w:tcPr>
          <w:p w14:paraId="45DA6637" w14:textId="1CD11C30" w:rsidR="00183569" w:rsidRPr="00284F2A" w:rsidRDefault="00183569" w:rsidP="0007654A">
            <w:pPr>
              <w:pStyle w:val="pf0"/>
              <w:spacing w:after="120" w:afterAutospacing="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</w:p>
        </w:tc>
        <w:tc>
          <w:tcPr>
            <w:tcW w:w="823" w:type="pct"/>
            <w:vMerge/>
          </w:tcPr>
          <w:p w14:paraId="669033FB" w14:textId="77777777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Times New Roman" w:hAnsi="Montserrat" w:cstheme="minorHAnsi"/>
                <w:sz w:val="20"/>
                <w:szCs w:val="20"/>
                <w:lang w:eastAsia="es-MX"/>
              </w:rPr>
            </w:pPr>
          </w:p>
        </w:tc>
        <w:tc>
          <w:tcPr>
            <w:tcW w:w="1406" w:type="pct"/>
            <w:vMerge/>
          </w:tcPr>
          <w:p w14:paraId="45270285" w14:textId="77777777" w:rsidR="00183569" w:rsidRPr="00284F2A" w:rsidRDefault="00183569" w:rsidP="0007654A">
            <w:pPr>
              <w:spacing w:after="120" w:line="23" w:lineRule="atLeast"/>
              <w:jc w:val="both"/>
              <w:rPr>
                <w:rFonts w:ascii="Montserrat" w:eastAsia="Times New Roman" w:hAnsi="Montserrat" w:cstheme="minorHAnsi"/>
                <w:sz w:val="20"/>
                <w:szCs w:val="20"/>
                <w:lang w:val="es-ES_tradnl" w:eastAsia="es-MX"/>
              </w:rPr>
            </w:pPr>
          </w:p>
        </w:tc>
      </w:tr>
      <w:tr w:rsidR="00284F2A" w:rsidRPr="00284F2A" w14:paraId="28804BBF" w14:textId="77777777" w:rsidTr="00183569">
        <w:trPr>
          <w:trHeight w:val="408"/>
          <w:jc w:val="center"/>
        </w:trPr>
        <w:tc>
          <w:tcPr>
            <w:tcW w:w="223" w:type="pct"/>
          </w:tcPr>
          <w:p w14:paraId="77C48880" w14:textId="4A0D4D4D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  <w:t>8</w:t>
            </w:r>
          </w:p>
        </w:tc>
        <w:tc>
          <w:tcPr>
            <w:tcW w:w="1049" w:type="pct"/>
          </w:tcPr>
          <w:p w14:paraId="49B58CC6" w14:textId="79AB78C0" w:rsidR="00183569" w:rsidRPr="00284F2A" w:rsidRDefault="00183569" w:rsidP="00183569">
            <w:pPr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Manual de Usuario de la Plataforma.</w:t>
            </w:r>
          </w:p>
        </w:tc>
        <w:tc>
          <w:tcPr>
            <w:tcW w:w="598" w:type="pct"/>
          </w:tcPr>
          <w:p w14:paraId="54E66A4F" w14:textId="5328B325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900" w:type="pct"/>
            <w:vMerge/>
          </w:tcPr>
          <w:p w14:paraId="2689457F" w14:textId="1D333196" w:rsidR="00183569" w:rsidRPr="00284F2A" w:rsidRDefault="00183569" w:rsidP="0007654A">
            <w:pPr>
              <w:pStyle w:val="pf0"/>
              <w:spacing w:after="120" w:afterAutospacing="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</w:p>
        </w:tc>
        <w:tc>
          <w:tcPr>
            <w:tcW w:w="823" w:type="pct"/>
            <w:vMerge/>
          </w:tcPr>
          <w:p w14:paraId="7B3BE915" w14:textId="77777777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Times New Roman" w:hAnsi="Montserrat" w:cstheme="minorHAnsi"/>
                <w:sz w:val="20"/>
                <w:szCs w:val="20"/>
                <w:lang w:eastAsia="es-MX"/>
              </w:rPr>
            </w:pPr>
          </w:p>
        </w:tc>
        <w:tc>
          <w:tcPr>
            <w:tcW w:w="1406" w:type="pct"/>
            <w:vMerge/>
          </w:tcPr>
          <w:p w14:paraId="4469C390" w14:textId="77777777" w:rsidR="00183569" w:rsidRPr="00284F2A" w:rsidRDefault="00183569" w:rsidP="0007654A">
            <w:pPr>
              <w:spacing w:after="120" w:line="23" w:lineRule="atLeast"/>
              <w:jc w:val="both"/>
              <w:rPr>
                <w:rFonts w:ascii="Montserrat" w:eastAsia="Times New Roman" w:hAnsi="Montserrat" w:cstheme="minorHAnsi"/>
                <w:sz w:val="20"/>
                <w:szCs w:val="20"/>
                <w:lang w:val="es-ES_tradnl" w:eastAsia="es-MX"/>
              </w:rPr>
            </w:pPr>
          </w:p>
        </w:tc>
      </w:tr>
      <w:tr w:rsidR="00284F2A" w:rsidRPr="00284F2A" w14:paraId="535E27B7" w14:textId="77777777" w:rsidTr="00183569">
        <w:trPr>
          <w:trHeight w:val="408"/>
          <w:jc w:val="center"/>
        </w:trPr>
        <w:tc>
          <w:tcPr>
            <w:tcW w:w="223" w:type="pct"/>
          </w:tcPr>
          <w:p w14:paraId="63AF2ED9" w14:textId="4A2748E1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  <w:t>9</w:t>
            </w:r>
          </w:p>
        </w:tc>
        <w:tc>
          <w:tcPr>
            <w:tcW w:w="1049" w:type="pct"/>
          </w:tcPr>
          <w:p w14:paraId="52A52382" w14:textId="53F26730" w:rsidR="00183569" w:rsidRPr="00284F2A" w:rsidRDefault="00183569" w:rsidP="00183569">
            <w:pPr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  <w:t>Manual de Administración de la Plataforma.</w:t>
            </w:r>
          </w:p>
        </w:tc>
        <w:tc>
          <w:tcPr>
            <w:tcW w:w="598" w:type="pct"/>
          </w:tcPr>
          <w:p w14:paraId="2450028D" w14:textId="269E0E17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900" w:type="pct"/>
            <w:vMerge/>
          </w:tcPr>
          <w:p w14:paraId="2C7EAA46" w14:textId="5001FA4B" w:rsidR="00183569" w:rsidRPr="00284F2A" w:rsidRDefault="00183569" w:rsidP="0007654A">
            <w:pPr>
              <w:pStyle w:val="pf0"/>
              <w:spacing w:after="120" w:afterAutospacing="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</w:p>
        </w:tc>
        <w:tc>
          <w:tcPr>
            <w:tcW w:w="823" w:type="pct"/>
            <w:vMerge/>
          </w:tcPr>
          <w:p w14:paraId="12570B1C" w14:textId="77777777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Times New Roman" w:hAnsi="Montserrat" w:cstheme="minorHAnsi"/>
                <w:sz w:val="20"/>
                <w:szCs w:val="20"/>
                <w:lang w:eastAsia="es-MX"/>
              </w:rPr>
            </w:pPr>
          </w:p>
        </w:tc>
        <w:tc>
          <w:tcPr>
            <w:tcW w:w="1406" w:type="pct"/>
            <w:vMerge/>
          </w:tcPr>
          <w:p w14:paraId="3051F62F" w14:textId="77777777" w:rsidR="00183569" w:rsidRPr="00284F2A" w:rsidRDefault="00183569" w:rsidP="0007654A">
            <w:pPr>
              <w:spacing w:after="120" w:line="23" w:lineRule="atLeast"/>
              <w:jc w:val="both"/>
              <w:rPr>
                <w:rFonts w:ascii="Montserrat" w:eastAsia="Times New Roman" w:hAnsi="Montserrat" w:cstheme="minorHAnsi"/>
                <w:sz w:val="20"/>
                <w:szCs w:val="20"/>
                <w:lang w:val="es-ES_tradnl" w:eastAsia="es-MX"/>
              </w:rPr>
            </w:pPr>
          </w:p>
        </w:tc>
      </w:tr>
      <w:tr w:rsidR="00284F2A" w:rsidRPr="00284F2A" w14:paraId="0DB856A1" w14:textId="77777777" w:rsidTr="00183569">
        <w:trPr>
          <w:trHeight w:val="213"/>
          <w:jc w:val="center"/>
        </w:trPr>
        <w:tc>
          <w:tcPr>
            <w:tcW w:w="223" w:type="pct"/>
          </w:tcPr>
          <w:p w14:paraId="6E855C7D" w14:textId="3D4220B2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1049" w:type="pct"/>
          </w:tcPr>
          <w:p w14:paraId="0D3A1AE1" w14:textId="229D0102" w:rsidR="00183569" w:rsidRPr="00284F2A" w:rsidRDefault="00183569" w:rsidP="00183569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  <w:t>Manual Técnico de la Plataforma.</w:t>
            </w:r>
          </w:p>
        </w:tc>
        <w:tc>
          <w:tcPr>
            <w:tcW w:w="598" w:type="pct"/>
          </w:tcPr>
          <w:p w14:paraId="0925D9C5" w14:textId="373A12BD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900" w:type="pct"/>
            <w:vMerge/>
          </w:tcPr>
          <w:p w14:paraId="0C201E9B" w14:textId="76EBEEED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823" w:type="pct"/>
            <w:vMerge/>
          </w:tcPr>
          <w:p w14:paraId="4742D116" w14:textId="77777777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406" w:type="pct"/>
            <w:vMerge/>
          </w:tcPr>
          <w:p w14:paraId="695C1C58" w14:textId="77777777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</w:p>
        </w:tc>
      </w:tr>
      <w:tr w:rsidR="00284F2A" w:rsidRPr="00284F2A" w14:paraId="29D1FC9C" w14:textId="77777777" w:rsidTr="00183569">
        <w:trPr>
          <w:trHeight w:val="353"/>
          <w:jc w:val="center"/>
        </w:trPr>
        <w:tc>
          <w:tcPr>
            <w:tcW w:w="223" w:type="pct"/>
          </w:tcPr>
          <w:p w14:paraId="7E6A2C88" w14:textId="6B517494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  <w:t>1</w:t>
            </w:r>
            <w:r w:rsidRPr="00284F2A">
              <w:rPr>
                <w:rFonts w:ascii="Montserrat" w:eastAsia="Calibri" w:hAnsi="Montserrat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049" w:type="pct"/>
          </w:tcPr>
          <w:p w14:paraId="4A3B67E0" w14:textId="0A5F6A47" w:rsidR="00183569" w:rsidRPr="00284F2A" w:rsidRDefault="00183569" w:rsidP="00183569">
            <w:pPr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  <w:t>Credenciales de acceso.</w:t>
            </w:r>
          </w:p>
        </w:tc>
        <w:tc>
          <w:tcPr>
            <w:tcW w:w="598" w:type="pct"/>
          </w:tcPr>
          <w:p w14:paraId="640CC9A0" w14:textId="70EDB4B7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900" w:type="pct"/>
            <w:vMerge/>
          </w:tcPr>
          <w:p w14:paraId="599FE361" w14:textId="5439F893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823" w:type="pct"/>
            <w:vMerge/>
          </w:tcPr>
          <w:p w14:paraId="65E2DB6D" w14:textId="77777777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406" w:type="pct"/>
            <w:vMerge/>
          </w:tcPr>
          <w:p w14:paraId="4B08C09C" w14:textId="77777777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</w:p>
        </w:tc>
      </w:tr>
      <w:tr w:rsidR="00284F2A" w:rsidRPr="00284F2A" w14:paraId="154F0059" w14:textId="77777777" w:rsidTr="00183569">
        <w:trPr>
          <w:trHeight w:val="218"/>
          <w:jc w:val="center"/>
        </w:trPr>
        <w:tc>
          <w:tcPr>
            <w:tcW w:w="223" w:type="pct"/>
          </w:tcPr>
          <w:p w14:paraId="7663ADF9" w14:textId="43A89B34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  <w:t>1</w:t>
            </w:r>
            <w:r w:rsidRPr="00284F2A">
              <w:rPr>
                <w:rFonts w:ascii="Montserrat" w:eastAsia="Calibri" w:hAnsi="Montserrat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049" w:type="pct"/>
          </w:tcPr>
          <w:p w14:paraId="69161607" w14:textId="1F8479A0" w:rsidR="00183569" w:rsidRPr="00284F2A" w:rsidRDefault="00183569" w:rsidP="00183569">
            <w:pPr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Lista de asistencia de la capacitación (1 por sesión).</w:t>
            </w:r>
          </w:p>
        </w:tc>
        <w:tc>
          <w:tcPr>
            <w:tcW w:w="598" w:type="pct"/>
          </w:tcPr>
          <w:p w14:paraId="0F57EC07" w14:textId="7203FFE8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900" w:type="pct"/>
            <w:vMerge/>
          </w:tcPr>
          <w:p w14:paraId="3B068815" w14:textId="4F02109E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823" w:type="pct"/>
            <w:vMerge/>
          </w:tcPr>
          <w:p w14:paraId="049F68AC" w14:textId="77777777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406" w:type="pct"/>
            <w:vMerge/>
          </w:tcPr>
          <w:p w14:paraId="727F3632" w14:textId="77777777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</w:p>
        </w:tc>
      </w:tr>
      <w:tr w:rsidR="00284F2A" w:rsidRPr="00284F2A" w14:paraId="3560BBBB" w14:textId="77777777" w:rsidTr="00183569">
        <w:trPr>
          <w:trHeight w:val="353"/>
          <w:jc w:val="center"/>
        </w:trPr>
        <w:tc>
          <w:tcPr>
            <w:tcW w:w="223" w:type="pct"/>
          </w:tcPr>
          <w:p w14:paraId="58751DF6" w14:textId="5AC8950C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  <w:lastRenderedPageBreak/>
              <w:t>1</w:t>
            </w:r>
            <w:r w:rsidRPr="00284F2A">
              <w:rPr>
                <w:rFonts w:ascii="Montserrat" w:eastAsia="Calibri" w:hAnsi="Montserrat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1049" w:type="pct"/>
          </w:tcPr>
          <w:p w14:paraId="200B46CD" w14:textId="504D70B1" w:rsidR="00183569" w:rsidRPr="00284F2A" w:rsidRDefault="00183569" w:rsidP="00183569">
            <w:pPr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Memoria fotográfica de la capacitación.</w:t>
            </w:r>
          </w:p>
        </w:tc>
        <w:tc>
          <w:tcPr>
            <w:tcW w:w="598" w:type="pct"/>
          </w:tcPr>
          <w:p w14:paraId="6BA7F78B" w14:textId="05B2CCBE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900" w:type="pct"/>
            <w:vMerge/>
          </w:tcPr>
          <w:p w14:paraId="25D07DDE" w14:textId="1D4468D9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823" w:type="pct"/>
            <w:vMerge/>
          </w:tcPr>
          <w:p w14:paraId="4A79768E" w14:textId="77777777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406" w:type="pct"/>
            <w:vMerge/>
          </w:tcPr>
          <w:p w14:paraId="30C5F550" w14:textId="71AC6BB5" w:rsidR="00183569" w:rsidRPr="00284F2A" w:rsidRDefault="00183569" w:rsidP="0007654A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eastAsia="Calibri" w:hAnsi="Montserrat" w:cstheme="minorHAnsi"/>
                <w:sz w:val="20"/>
                <w:szCs w:val="20"/>
                <w:lang w:val="es-ES_tradnl"/>
              </w:rPr>
            </w:pPr>
          </w:p>
        </w:tc>
      </w:tr>
    </w:tbl>
    <w:p w14:paraId="2AE71ABC" w14:textId="3976EA08" w:rsidR="00172752" w:rsidRPr="00284F2A" w:rsidRDefault="00172752" w:rsidP="0007654A">
      <w:pPr>
        <w:spacing w:before="120" w:after="120" w:line="23" w:lineRule="atLeast"/>
        <w:jc w:val="both"/>
        <w:rPr>
          <w:rFonts w:ascii="Montserrat" w:hAnsi="Montserrat" w:cstheme="minorHAnsi"/>
          <w:sz w:val="20"/>
          <w:szCs w:val="20"/>
          <w:lang w:val="es-ES_tradnl"/>
        </w:rPr>
      </w:pPr>
      <w:r w:rsidRPr="00284F2A">
        <w:rPr>
          <w:rFonts w:ascii="Montserrat" w:hAnsi="Montserrat" w:cstheme="minorHAnsi"/>
          <w:sz w:val="20"/>
          <w:szCs w:val="20"/>
          <w:lang w:val="es-ES_tradnl"/>
        </w:rPr>
        <w:t>Los entregables deberán presentarse de forma impresa</w:t>
      </w:r>
      <w:r w:rsidR="00363C9B" w:rsidRPr="00284F2A">
        <w:rPr>
          <w:rFonts w:ascii="Montserrat" w:hAnsi="Montserrat" w:cstheme="minorHAnsi"/>
          <w:sz w:val="20"/>
          <w:szCs w:val="20"/>
          <w:lang w:val="es-ES_tradnl"/>
        </w:rPr>
        <w:t xml:space="preserve"> </w:t>
      </w:r>
      <w:r w:rsidR="001B144D" w:rsidRPr="00284F2A">
        <w:rPr>
          <w:rFonts w:ascii="Montserrat" w:hAnsi="Montserrat" w:cstheme="minorHAnsi"/>
          <w:sz w:val="20"/>
          <w:szCs w:val="20"/>
          <w:lang w:val="es-ES_tradnl"/>
        </w:rPr>
        <w:t>y</w:t>
      </w:r>
      <w:r w:rsidR="00F80DA4" w:rsidRPr="00284F2A">
        <w:rPr>
          <w:rFonts w:ascii="Montserrat" w:hAnsi="Montserrat" w:cstheme="minorHAnsi"/>
          <w:sz w:val="20"/>
          <w:szCs w:val="20"/>
          <w:lang w:val="es-ES_tradnl"/>
        </w:rPr>
        <w:t xml:space="preserve"> en formato digital en medio magnético (USB).</w:t>
      </w:r>
      <w:r w:rsidR="00363C9B" w:rsidRPr="00284F2A">
        <w:rPr>
          <w:rFonts w:ascii="Montserrat" w:hAnsi="Montserrat" w:cstheme="minorHAnsi"/>
          <w:sz w:val="20"/>
          <w:szCs w:val="20"/>
          <w:lang w:val="es-ES_tradnl"/>
        </w:rPr>
        <w:t xml:space="preserve"> </w:t>
      </w:r>
    </w:p>
    <w:p w14:paraId="65F8A453" w14:textId="643FE7CD" w:rsidR="00072D59" w:rsidRPr="00284F2A" w:rsidRDefault="002B0EF0" w:rsidP="00B82A81">
      <w:pPr>
        <w:spacing w:after="120" w:line="23" w:lineRule="atLeast"/>
        <w:jc w:val="both"/>
        <w:rPr>
          <w:rFonts w:ascii="Montserrat" w:hAnsi="Montserrat" w:cstheme="minorHAnsi"/>
          <w:sz w:val="20"/>
          <w:szCs w:val="20"/>
          <w:lang w:val="es-ES_tradnl"/>
        </w:rPr>
      </w:pPr>
      <w:r w:rsidRPr="00284F2A">
        <w:rPr>
          <w:rFonts w:ascii="Montserrat" w:hAnsi="Montserrat" w:cstheme="minorHAnsi"/>
          <w:sz w:val="20"/>
          <w:szCs w:val="20"/>
          <w:lang w:val="es-ES_tradnl"/>
        </w:rPr>
        <w:t>El proveedor deberá notificar la entrega de los bienes al</w:t>
      </w:r>
      <w:r w:rsidR="00E82266" w:rsidRPr="00284F2A">
        <w:rPr>
          <w:rFonts w:ascii="Montserrat" w:hAnsi="Montserrat" w:cstheme="minorHAnsi"/>
          <w:sz w:val="20"/>
          <w:szCs w:val="20"/>
          <w:lang w:val="es-ES_tradnl"/>
        </w:rPr>
        <w:t xml:space="preserve"> </w:t>
      </w:r>
      <w:r w:rsidR="00286E4D" w:rsidRPr="00284F2A">
        <w:rPr>
          <w:rFonts w:ascii="Montserrat" w:hAnsi="Montserrat" w:cstheme="minorHAnsi"/>
          <w:sz w:val="20"/>
          <w:szCs w:val="20"/>
          <w:lang w:val="es-ES_tradnl"/>
        </w:rPr>
        <w:t xml:space="preserve">titular de la </w:t>
      </w:r>
      <w:r w:rsidR="00E82266" w:rsidRPr="00284F2A">
        <w:rPr>
          <w:rFonts w:ascii="Montserrat" w:hAnsi="Montserrat" w:cstheme="minorHAnsi"/>
          <w:sz w:val="20"/>
          <w:szCs w:val="20"/>
          <w:lang w:val="es-ES_tradnl"/>
        </w:rPr>
        <w:t>Direc</w:t>
      </w:r>
      <w:r w:rsidR="00286E4D" w:rsidRPr="00284F2A">
        <w:rPr>
          <w:rFonts w:ascii="Montserrat" w:hAnsi="Montserrat" w:cstheme="minorHAnsi"/>
          <w:sz w:val="20"/>
          <w:szCs w:val="20"/>
          <w:lang w:val="es-ES_tradnl"/>
        </w:rPr>
        <w:t>ción</w:t>
      </w:r>
      <w:r w:rsidR="00E82266" w:rsidRPr="00284F2A">
        <w:rPr>
          <w:rFonts w:ascii="Montserrat" w:hAnsi="Montserrat" w:cstheme="minorHAnsi"/>
          <w:sz w:val="20"/>
          <w:szCs w:val="20"/>
          <w:lang w:val="es-ES_tradnl"/>
        </w:rPr>
        <w:t xml:space="preserve"> de Auditoria e Inspección Fiscal</w:t>
      </w:r>
      <w:r w:rsidRPr="00284F2A">
        <w:rPr>
          <w:rFonts w:ascii="Montserrat" w:hAnsi="Montserrat" w:cstheme="minorHAnsi"/>
          <w:sz w:val="20"/>
          <w:szCs w:val="20"/>
          <w:lang w:val="es-ES_tradnl"/>
        </w:rPr>
        <w:t xml:space="preserve"> de </w:t>
      </w:r>
      <w:r w:rsidR="003255B2" w:rsidRPr="00284F2A">
        <w:rPr>
          <w:rFonts w:ascii="Montserrat" w:hAnsi="Montserrat" w:cstheme="minorHAnsi"/>
          <w:sz w:val="20"/>
          <w:szCs w:val="20"/>
          <w:lang w:val="es-ES_tradnl"/>
        </w:rPr>
        <w:t>la</w:t>
      </w:r>
      <w:r w:rsidRPr="00284F2A">
        <w:rPr>
          <w:rFonts w:ascii="Montserrat" w:hAnsi="Montserrat" w:cstheme="minorHAnsi"/>
          <w:sz w:val="20"/>
          <w:szCs w:val="20"/>
          <w:lang w:val="es-ES_tradnl"/>
        </w:rPr>
        <w:t xml:space="preserve"> Secretaría de Finanzas con 24 horas de anticipación, al número telefónico 951 501 69 00 Ext. 23130.</w:t>
      </w:r>
    </w:p>
    <w:p w14:paraId="0EC4E497" w14:textId="16655FE4" w:rsidR="00C6239D" w:rsidRPr="00284F2A" w:rsidRDefault="00135394" w:rsidP="00187224">
      <w:pPr>
        <w:pStyle w:val="Prrafodelista"/>
        <w:numPr>
          <w:ilvl w:val="0"/>
          <w:numId w:val="1"/>
        </w:numPr>
        <w:spacing w:after="120" w:line="23" w:lineRule="atLeast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  <w:r w:rsidRPr="00284F2A">
        <w:rPr>
          <w:rFonts w:ascii="Montserrat" w:hAnsi="Montserrat" w:cstheme="minorHAnsi"/>
          <w:b/>
          <w:sz w:val="20"/>
          <w:szCs w:val="20"/>
          <w:lang w:val="es-ES_tradnl"/>
        </w:rPr>
        <w:t>MUESTRAS</w:t>
      </w:r>
    </w:p>
    <w:tbl>
      <w:tblPr>
        <w:tblStyle w:val="Tablaconcuadrcula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891575" w:rsidRPr="00284F2A" w14:paraId="4501C5AF" w14:textId="77777777" w:rsidTr="002B0EF0">
        <w:trPr>
          <w:trHeight w:val="20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21F91" w14:textId="77777777" w:rsidR="00891575" w:rsidRPr="00284F2A" w:rsidRDefault="00995970" w:rsidP="00B82A81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“</w:t>
            </w:r>
            <w:r w:rsidR="00C36ED3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No aplica</w:t>
            </w:r>
            <w:r w:rsidR="00891575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.</w:t>
            </w: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”</w:t>
            </w:r>
            <w:r w:rsidR="00891575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15D9FC05" w14:textId="77777777" w:rsidR="00A36E22" w:rsidRPr="00284F2A" w:rsidRDefault="00A36E22" w:rsidP="00B82A81">
      <w:pPr>
        <w:spacing w:after="120" w:line="23" w:lineRule="atLeast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</w:p>
    <w:p w14:paraId="606F00FE" w14:textId="1354F4E4" w:rsidR="00995970" w:rsidRPr="00284F2A" w:rsidRDefault="00135394" w:rsidP="00187224">
      <w:pPr>
        <w:pStyle w:val="Prrafodelista"/>
        <w:numPr>
          <w:ilvl w:val="0"/>
          <w:numId w:val="1"/>
        </w:numPr>
        <w:spacing w:after="120" w:line="23" w:lineRule="atLeast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  <w:r w:rsidRPr="00284F2A">
        <w:rPr>
          <w:rFonts w:ascii="Montserrat" w:hAnsi="Montserrat" w:cstheme="minorHAnsi"/>
          <w:b/>
          <w:sz w:val="20"/>
          <w:szCs w:val="20"/>
          <w:lang w:val="es-ES_tradnl"/>
        </w:rPr>
        <w:t>RECURSOS HUMANOS</w:t>
      </w:r>
      <w:r w:rsidR="001D3CBB" w:rsidRPr="00284F2A">
        <w:rPr>
          <w:rFonts w:ascii="Montserrat" w:hAnsi="Montserrat" w:cstheme="minorHAnsi"/>
          <w:b/>
          <w:sz w:val="20"/>
          <w:szCs w:val="20"/>
          <w:lang w:val="es-ES_tradnl"/>
        </w:rPr>
        <w:t>.</w:t>
      </w:r>
    </w:p>
    <w:p w14:paraId="21BD0A4A" w14:textId="7BB2F44E" w:rsidR="00572A69" w:rsidRPr="00284F2A" w:rsidRDefault="00995970" w:rsidP="00B82A81">
      <w:pPr>
        <w:tabs>
          <w:tab w:val="left" w:pos="284"/>
        </w:tabs>
        <w:spacing w:after="120" w:line="23" w:lineRule="atLeast"/>
        <w:jc w:val="both"/>
        <w:rPr>
          <w:rFonts w:ascii="Montserrat" w:hAnsi="Montserrat" w:cstheme="minorHAnsi"/>
          <w:sz w:val="20"/>
          <w:szCs w:val="20"/>
          <w:lang w:val="es-ES_tradnl"/>
        </w:rPr>
      </w:pPr>
      <w:r w:rsidRPr="00284F2A">
        <w:rPr>
          <w:rFonts w:ascii="Montserrat" w:hAnsi="Montserrat" w:cstheme="minorHAnsi"/>
          <w:sz w:val="20"/>
          <w:szCs w:val="20"/>
          <w:lang w:val="es-ES_tradnl"/>
        </w:rPr>
        <w:t>Para la correcta ejecución d</w:t>
      </w:r>
      <w:r w:rsidR="00A64FF4" w:rsidRPr="00284F2A">
        <w:rPr>
          <w:rFonts w:ascii="Montserrat" w:hAnsi="Montserrat" w:cstheme="minorHAnsi"/>
          <w:sz w:val="20"/>
          <w:szCs w:val="20"/>
          <w:lang w:val="es-ES_tradnl"/>
        </w:rPr>
        <w:t>el servicio</w:t>
      </w:r>
      <w:r w:rsidRPr="00284F2A">
        <w:rPr>
          <w:rFonts w:ascii="Montserrat" w:hAnsi="Montserrat" w:cstheme="minorHAnsi"/>
          <w:sz w:val="20"/>
          <w:szCs w:val="20"/>
          <w:lang w:val="es-ES_tradnl"/>
        </w:rPr>
        <w:t>, se requiere que el proveedor cuente como mínimo, con el siguiente personal:</w:t>
      </w:r>
    </w:p>
    <w:tbl>
      <w:tblPr>
        <w:tblStyle w:val="Tablaconcuadrcula"/>
        <w:tblW w:w="8926" w:type="dxa"/>
        <w:tblLayout w:type="fixed"/>
        <w:tblLook w:val="04A0" w:firstRow="1" w:lastRow="0" w:firstColumn="1" w:lastColumn="0" w:noHBand="0" w:noVBand="1"/>
      </w:tblPr>
      <w:tblGrid>
        <w:gridCol w:w="417"/>
        <w:gridCol w:w="712"/>
        <w:gridCol w:w="1418"/>
        <w:gridCol w:w="3685"/>
        <w:gridCol w:w="2694"/>
      </w:tblGrid>
      <w:tr w:rsidR="00284F2A" w:rsidRPr="00284F2A" w14:paraId="152B3005" w14:textId="77777777" w:rsidTr="00286E4D">
        <w:tc>
          <w:tcPr>
            <w:tcW w:w="417" w:type="dxa"/>
            <w:shd w:val="clear" w:color="auto" w:fill="D9D9D9" w:themeFill="background1" w:themeFillShade="D9"/>
            <w:vAlign w:val="center"/>
          </w:tcPr>
          <w:p w14:paraId="25B1FF95" w14:textId="77777777" w:rsidR="00286E4D" w:rsidRPr="00284F2A" w:rsidRDefault="00286E4D" w:rsidP="00FE39C0">
            <w:pPr>
              <w:tabs>
                <w:tab w:val="left" w:pos="284"/>
              </w:tabs>
              <w:spacing w:after="120" w:line="23" w:lineRule="atLeast"/>
              <w:ind w:left="-116"/>
              <w:jc w:val="both"/>
              <w:rPr>
                <w:rFonts w:ascii="Montserrat" w:hAnsi="Montserrat" w:cstheme="minorHAnsi"/>
                <w:b/>
                <w:sz w:val="20"/>
                <w:szCs w:val="20"/>
                <w:lang w:val="es-ES_tradnl"/>
              </w:rPr>
            </w:pPr>
            <w:proofErr w:type="spellStart"/>
            <w:r w:rsidRPr="00284F2A">
              <w:rPr>
                <w:rFonts w:ascii="Montserrat" w:hAnsi="Montserrat" w:cstheme="minorHAnsi"/>
                <w:b/>
                <w:sz w:val="20"/>
                <w:szCs w:val="20"/>
                <w:lang w:val="es-ES_tradnl"/>
              </w:rPr>
              <w:t>N°</w:t>
            </w:r>
            <w:proofErr w:type="spellEnd"/>
          </w:p>
        </w:tc>
        <w:tc>
          <w:tcPr>
            <w:tcW w:w="712" w:type="dxa"/>
            <w:shd w:val="clear" w:color="auto" w:fill="D9D9D9" w:themeFill="background1" w:themeFillShade="D9"/>
            <w:vAlign w:val="center"/>
          </w:tcPr>
          <w:p w14:paraId="38A6AAE8" w14:textId="5E5AE709" w:rsidR="00286E4D" w:rsidRPr="00284F2A" w:rsidRDefault="00286E4D" w:rsidP="00B82A81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hAnsi="Montserrat" w:cstheme="minorHAnsi"/>
                <w:b/>
                <w:sz w:val="20"/>
                <w:szCs w:val="20"/>
                <w:lang w:val="es-ES_tradnl"/>
              </w:rPr>
            </w:pPr>
            <w:proofErr w:type="spellStart"/>
            <w:r w:rsidRPr="00284F2A">
              <w:rPr>
                <w:rFonts w:ascii="Montserrat" w:hAnsi="Montserrat" w:cstheme="minorHAnsi"/>
                <w:b/>
                <w:sz w:val="20"/>
                <w:szCs w:val="20"/>
                <w:lang w:val="es-ES_tradnl"/>
              </w:rPr>
              <w:t>Cant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CF74D76" w14:textId="4BC9C751" w:rsidR="00286E4D" w:rsidRPr="00284F2A" w:rsidRDefault="00286E4D" w:rsidP="00B95979">
            <w:pPr>
              <w:tabs>
                <w:tab w:val="left" w:pos="284"/>
              </w:tabs>
              <w:spacing w:after="120" w:line="23" w:lineRule="atLeast"/>
              <w:jc w:val="center"/>
              <w:rPr>
                <w:rFonts w:ascii="Montserrat" w:hAnsi="Montserrat" w:cstheme="minorHAnsi"/>
                <w:b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66639722" w14:textId="77777777" w:rsidR="00286E4D" w:rsidRPr="00284F2A" w:rsidRDefault="00286E4D" w:rsidP="00B82A81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hAnsi="Montserrat" w:cstheme="minorHAnsi"/>
                <w:b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  <w:lang w:val="es-ES_tradnl"/>
              </w:rPr>
              <w:t>Perfil Requerido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15A9E984" w14:textId="77777777" w:rsidR="00286E4D" w:rsidRPr="00284F2A" w:rsidRDefault="00286E4D" w:rsidP="00B82A81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hAnsi="Montserrat" w:cstheme="minorHAnsi"/>
                <w:b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  <w:lang w:val="es-ES_tradnl"/>
              </w:rPr>
              <w:t>Experiencia</w:t>
            </w:r>
          </w:p>
        </w:tc>
      </w:tr>
      <w:tr w:rsidR="00284F2A" w:rsidRPr="00284F2A" w14:paraId="1389F333" w14:textId="77777777" w:rsidTr="00286E4D">
        <w:tc>
          <w:tcPr>
            <w:tcW w:w="417" w:type="dxa"/>
            <w:vAlign w:val="center"/>
          </w:tcPr>
          <w:p w14:paraId="34DDF234" w14:textId="61A138DC" w:rsidR="00286E4D" w:rsidRPr="00284F2A" w:rsidRDefault="00286E4D" w:rsidP="00B82A81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712" w:type="dxa"/>
            <w:vAlign w:val="center"/>
          </w:tcPr>
          <w:p w14:paraId="41A18C2F" w14:textId="77777777" w:rsidR="00286E4D" w:rsidRPr="00284F2A" w:rsidRDefault="00286E4D" w:rsidP="00B82A81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418" w:type="dxa"/>
            <w:vAlign w:val="center"/>
          </w:tcPr>
          <w:p w14:paraId="6D8BB200" w14:textId="17BF0FB9" w:rsidR="00286E4D" w:rsidRPr="00284F2A" w:rsidRDefault="00286E4D" w:rsidP="00B82A81">
            <w:pPr>
              <w:spacing w:after="120" w:line="23" w:lineRule="atLeast"/>
              <w:ind w:right="-73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Director de proyecto</w:t>
            </w:r>
          </w:p>
        </w:tc>
        <w:tc>
          <w:tcPr>
            <w:tcW w:w="3685" w:type="dxa"/>
            <w:vAlign w:val="center"/>
          </w:tcPr>
          <w:p w14:paraId="23389C6B" w14:textId="4A3A6602" w:rsidR="00286E4D" w:rsidRPr="00284F2A" w:rsidRDefault="00286E4D" w:rsidP="00B82A81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Maestría en Ingeniería de Software, Administración de Tecnologías de Información, Administración de Proyectos, Maestría en Administración, y/o similar.</w:t>
            </w:r>
          </w:p>
        </w:tc>
        <w:tc>
          <w:tcPr>
            <w:tcW w:w="2694" w:type="dxa"/>
          </w:tcPr>
          <w:p w14:paraId="4DD5766F" w14:textId="158448CC" w:rsidR="00286E4D" w:rsidRPr="00284F2A" w:rsidRDefault="00286E4D" w:rsidP="00286E4D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Experiencia mínima de un año en administración o dirección de proyectos.</w:t>
            </w:r>
          </w:p>
        </w:tc>
      </w:tr>
      <w:tr w:rsidR="00284F2A" w:rsidRPr="00284F2A" w14:paraId="035A54C6" w14:textId="77777777" w:rsidTr="00286E4D">
        <w:tc>
          <w:tcPr>
            <w:tcW w:w="417" w:type="dxa"/>
            <w:vAlign w:val="center"/>
          </w:tcPr>
          <w:p w14:paraId="7C23A776" w14:textId="3D9F7110" w:rsidR="00286E4D" w:rsidRPr="00284F2A" w:rsidRDefault="00286E4D" w:rsidP="00B82A81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712" w:type="dxa"/>
            <w:vAlign w:val="center"/>
          </w:tcPr>
          <w:p w14:paraId="7EDC4DA1" w14:textId="0B6B1C80" w:rsidR="00286E4D" w:rsidRPr="00284F2A" w:rsidRDefault="00286E4D" w:rsidP="00B82A81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418" w:type="dxa"/>
            <w:vAlign w:val="center"/>
          </w:tcPr>
          <w:p w14:paraId="649B0BC1" w14:textId="459D038E" w:rsidR="00286E4D" w:rsidRPr="00284F2A" w:rsidRDefault="00286E4D" w:rsidP="00B82A81">
            <w:pPr>
              <w:spacing w:after="120" w:line="23" w:lineRule="atLeast"/>
              <w:ind w:right="-73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Analista</w:t>
            </w:r>
          </w:p>
        </w:tc>
        <w:tc>
          <w:tcPr>
            <w:tcW w:w="3685" w:type="dxa"/>
            <w:vAlign w:val="center"/>
          </w:tcPr>
          <w:p w14:paraId="2B1EC51B" w14:textId="3FB53676" w:rsidR="00286E4D" w:rsidRPr="00284F2A" w:rsidRDefault="00286E4D" w:rsidP="00B82A81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Licenciatura en Administración, Licenciatura en Informática, Ingeniería en Sistemas, Ingeniería Industrial, y/o similar.</w:t>
            </w:r>
          </w:p>
        </w:tc>
        <w:tc>
          <w:tcPr>
            <w:tcW w:w="2694" w:type="dxa"/>
          </w:tcPr>
          <w:p w14:paraId="567C560E" w14:textId="38B85178" w:rsidR="00286E4D" w:rsidRPr="00284F2A" w:rsidRDefault="00286E4D" w:rsidP="00286E4D">
            <w:pPr>
              <w:tabs>
                <w:tab w:val="left" w:pos="284"/>
              </w:tabs>
              <w:spacing w:after="120" w:line="23" w:lineRule="atLeast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Experiencia mínima de un año en análisis de procesos, diseño de sistemas informáticos.</w:t>
            </w:r>
          </w:p>
        </w:tc>
      </w:tr>
      <w:tr w:rsidR="00286E4D" w:rsidRPr="00284F2A" w14:paraId="59BF6DC5" w14:textId="77777777" w:rsidTr="00286E4D">
        <w:tc>
          <w:tcPr>
            <w:tcW w:w="417" w:type="dxa"/>
            <w:vAlign w:val="center"/>
          </w:tcPr>
          <w:p w14:paraId="79F8A6C7" w14:textId="1C3EAD71" w:rsidR="00286E4D" w:rsidRPr="00284F2A" w:rsidRDefault="00286E4D" w:rsidP="00B82A81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712" w:type="dxa"/>
            <w:vAlign w:val="center"/>
          </w:tcPr>
          <w:p w14:paraId="5323078B" w14:textId="212593A8" w:rsidR="00286E4D" w:rsidRPr="00284F2A" w:rsidRDefault="00286E4D" w:rsidP="00B82A81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1418" w:type="dxa"/>
            <w:vAlign w:val="center"/>
          </w:tcPr>
          <w:p w14:paraId="01E54507" w14:textId="5A3D645E" w:rsidR="00286E4D" w:rsidRPr="00284F2A" w:rsidRDefault="00286E4D" w:rsidP="00FE39C0">
            <w:pPr>
              <w:spacing w:after="120" w:line="23" w:lineRule="atLeast"/>
              <w:ind w:left="-106" w:right="-73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Desarrollador</w:t>
            </w:r>
          </w:p>
        </w:tc>
        <w:tc>
          <w:tcPr>
            <w:tcW w:w="3685" w:type="dxa"/>
            <w:vAlign w:val="center"/>
          </w:tcPr>
          <w:p w14:paraId="5395D5BD" w14:textId="45993D29" w:rsidR="00286E4D" w:rsidRPr="00284F2A" w:rsidRDefault="00286E4D" w:rsidP="00B82A81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Licenciatura en Informática, Ingeniería en Sistemas, y/o similar.</w:t>
            </w:r>
          </w:p>
        </w:tc>
        <w:tc>
          <w:tcPr>
            <w:tcW w:w="2694" w:type="dxa"/>
            <w:vAlign w:val="center"/>
          </w:tcPr>
          <w:p w14:paraId="36359658" w14:textId="1996B4AF" w:rsidR="00286E4D" w:rsidRPr="00284F2A" w:rsidRDefault="00286E4D" w:rsidP="00B82A81">
            <w:pPr>
              <w:tabs>
                <w:tab w:val="left" w:pos="284"/>
              </w:tabs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Experiencia mínima de un año en desarrollo de software de sistemas administrativos con tecnologías WEB y administración de Base de Datos.</w:t>
            </w:r>
          </w:p>
        </w:tc>
      </w:tr>
    </w:tbl>
    <w:p w14:paraId="251A11B2" w14:textId="77777777" w:rsidR="00EE3F79" w:rsidRPr="00284F2A" w:rsidRDefault="00EE3F79" w:rsidP="00B82A81">
      <w:pPr>
        <w:spacing w:after="120" w:line="23" w:lineRule="atLeast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</w:p>
    <w:p w14:paraId="0BA7C4EA" w14:textId="2721DA8D" w:rsidR="00C6239D" w:rsidRPr="00284F2A" w:rsidRDefault="00AF6F04" w:rsidP="00187224">
      <w:pPr>
        <w:pStyle w:val="Prrafodelista"/>
        <w:numPr>
          <w:ilvl w:val="0"/>
          <w:numId w:val="1"/>
        </w:numPr>
        <w:spacing w:after="120" w:line="23" w:lineRule="atLeast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  <w:r w:rsidRPr="00284F2A">
        <w:rPr>
          <w:rFonts w:ascii="Montserrat" w:hAnsi="Montserrat" w:cstheme="minorHAnsi"/>
          <w:b/>
          <w:sz w:val="20"/>
          <w:szCs w:val="20"/>
          <w:lang w:val="es-ES_tradnl"/>
        </w:rPr>
        <w:t>SOPORTE TÉCNICO</w:t>
      </w:r>
      <w:r w:rsidR="001D3CBB" w:rsidRPr="00284F2A">
        <w:rPr>
          <w:rFonts w:ascii="Montserrat" w:hAnsi="Montserrat" w:cstheme="minorHAnsi"/>
          <w:b/>
          <w:sz w:val="20"/>
          <w:szCs w:val="20"/>
          <w:lang w:val="es-ES_tradnl"/>
        </w:rPr>
        <w:t>.</w:t>
      </w:r>
    </w:p>
    <w:tbl>
      <w:tblPr>
        <w:tblStyle w:val="Tablaconcuadrcula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DA5329" w:rsidRPr="00284F2A" w14:paraId="532C25A1" w14:textId="77777777" w:rsidTr="002B0EF0">
        <w:trPr>
          <w:trHeight w:val="20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3C71C" w14:textId="02EA1DD8" w:rsidR="005D6AB7" w:rsidRPr="00284F2A" w:rsidRDefault="000548B9" w:rsidP="00B82A81">
            <w:pPr>
              <w:spacing w:before="144" w:after="120" w:line="23" w:lineRule="atLeast"/>
              <w:jc w:val="both"/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lastRenderedPageBreak/>
              <w:t xml:space="preserve">El </w:t>
            </w:r>
            <w:r w:rsidR="006933F7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t xml:space="preserve">proveedor </w:t>
            </w:r>
            <w:r w:rsidR="00172752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t xml:space="preserve">que resulte </w:t>
            </w:r>
            <w:r w:rsidR="00AB2638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t xml:space="preserve">adjudicado </w:t>
            </w:r>
            <w:r w:rsidR="0031458A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t xml:space="preserve">deberá </w:t>
            </w:r>
            <w:r w:rsidR="003F0D81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t xml:space="preserve">brindar </w:t>
            </w:r>
            <w:r w:rsidR="00AB2638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t xml:space="preserve">el </w:t>
            </w:r>
            <w:r w:rsidR="005D6AB7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t xml:space="preserve">soporte técnico </w:t>
            </w:r>
            <w:r w:rsidR="003F0D81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t xml:space="preserve">a la incidencias que se pudieran presentar </w:t>
            </w:r>
            <w:r w:rsidR="005B6BD3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t xml:space="preserve">mecanismo para el registro y la atención ante incidencias técnicas por un periodo de </w:t>
            </w:r>
            <w:r w:rsidR="009965FF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t>6</w:t>
            </w:r>
            <w:r w:rsidR="007334D5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t xml:space="preserve"> meses </w:t>
            </w:r>
            <w:r w:rsidR="005D6AB7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t xml:space="preserve">contados </w:t>
            </w:r>
            <w:r w:rsidR="007334D5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t xml:space="preserve">a partir de la </w:t>
            </w:r>
            <w:r w:rsidR="005D6AB7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t>entrega total del servicio de conformidad con lo establecido en el punto 4 de estas especificaciones técnicas</w:t>
            </w:r>
            <w:r w:rsidR="00CF2ADA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t xml:space="preserve">, </w:t>
            </w:r>
            <w:r w:rsidR="005D6AB7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t>sin que se genere un costo adicional para la Secretaría de Finanzas del Poder Ejecutivo del Estado, dicho soporte deberá contar con los siguientes requisitos:</w:t>
            </w:r>
          </w:p>
          <w:p w14:paraId="65024F7C" w14:textId="7051D515" w:rsidR="005D6AB7" w:rsidRPr="00284F2A" w:rsidRDefault="007D79D4" w:rsidP="00B82A81">
            <w:pPr>
              <w:spacing w:before="144" w:after="120" w:line="23" w:lineRule="atLeast"/>
              <w:jc w:val="both"/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t xml:space="preserve">Las alternativas de atención </w:t>
            </w:r>
            <w:r w:rsidR="00172752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t>deberán</w:t>
            </w:r>
            <w:r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t xml:space="preserve"> ser</w:t>
            </w:r>
            <w:r w:rsidR="00D22547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t xml:space="preserve"> una o más de las siguientes</w:t>
            </w:r>
            <w:r w:rsidR="00984B1B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t>:</w:t>
            </w:r>
          </w:p>
          <w:p w14:paraId="5C59A412" w14:textId="55476724" w:rsidR="005D6AB7" w:rsidRPr="00284F2A" w:rsidRDefault="005D6AB7" w:rsidP="00825B42">
            <w:pPr>
              <w:pStyle w:val="Prrafodelista"/>
              <w:numPr>
                <w:ilvl w:val="0"/>
                <w:numId w:val="6"/>
              </w:numPr>
              <w:spacing w:after="120" w:line="23" w:lineRule="atLeast"/>
              <w:jc w:val="both"/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</w:pPr>
            <w:r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>Correo electrónico</w:t>
            </w:r>
          </w:p>
          <w:p w14:paraId="18E90F1E" w14:textId="2F4CA247" w:rsidR="005D6AB7" w:rsidRPr="00284F2A" w:rsidRDefault="005D6AB7" w:rsidP="00825B42">
            <w:pPr>
              <w:pStyle w:val="Prrafodelista"/>
              <w:numPr>
                <w:ilvl w:val="0"/>
                <w:numId w:val="6"/>
              </w:numPr>
              <w:spacing w:after="120" w:line="23" w:lineRule="atLeast"/>
              <w:jc w:val="both"/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</w:pPr>
            <w:r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>Línea Telefónica</w:t>
            </w:r>
          </w:p>
          <w:p w14:paraId="41A2A4CB" w14:textId="58A55657" w:rsidR="00310CC2" w:rsidRPr="00284F2A" w:rsidRDefault="00310CC2" w:rsidP="00825B42">
            <w:pPr>
              <w:pStyle w:val="Prrafodelista"/>
              <w:numPr>
                <w:ilvl w:val="0"/>
                <w:numId w:val="6"/>
              </w:numPr>
              <w:spacing w:after="120" w:line="23" w:lineRule="atLeast"/>
              <w:jc w:val="both"/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</w:pPr>
            <w:r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>Mensajería Instantánea</w:t>
            </w:r>
          </w:p>
          <w:p w14:paraId="50B3FA8B" w14:textId="0F24D6F4" w:rsidR="005D6AB7" w:rsidRPr="00284F2A" w:rsidRDefault="005D6AB7" w:rsidP="00B82A81">
            <w:pPr>
              <w:spacing w:after="120" w:line="23" w:lineRule="atLeast"/>
              <w:jc w:val="both"/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</w:pPr>
            <w:r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 xml:space="preserve">El soporte técnico deberá estar disponible </w:t>
            </w:r>
            <w:r w:rsidR="00D22547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>en días laborales</w:t>
            </w:r>
            <w:r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 xml:space="preserve"> en un horario de </w:t>
            </w:r>
            <w:r w:rsidR="00D22547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 xml:space="preserve">oficina de </w:t>
            </w:r>
            <w:r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 xml:space="preserve">08:00 a 18:00 horas, durante </w:t>
            </w:r>
            <w:r w:rsidR="00F10297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 xml:space="preserve">la </w:t>
            </w:r>
            <w:r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>duración del soporte técnico.</w:t>
            </w:r>
          </w:p>
          <w:p w14:paraId="1C17F8DE" w14:textId="0FE3DA1F" w:rsidR="005D6AB7" w:rsidRPr="00284F2A" w:rsidRDefault="00F10297" w:rsidP="00B82A81">
            <w:pPr>
              <w:spacing w:before="144" w:after="120" w:line="23" w:lineRule="atLeast"/>
              <w:jc w:val="both"/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</w:pPr>
            <w:r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t>El proveedor adjudicado d</w:t>
            </w:r>
            <w:r w:rsidR="005D6AB7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/>
              </w:rPr>
              <w:t xml:space="preserve">eberá atender </w:t>
            </w:r>
            <w:r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>las</w:t>
            </w:r>
            <w:r w:rsidR="00F476BC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 xml:space="preserve"> </w:t>
            </w:r>
            <w:r w:rsidR="005D6AB7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>incidencia</w:t>
            </w:r>
            <w:r w:rsidR="00F476BC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>s</w:t>
            </w:r>
            <w:r w:rsidR="005D6AB7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 xml:space="preserve"> en</w:t>
            </w:r>
            <w:r w:rsidR="00F476BC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 xml:space="preserve"> </w:t>
            </w:r>
            <w:r w:rsidR="0086566B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 xml:space="preserve">un tiempo máximo de respuesta de </w:t>
            </w:r>
            <w:r w:rsidR="00B84515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>24 horas</w:t>
            </w:r>
            <w:r w:rsidR="005D6AB7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 xml:space="preserve">. </w:t>
            </w:r>
          </w:p>
          <w:p w14:paraId="3E3A0705" w14:textId="4DD6D938" w:rsidR="00DA5329" w:rsidRPr="00284F2A" w:rsidRDefault="005D6AB7" w:rsidP="00985745">
            <w:pPr>
              <w:spacing w:before="144" w:after="120" w:line="23" w:lineRule="atLeast"/>
              <w:jc w:val="both"/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</w:pPr>
            <w:r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>P</w:t>
            </w:r>
            <w:r w:rsidR="00B84515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 xml:space="preserve">ara el caso de incidencias </w:t>
            </w:r>
            <w:r w:rsidR="00297F35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 xml:space="preserve">con mayor complejidad técnica el plazo máximo </w:t>
            </w:r>
            <w:r w:rsidR="00B84515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 xml:space="preserve">de atención de </w:t>
            </w:r>
            <w:proofErr w:type="gramStart"/>
            <w:r w:rsidR="00B84515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>las mismas</w:t>
            </w:r>
            <w:proofErr w:type="gramEnd"/>
            <w:r w:rsidR="00B84515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 xml:space="preserve"> </w:t>
            </w:r>
            <w:r w:rsidR="00297F35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>será de 72 horas</w:t>
            </w:r>
            <w:r w:rsidR="007334D5" w:rsidRPr="00284F2A">
              <w:rPr>
                <w:rFonts w:ascii="Montserrat" w:eastAsia="Arial Unicode MS" w:hAnsi="Montserrat" w:cstheme="minorHAnsi"/>
                <w:sz w:val="20"/>
                <w:szCs w:val="20"/>
                <w:lang w:val="es-ES_tradnl" w:eastAsia="es-ES"/>
              </w:rPr>
              <w:t>.</w:t>
            </w:r>
          </w:p>
        </w:tc>
      </w:tr>
    </w:tbl>
    <w:p w14:paraId="7578BD5B" w14:textId="77777777" w:rsidR="00072D59" w:rsidRPr="00284F2A" w:rsidRDefault="00072D59" w:rsidP="00B82A81">
      <w:pPr>
        <w:spacing w:after="120" w:line="23" w:lineRule="atLeast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</w:p>
    <w:p w14:paraId="34054585" w14:textId="2114BEAC" w:rsidR="00C6239D" w:rsidRPr="00284F2A" w:rsidRDefault="005D6AB7" w:rsidP="00187224">
      <w:pPr>
        <w:pStyle w:val="Prrafodelista"/>
        <w:numPr>
          <w:ilvl w:val="0"/>
          <w:numId w:val="1"/>
        </w:numPr>
        <w:spacing w:after="120" w:line="23" w:lineRule="atLeast"/>
        <w:contextualSpacing w:val="0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  <w:r w:rsidRPr="00284F2A">
        <w:rPr>
          <w:rFonts w:ascii="Montserrat" w:hAnsi="Montserrat" w:cstheme="minorHAnsi"/>
          <w:b/>
          <w:sz w:val="20"/>
          <w:szCs w:val="20"/>
          <w:lang w:val="es-ES_tradnl"/>
        </w:rPr>
        <w:t>MANTENIMIENTO</w:t>
      </w:r>
      <w:r w:rsidR="00191DBB" w:rsidRPr="00284F2A">
        <w:rPr>
          <w:rFonts w:ascii="Montserrat" w:hAnsi="Montserrat" w:cstheme="minorHAnsi"/>
          <w:b/>
          <w:sz w:val="20"/>
          <w:szCs w:val="20"/>
          <w:lang w:val="es-ES_tradnl"/>
        </w:rPr>
        <w:t>.</w:t>
      </w:r>
    </w:p>
    <w:tbl>
      <w:tblPr>
        <w:tblStyle w:val="Tablaconcuadrcula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DA5329" w:rsidRPr="00284F2A" w14:paraId="07898A32" w14:textId="77777777" w:rsidTr="002B0EF0">
        <w:trPr>
          <w:trHeight w:val="20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8C3BA" w14:textId="77777777" w:rsidR="00DA5329" w:rsidRPr="00284F2A" w:rsidRDefault="00995970" w:rsidP="00B82A81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“No aplica.”</w:t>
            </w:r>
          </w:p>
        </w:tc>
      </w:tr>
    </w:tbl>
    <w:p w14:paraId="3BCDC4C8" w14:textId="77777777" w:rsidR="00985745" w:rsidRPr="00284F2A" w:rsidRDefault="00985745" w:rsidP="00985745">
      <w:pPr>
        <w:spacing w:after="120" w:line="23" w:lineRule="atLeast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</w:p>
    <w:p w14:paraId="557C14D2" w14:textId="46581295" w:rsidR="00C6239D" w:rsidRPr="00284F2A" w:rsidRDefault="00191DBB" w:rsidP="00187224">
      <w:pPr>
        <w:pStyle w:val="Prrafodelista"/>
        <w:numPr>
          <w:ilvl w:val="0"/>
          <w:numId w:val="1"/>
        </w:numPr>
        <w:spacing w:after="120" w:line="23" w:lineRule="atLeast"/>
        <w:contextualSpacing w:val="0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  <w:r w:rsidRPr="00284F2A">
        <w:rPr>
          <w:rFonts w:ascii="Montserrat" w:hAnsi="Montserrat" w:cstheme="minorHAnsi"/>
          <w:b/>
          <w:sz w:val="20"/>
          <w:szCs w:val="20"/>
          <w:lang w:val="es-ES_tradnl"/>
        </w:rPr>
        <w:t>CAPACITACIÓN.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A5329" w:rsidRPr="00284F2A" w14:paraId="34FA10FA" w14:textId="77777777" w:rsidTr="005D6AB7">
        <w:trPr>
          <w:trHeight w:val="5178"/>
        </w:trPr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0EFF" w14:textId="1F45E790" w:rsidR="00DE31B8" w:rsidRPr="00284F2A" w:rsidRDefault="00191DBB" w:rsidP="00B82A81">
            <w:pPr>
              <w:pStyle w:val="Ttulo3"/>
              <w:keepLines/>
              <w:widowControl/>
              <w:spacing w:after="120" w:line="23" w:lineRule="atLeast"/>
              <w:jc w:val="both"/>
              <w:rPr>
                <w:rFonts w:ascii="Montserrat" w:hAnsi="Montserrat" w:cstheme="minorHAnsi"/>
                <w:b w:val="0"/>
                <w:bCs/>
                <w:i w:val="0"/>
                <w:iCs/>
                <w:lang w:val="es-ES_tradnl"/>
              </w:rPr>
            </w:pPr>
            <w:r w:rsidRPr="00284F2A">
              <w:rPr>
                <w:rFonts w:ascii="Montserrat" w:hAnsi="Montserrat" w:cstheme="minorHAnsi"/>
                <w:b w:val="0"/>
                <w:bCs/>
                <w:i w:val="0"/>
                <w:iCs/>
                <w:lang w:val="es-ES_tradnl"/>
              </w:rPr>
              <w:lastRenderedPageBreak/>
              <w:t>El proveedor deberá impartir</w:t>
            </w:r>
            <w:r w:rsidR="0050426D" w:rsidRPr="00284F2A">
              <w:rPr>
                <w:rFonts w:ascii="Montserrat" w:hAnsi="Montserrat" w:cstheme="minorHAnsi"/>
                <w:b w:val="0"/>
                <w:bCs/>
                <w:i w:val="0"/>
                <w:iCs/>
                <w:lang w:val="es-ES_tradnl"/>
              </w:rPr>
              <w:t xml:space="preserve"> </w:t>
            </w:r>
            <w:r w:rsidR="00637484" w:rsidRPr="00284F2A">
              <w:rPr>
                <w:rFonts w:ascii="Montserrat" w:hAnsi="Montserrat" w:cstheme="minorHAnsi"/>
                <w:b w:val="0"/>
                <w:bCs/>
                <w:i w:val="0"/>
                <w:iCs/>
                <w:lang w:val="es-ES_tradnl"/>
              </w:rPr>
              <w:t>seis</w:t>
            </w:r>
            <w:r w:rsidR="00DE31B8" w:rsidRPr="00284F2A">
              <w:rPr>
                <w:rFonts w:ascii="Montserrat" w:hAnsi="Montserrat" w:cstheme="minorHAnsi"/>
                <w:b w:val="0"/>
                <w:bCs/>
                <w:i w:val="0"/>
                <w:iCs/>
                <w:lang w:val="es-ES_tradnl"/>
              </w:rPr>
              <w:t xml:space="preserve"> sesiones de capacitación </w:t>
            </w:r>
            <w:proofErr w:type="gramStart"/>
            <w:r w:rsidR="00DE31B8" w:rsidRPr="00284F2A">
              <w:rPr>
                <w:rFonts w:ascii="Montserrat" w:hAnsi="Montserrat" w:cstheme="minorHAnsi"/>
                <w:b w:val="0"/>
                <w:bCs/>
                <w:i w:val="0"/>
                <w:iCs/>
                <w:lang w:val="es-ES_tradnl"/>
              </w:rPr>
              <w:t>de acuerdo a</w:t>
            </w:r>
            <w:proofErr w:type="gramEnd"/>
            <w:r w:rsidR="00DE31B8" w:rsidRPr="00284F2A">
              <w:rPr>
                <w:rFonts w:ascii="Montserrat" w:hAnsi="Montserrat" w:cstheme="minorHAnsi"/>
                <w:b w:val="0"/>
                <w:bCs/>
                <w:i w:val="0"/>
                <w:iCs/>
                <w:lang w:val="es-ES_tradnl"/>
              </w:rPr>
              <w:t xml:space="preserve"> lo siguiente: </w:t>
            </w:r>
          </w:p>
          <w:tbl>
            <w:tblPr>
              <w:tblStyle w:val="Tablaconcuadrcula"/>
              <w:tblW w:w="8529" w:type="dxa"/>
              <w:tblLook w:val="04A0" w:firstRow="1" w:lastRow="0" w:firstColumn="1" w:lastColumn="0" w:noHBand="0" w:noVBand="1"/>
            </w:tblPr>
            <w:tblGrid>
              <w:gridCol w:w="1093"/>
              <w:gridCol w:w="1146"/>
              <w:gridCol w:w="2989"/>
              <w:gridCol w:w="2041"/>
              <w:gridCol w:w="1260"/>
            </w:tblGrid>
            <w:tr w:rsidR="00284F2A" w:rsidRPr="00284F2A" w14:paraId="06551F3F" w14:textId="77777777" w:rsidTr="0057239B">
              <w:tc>
                <w:tcPr>
                  <w:tcW w:w="1017" w:type="dxa"/>
                </w:tcPr>
                <w:p w14:paraId="14E7EEF5" w14:textId="559872BA" w:rsidR="005C6C56" w:rsidRPr="00284F2A" w:rsidRDefault="0088138E" w:rsidP="00B82A81">
                  <w:pPr>
                    <w:pStyle w:val="Ttulo3"/>
                    <w:keepLines/>
                    <w:widowControl/>
                    <w:spacing w:after="120" w:line="23" w:lineRule="atLeast"/>
                    <w:rPr>
                      <w:rFonts w:ascii="Montserrat" w:hAnsi="Montserrat" w:cstheme="minorHAnsi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Cs/>
                      <w:i w:val="0"/>
                      <w:iCs/>
                      <w:lang w:val="es-ES_tradnl"/>
                    </w:rPr>
                    <w:t>#</w:t>
                  </w:r>
                  <w:r w:rsidR="005C6C56" w:rsidRPr="00284F2A">
                    <w:rPr>
                      <w:rFonts w:ascii="Montserrat" w:hAnsi="Montserrat" w:cstheme="minorHAnsi"/>
                      <w:bCs/>
                      <w:i w:val="0"/>
                      <w:iCs/>
                      <w:lang w:val="es-ES_tradnl"/>
                    </w:rPr>
                    <w:t xml:space="preserve"> de sesiones</w:t>
                  </w:r>
                </w:p>
              </w:tc>
              <w:tc>
                <w:tcPr>
                  <w:tcW w:w="1130" w:type="dxa"/>
                </w:tcPr>
                <w:p w14:paraId="20C6FC35" w14:textId="54FE6E30" w:rsidR="005C6C56" w:rsidRPr="00284F2A" w:rsidRDefault="005C6C56" w:rsidP="00B82A81">
                  <w:pPr>
                    <w:pStyle w:val="Ttulo3"/>
                    <w:keepLines/>
                    <w:widowControl/>
                    <w:spacing w:after="120" w:line="23" w:lineRule="atLeast"/>
                    <w:rPr>
                      <w:rFonts w:ascii="Montserrat" w:hAnsi="Montserrat" w:cstheme="minorHAnsi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Cs/>
                      <w:i w:val="0"/>
                      <w:iCs/>
                      <w:lang w:val="es-ES_tradnl"/>
                    </w:rPr>
                    <w:t>Duración de cada sesión</w:t>
                  </w:r>
                </w:p>
              </w:tc>
              <w:tc>
                <w:tcPr>
                  <w:tcW w:w="3125" w:type="dxa"/>
                </w:tcPr>
                <w:p w14:paraId="0CC63C03" w14:textId="65E975EE" w:rsidR="005C6C56" w:rsidRPr="00284F2A" w:rsidRDefault="005C6C56" w:rsidP="00B82A81">
                  <w:pPr>
                    <w:pStyle w:val="Ttulo3"/>
                    <w:keepLines/>
                    <w:widowControl/>
                    <w:spacing w:after="120" w:line="23" w:lineRule="atLeast"/>
                    <w:rPr>
                      <w:rFonts w:ascii="Montserrat" w:hAnsi="Montserrat" w:cstheme="minorHAnsi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Cs/>
                      <w:i w:val="0"/>
                      <w:iCs/>
                      <w:lang w:val="es-ES_tradnl"/>
                    </w:rPr>
                    <w:t>Temas sobre los que versará la capacitación</w:t>
                  </w:r>
                </w:p>
              </w:tc>
              <w:tc>
                <w:tcPr>
                  <w:tcW w:w="2123" w:type="dxa"/>
                </w:tcPr>
                <w:p w14:paraId="6A68F8C3" w14:textId="21EBB1A2" w:rsidR="005C6C56" w:rsidRPr="00284F2A" w:rsidRDefault="005C6C56" w:rsidP="00B82A81">
                  <w:pPr>
                    <w:pStyle w:val="Ttulo3"/>
                    <w:keepLines/>
                    <w:widowControl/>
                    <w:spacing w:after="120" w:line="23" w:lineRule="atLeast"/>
                    <w:rPr>
                      <w:rFonts w:ascii="Montserrat" w:hAnsi="Montserrat" w:cstheme="minorHAnsi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Cs/>
                      <w:i w:val="0"/>
                      <w:iCs/>
                      <w:lang w:val="es-ES_tradnl"/>
                    </w:rPr>
                    <w:t>Personal que recibirá la capacitación</w:t>
                  </w:r>
                </w:p>
              </w:tc>
              <w:tc>
                <w:tcPr>
                  <w:tcW w:w="1134" w:type="dxa"/>
                </w:tcPr>
                <w:p w14:paraId="2BF8E425" w14:textId="4B3F67A8" w:rsidR="005C6C56" w:rsidRPr="00284F2A" w:rsidRDefault="005C6C56" w:rsidP="00B82A81">
                  <w:pPr>
                    <w:pStyle w:val="Ttulo3"/>
                    <w:keepLines/>
                    <w:widowControl/>
                    <w:spacing w:after="120" w:line="23" w:lineRule="atLeast"/>
                    <w:rPr>
                      <w:rFonts w:ascii="Montserrat" w:hAnsi="Montserrat" w:cstheme="minorHAnsi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Cs/>
                      <w:i w:val="0"/>
                      <w:iCs/>
                      <w:lang w:val="es-ES_tradnl"/>
                    </w:rPr>
                    <w:t>Cantidad</w:t>
                  </w:r>
                  <w:r w:rsidR="00505E21" w:rsidRPr="00284F2A">
                    <w:rPr>
                      <w:rFonts w:ascii="Montserrat" w:hAnsi="Montserrat" w:cstheme="minorHAnsi"/>
                      <w:bCs/>
                      <w:i w:val="0"/>
                      <w:iCs/>
                      <w:lang w:val="es-ES_tradnl"/>
                    </w:rPr>
                    <w:t xml:space="preserve"> de asistentes</w:t>
                  </w:r>
                  <w:r w:rsidRPr="00284F2A">
                    <w:rPr>
                      <w:rFonts w:ascii="Montserrat" w:hAnsi="Montserrat" w:cstheme="minorHAnsi"/>
                      <w:bCs/>
                      <w:i w:val="0"/>
                      <w:iCs/>
                      <w:lang w:val="es-ES_tradnl"/>
                    </w:rPr>
                    <w:t xml:space="preserve"> </w:t>
                  </w:r>
                </w:p>
              </w:tc>
            </w:tr>
            <w:tr w:rsidR="00284F2A" w:rsidRPr="00284F2A" w14:paraId="186BDAAC" w14:textId="77777777" w:rsidTr="0057239B">
              <w:tc>
                <w:tcPr>
                  <w:tcW w:w="1017" w:type="dxa"/>
                </w:tcPr>
                <w:p w14:paraId="2E2BF167" w14:textId="34AD4F74" w:rsidR="005C6C56" w:rsidRPr="00284F2A" w:rsidRDefault="007C7C9F" w:rsidP="00B82A81">
                  <w:pPr>
                    <w:pStyle w:val="Ttulo3"/>
                    <w:keepLines/>
                    <w:widowControl/>
                    <w:spacing w:after="120" w:line="23" w:lineRule="atLeast"/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2</w:t>
                  </w:r>
                </w:p>
              </w:tc>
              <w:tc>
                <w:tcPr>
                  <w:tcW w:w="1130" w:type="dxa"/>
                </w:tcPr>
                <w:p w14:paraId="66D8BB8B" w14:textId="0194A550" w:rsidR="005C6C56" w:rsidRPr="00284F2A" w:rsidRDefault="002E0D95" w:rsidP="00B82A81">
                  <w:pPr>
                    <w:pStyle w:val="Ttulo3"/>
                    <w:keepLines/>
                    <w:widowControl/>
                    <w:spacing w:after="120" w:line="23" w:lineRule="atLeast"/>
                    <w:jc w:val="both"/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2</w:t>
                  </w:r>
                  <w:r w:rsidR="005C6C56"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 xml:space="preserve"> horas</w:t>
                  </w:r>
                </w:p>
              </w:tc>
              <w:tc>
                <w:tcPr>
                  <w:tcW w:w="3125" w:type="dxa"/>
                </w:tcPr>
                <w:p w14:paraId="454971F4" w14:textId="77777777" w:rsidR="00985745" w:rsidRPr="00284F2A" w:rsidRDefault="003F1A6F" w:rsidP="00825B42">
                  <w:pPr>
                    <w:pStyle w:val="Ttulo3"/>
                    <w:keepLines/>
                    <w:widowControl/>
                    <w:numPr>
                      <w:ilvl w:val="0"/>
                      <w:numId w:val="4"/>
                    </w:numPr>
                    <w:spacing w:after="120"/>
                    <w:ind w:left="324" w:hanging="284"/>
                    <w:contextualSpacing/>
                    <w:jc w:val="both"/>
                    <w:rPr>
                      <w:rFonts w:ascii="Montserrat" w:hAnsi="Montserrat" w:cstheme="minorHAnsi"/>
                      <w:bCs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Administración de catálogos</w:t>
                  </w:r>
                  <w:r w:rsidR="00534EA6"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.</w:t>
                  </w:r>
                </w:p>
                <w:p w14:paraId="2A6A9577" w14:textId="77777777" w:rsidR="00985745" w:rsidRPr="00284F2A" w:rsidRDefault="003F1A6F" w:rsidP="00825B42">
                  <w:pPr>
                    <w:pStyle w:val="Ttulo3"/>
                    <w:keepLines/>
                    <w:widowControl/>
                    <w:numPr>
                      <w:ilvl w:val="0"/>
                      <w:numId w:val="4"/>
                    </w:numPr>
                    <w:spacing w:after="120"/>
                    <w:ind w:left="324" w:hanging="284"/>
                    <w:contextualSpacing/>
                    <w:jc w:val="both"/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Administración de Usuarios</w:t>
                  </w:r>
                  <w:r w:rsidR="00534EA6"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.</w:t>
                  </w:r>
                </w:p>
                <w:p w14:paraId="239FB1C1" w14:textId="314A646D" w:rsidR="00A96746" w:rsidRPr="00284F2A" w:rsidRDefault="00A96746" w:rsidP="00E203B2">
                  <w:pPr>
                    <w:pStyle w:val="Ttulo3"/>
                    <w:keepLines/>
                    <w:widowControl/>
                    <w:spacing w:after="120"/>
                    <w:contextualSpacing/>
                    <w:jc w:val="both"/>
                    <w:rPr>
                      <w:rFonts w:ascii="Montserrat" w:hAnsi="Montserrat"/>
                      <w:lang w:val="es-ES_tradnl"/>
                    </w:rPr>
                  </w:pPr>
                </w:p>
              </w:tc>
              <w:tc>
                <w:tcPr>
                  <w:tcW w:w="2123" w:type="dxa"/>
                </w:tcPr>
                <w:p w14:paraId="50EDC9B6" w14:textId="3CFEA459" w:rsidR="005C6C56" w:rsidRPr="00284F2A" w:rsidRDefault="0057239B" w:rsidP="00F476BC">
                  <w:pPr>
                    <w:pStyle w:val="Ttulo3"/>
                    <w:keepLines/>
                    <w:widowControl/>
                    <w:spacing w:after="120" w:line="23" w:lineRule="atLeast"/>
                    <w:jc w:val="left"/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 xml:space="preserve">Personal </w:t>
                  </w:r>
                  <w:r w:rsidR="002E0D95"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Ejecutivo</w:t>
                  </w:r>
                  <w:r w:rsidR="009965FF"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 xml:space="preserve"> </w:t>
                  </w:r>
                  <w:r w:rsidR="00F476BC"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de</w:t>
                  </w:r>
                  <w:r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 xml:space="preserve"> la Dirección de </w:t>
                  </w:r>
                  <w:r w:rsidR="009965FF"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 xml:space="preserve">Auditoria e Inspección </w:t>
                  </w:r>
                  <w:proofErr w:type="gramStart"/>
                  <w:r w:rsidR="009965FF"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Fiscal,.</w:t>
                  </w:r>
                  <w:proofErr w:type="gramEnd"/>
                  <w:r w:rsidR="009965FF"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 xml:space="preserve"> </w:t>
                  </w:r>
                </w:p>
              </w:tc>
              <w:tc>
                <w:tcPr>
                  <w:tcW w:w="1134" w:type="dxa"/>
                </w:tcPr>
                <w:p w14:paraId="40730AA3" w14:textId="72B975F5" w:rsidR="005C6C56" w:rsidRPr="00284F2A" w:rsidRDefault="00A22C86" w:rsidP="00B82A81">
                  <w:pPr>
                    <w:pStyle w:val="Ttulo3"/>
                    <w:keepLines/>
                    <w:widowControl/>
                    <w:spacing w:after="120" w:line="23" w:lineRule="atLeast"/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10</w:t>
                  </w:r>
                </w:p>
              </w:tc>
            </w:tr>
            <w:tr w:rsidR="00284F2A" w:rsidRPr="00284F2A" w14:paraId="48DFC486" w14:textId="77777777" w:rsidTr="0057239B">
              <w:tc>
                <w:tcPr>
                  <w:tcW w:w="1017" w:type="dxa"/>
                </w:tcPr>
                <w:p w14:paraId="06714C08" w14:textId="2FE900CB" w:rsidR="00E203B2" w:rsidRPr="00284F2A" w:rsidRDefault="007C7C9F" w:rsidP="00B82A81">
                  <w:pPr>
                    <w:pStyle w:val="Ttulo3"/>
                    <w:keepLines/>
                    <w:widowControl/>
                    <w:spacing w:after="120" w:line="23" w:lineRule="atLeast"/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2</w:t>
                  </w:r>
                </w:p>
              </w:tc>
              <w:tc>
                <w:tcPr>
                  <w:tcW w:w="1130" w:type="dxa"/>
                </w:tcPr>
                <w:p w14:paraId="437E7831" w14:textId="5191B814" w:rsidR="00E203B2" w:rsidRPr="00284F2A" w:rsidRDefault="002E0D95" w:rsidP="00B82A81">
                  <w:pPr>
                    <w:pStyle w:val="Ttulo3"/>
                    <w:keepLines/>
                    <w:widowControl/>
                    <w:spacing w:after="120" w:line="23" w:lineRule="atLeast"/>
                    <w:jc w:val="both"/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4 horas</w:t>
                  </w:r>
                </w:p>
              </w:tc>
              <w:tc>
                <w:tcPr>
                  <w:tcW w:w="3125" w:type="dxa"/>
                </w:tcPr>
                <w:p w14:paraId="4E15A34E" w14:textId="77777777" w:rsidR="00E203B2" w:rsidRPr="00284F2A" w:rsidRDefault="00E203B2" w:rsidP="00E203B2">
                  <w:pPr>
                    <w:pStyle w:val="Ttulo3"/>
                    <w:keepLines/>
                    <w:widowControl/>
                    <w:numPr>
                      <w:ilvl w:val="0"/>
                      <w:numId w:val="4"/>
                    </w:numPr>
                    <w:spacing w:after="120"/>
                    <w:ind w:left="324" w:hanging="284"/>
                    <w:contextualSpacing/>
                    <w:jc w:val="both"/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Flujos de captura de información.</w:t>
                  </w:r>
                </w:p>
                <w:p w14:paraId="2F26D003" w14:textId="77777777" w:rsidR="00E203B2" w:rsidRPr="00284F2A" w:rsidRDefault="00E203B2" w:rsidP="00E203B2">
                  <w:pPr>
                    <w:pStyle w:val="Ttulo3"/>
                    <w:keepLines/>
                    <w:widowControl/>
                    <w:numPr>
                      <w:ilvl w:val="0"/>
                      <w:numId w:val="4"/>
                    </w:numPr>
                    <w:spacing w:after="120"/>
                    <w:ind w:left="324" w:hanging="284"/>
                    <w:contextualSpacing/>
                    <w:jc w:val="both"/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Consulta de información.</w:t>
                  </w:r>
                </w:p>
                <w:p w14:paraId="65D5CCDC" w14:textId="7F06D369" w:rsidR="00E203B2" w:rsidRPr="00284F2A" w:rsidRDefault="00E203B2" w:rsidP="00E203B2">
                  <w:pPr>
                    <w:pStyle w:val="Ttulo3"/>
                    <w:keepLines/>
                    <w:widowControl/>
                    <w:numPr>
                      <w:ilvl w:val="0"/>
                      <w:numId w:val="4"/>
                    </w:numPr>
                    <w:spacing w:after="120"/>
                    <w:ind w:left="324" w:hanging="284"/>
                    <w:contextualSpacing/>
                    <w:jc w:val="both"/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Reportes e informes</w:t>
                  </w:r>
                </w:p>
              </w:tc>
              <w:tc>
                <w:tcPr>
                  <w:tcW w:w="2123" w:type="dxa"/>
                </w:tcPr>
                <w:p w14:paraId="562104B0" w14:textId="7AB850F0" w:rsidR="00E203B2" w:rsidRPr="00284F2A" w:rsidRDefault="002E0D95" w:rsidP="00F476BC">
                  <w:pPr>
                    <w:pStyle w:val="Ttulo3"/>
                    <w:keepLines/>
                    <w:widowControl/>
                    <w:spacing w:after="120" w:line="23" w:lineRule="atLeast"/>
                    <w:jc w:val="left"/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Personal Operativo de la Dirección de Auditoría e Inspección Fiscal</w:t>
                  </w:r>
                </w:p>
              </w:tc>
              <w:tc>
                <w:tcPr>
                  <w:tcW w:w="1134" w:type="dxa"/>
                </w:tcPr>
                <w:p w14:paraId="4BBDBBF0" w14:textId="5BE69536" w:rsidR="00E203B2" w:rsidRPr="00284F2A" w:rsidRDefault="002E0D95" w:rsidP="00B82A81">
                  <w:pPr>
                    <w:pStyle w:val="Ttulo3"/>
                    <w:keepLines/>
                    <w:widowControl/>
                    <w:spacing w:after="120" w:line="23" w:lineRule="atLeast"/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10</w:t>
                  </w:r>
                </w:p>
              </w:tc>
            </w:tr>
            <w:tr w:rsidR="00284F2A" w:rsidRPr="00284F2A" w14:paraId="7B6BA497" w14:textId="77777777" w:rsidTr="0057239B">
              <w:tc>
                <w:tcPr>
                  <w:tcW w:w="1017" w:type="dxa"/>
                </w:tcPr>
                <w:p w14:paraId="1D93F865" w14:textId="046A1273" w:rsidR="007C7C9F" w:rsidRPr="00284F2A" w:rsidRDefault="007C7C9F" w:rsidP="00B82A81">
                  <w:pPr>
                    <w:pStyle w:val="Ttulo3"/>
                    <w:keepLines/>
                    <w:widowControl/>
                    <w:spacing w:after="120" w:line="23" w:lineRule="atLeast"/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2</w:t>
                  </w:r>
                </w:p>
              </w:tc>
              <w:tc>
                <w:tcPr>
                  <w:tcW w:w="1130" w:type="dxa"/>
                </w:tcPr>
                <w:p w14:paraId="50AD09BD" w14:textId="04738E7A" w:rsidR="007C7C9F" w:rsidRPr="00284F2A" w:rsidRDefault="003811FF" w:rsidP="00B82A81">
                  <w:pPr>
                    <w:pStyle w:val="Ttulo3"/>
                    <w:keepLines/>
                    <w:widowControl/>
                    <w:spacing w:after="120" w:line="23" w:lineRule="atLeast"/>
                    <w:jc w:val="both"/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2 horas</w:t>
                  </w:r>
                </w:p>
              </w:tc>
              <w:tc>
                <w:tcPr>
                  <w:tcW w:w="3125" w:type="dxa"/>
                </w:tcPr>
                <w:p w14:paraId="5F4C463B" w14:textId="77777777" w:rsidR="000679CD" w:rsidRPr="00284F2A" w:rsidRDefault="000679CD" w:rsidP="003811FF">
                  <w:pPr>
                    <w:pStyle w:val="Ttulo3"/>
                    <w:keepLines/>
                    <w:widowControl/>
                    <w:numPr>
                      <w:ilvl w:val="0"/>
                      <w:numId w:val="4"/>
                    </w:numPr>
                    <w:spacing w:after="120"/>
                    <w:ind w:left="324" w:hanging="284"/>
                    <w:contextualSpacing/>
                    <w:jc w:val="both"/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Transferencia de Conocimiento Técnico:</w:t>
                  </w:r>
                </w:p>
                <w:p w14:paraId="3502CEFD" w14:textId="77777777" w:rsidR="001B0FCD" w:rsidRPr="00284F2A" w:rsidRDefault="001B0FCD" w:rsidP="001B0FCD">
                  <w:pPr>
                    <w:pStyle w:val="Ttulo3"/>
                    <w:keepLines/>
                    <w:widowControl/>
                    <w:numPr>
                      <w:ilvl w:val="0"/>
                      <w:numId w:val="4"/>
                    </w:numPr>
                    <w:spacing w:after="120"/>
                    <w:ind w:left="324" w:hanging="284"/>
                    <w:contextualSpacing/>
                    <w:jc w:val="both"/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Instancias, servicios y configuraciones del servidor.</w:t>
                  </w:r>
                </w:p>
                <w:p w14:paraId="47CB9B8C" w14:textId="77777777" w:rsidR="001B0FCD" w:rsidRPr="00284F2A" w:rsidRDefault="001B0FCD" w:rsidP="001B0FCD">
                  <w:pPr>
                    <w:pStyle w:val="Ttulo3"/>
                    <w:keepLines/>
                    <w:widowControl/>
                    <w:numPr>
                      <w:ilvl w:val="0"/>
                      <w:numId w:val="4"/>
                    </w:numPr>
                    <w:spacing w:after="120"/>
                    <w:ind w:left="324" w:hanging="284"/>
                    <w:contextualSpacing/>
                    <w:jc w:val="both"/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Repositorio de código fuente.</w:t>
                  </w:r>
                </w:p>
                <w:p w14:paraId="691B2951" w14:textId="77777777" w:rsidR="001B0FCD" w:rsidRPr="00284F2A" w:rsidRDefault="001B0FCD" w:rsidP="001B0FCD">
                  <w:pPr>
                    <w:pStyle w:val="Ttulo3"/>
                    <w:keepLines/>
                    <w:widowControl/>
                    <w:numPr>
                      <w:ilvl w:val="0"/>
                      <w:numId w:val="4"/>
                    </w:numPr>
                    <w:spacing w:after="120"/>
                    <w:ind w:left="324" w:hanging="284"/>
                    <w:contextualSpacing/>
                    <w:jc w:val="both"/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Base de Datos</w:t>
                  </w:r>
                </w:p>
                <w:p w14:paraId="195B89B4" w14:textId="30F896B0" w:rsidR="003811FF" w:rsidRPr="00284F2A" w:rsidRDefault="001B0FCD" w:rsidP="003811FF">
                  <w:pPr>
                    <w:pStyle w:val="Ttulo3"/>
                    <w:keepLines/>
                    <w:widowControl/>
                    <w:numPr>
                      <w:ilvl w:val="0"/>
                      <w:numId w:val="4"/>
                    </w:numPr>
                    <w:spacing w:after="120"/>
                    <w:ind w:left="324" w:hanging="284"/>
                    <w:contextualSpacing/>
                    <w:jc w:val="both"/>
                    <w:rPr>
                      <w:rFonts w:ascii="Montserrat" w:hAnsi="Montserrat"/>
                      <w:b w:val="0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Catálogos</w:t>
                  </w:r>
                  <w:r w:rsidR="00D92A6A"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 xml:space="preserve"> y librerías especiales</w:t>
                  </w:r>
                </w:p>
              </w:tc>
              <w:tc>
                <w:tcPr>
                  <w:tcW w:w="2123" w:type="dxa"/>
                </w:tcPr>
                <w:p w14:paraId="67BE8366" w14:textId="346EAF23" w:rsidR="007C7C9F" w:rsidRPr="00284F2A" w:rsidRDefault="00233D89" w:rsidP="00F476BC">
                  <w:pPr>
                    <w:pStyle w:val="Ttulo3"/>
                    <w:keepLines/>
                    <w:widowControl/>
                    <w:spacing w:after="120" w:line="23" w:lineRule="atLeast"/>
                    <w:jc w:val="left"/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Personal de la Dirección General de Tecnologías e Innovación Digital</w:t>
                  </w:r>
                </w:p>
              </w:tc>
              <w:tc>
                <w:tcPr>
                  <w:tcW w:w="1134" w:type="dxa"/>
                </w:tcPr>
                <w:p w14:paraId="12C3C510" w14:textId="15419680" w:rsidR="007C7C9F" w:rsidRPr="00284F2A" w:rsidRDefault="00233D89" w:rsidP="00B82A81">
                  <w:pPr>
                    <w:pStyle w:val="Ttulo3"/>
                    <w:keepLines/>
                    <w:widowControl/>
                    <w:spacing w:after="120" w:line="23" w:lineRule="atLeast"/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</w:pPr>
                  <w:r w:rsidRPr="00284F2A">
                    <w:rPr>
                      <w:rFonts w:ascii="Montserrat" w:hAnsi="Montserrat" w:cstheme="minorHAnsi"/>
                      <w:b w:val="0"/>
                      <w:bCs/>
                      <w:i w:val="0"/>
                      <w:iCs/>
                      <w:lang w:val="es-ES_tradnl"/>
                    </w:rPr>
                    <w:t>3</w:t>
                  </w:r>
                </w:p>
              </w:tc>
            </w:tr>
          </w:tbl>
          <w:p w14:paraId="59BE668A" w14:textId="159AE71C" w:rsidR="005B0086" w:rsidRPr="00284F2A" w:rsidRDefault="005B0086" w:rsidP="00B82A81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El lugar, fecha</w:t>
            </w:r>
            <w:r w:rsidR="000925AB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,</w:t>
            </w: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 hora de impartición de las capacitaciones</w:t>
            </w:r>
            <w:r w:rsidR="000925AB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 y personal que asist</w:t>
            </w:r>
            <w:r w:rsidR="00534EA6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irá</w:t>
            </w:r>
            <w:r w:rsidR="000925AB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 a ellas</w:t>
            </w: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, serán definidos por </w:t>
            </w:r>
            <w:r w:rsidR="009965FF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el </w:t>
            </w:r>
            <w:proofErr w:type="gramStart"/>
            <w:r w:rsidR="009965FF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Director</w:t>
            </w:r>
            <w:proofErr w:type="gramEnd"/>
            <w:r w:rsidR="009965FF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 de Auditoria e Inspección Fiscal </w:t>
            </w: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de la Secretaría de Finanzas del Poder ejecutivo del Estado</w:t>
            </w:r>
            <w:r w:rsidR="00637484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 al momento de la firma del contrato</w:t>
            </w: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.</w:t>
            </w:r>
          </w:p>
          <w:p w14:paraId="755695A4" w14:textId="77777777" w:rsidR="002E02CE" w:rsidRPr="00284F2A" w:rsidRDefault="005B0086" w:rsidP="00B82A81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Para la correcta impartición de las capacitaciones, el proveedor deberá proporcionar al personal que recibirá las capacitaciones, los m</w:t>
            </w:r>
            <w:r w:rsidR="002E02CE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anuales que correspondan a cada usuario, considerando los siguientes:</w:t>
            </w: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 </w:t>
            </w:r>
          </w:p>
          <w:p w14:paraId="4454DEAA" w14:textId="33D00EAC" w:rsidR="00505E21" w:rsidRPr="00284F2A" w:rsidRDefault="00505E21" w:rsidP="00825B42">
            <w:pPr>
              <w:pStyle w:val="Prrafodelista"/>
              <w:numPr>
                <w:ilvl w:val="0"/>
                <w:numId w:val="2"/>
              </w:numPr>
              <w:spacing w:after="120"/>
              <w:ind w:left="714" w:hanging="357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Manual de Usuario</w:t>
            </w:r>
            <w:r w:rsidR="00534EA6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 de la Plataforma.</w:t>
            </w:r>
          </w:p>
          <w:p w14:paraId="5355C561" w14:textId="71BAD293" w:rsidR="00505E21" w:rsidRPr="00284F2A" w:rsidRDefault="00505E21" w:rsidP="00825B42">
            <w:pPr>
              <w:pStyle w:val="Prrafodelista"/>
              <w:numPr>
                <w:ilvl w:val="0"/>
                <w:numId w:val="2"/>
              </w:numPr>
              <w:spacing w:after="120"/>
              <w:ind w:left="714" w:hanging="357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Manual de Administración</w:t>
            </w:r>
            <w:r w:rsidR="00534EA6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 de la Plataforma.</w:t>
            </w:r>
          </w:p>
          <w:p w14:paraId="46E84CCF" w14:textId="6F172263" w:rsidR="00505E21" w:rsidRPr="00284F2A" w:rsidRDefault="00505E21" w:rsidP="00825B42">
            <w:pPr>
              <w:pStyle w:val="Prrafodelista"/>
              <w:numPr>
                <w:ilvl w:val="0"/>
                <w:numId w:val="2"/>
              </w:numPr>
              <w:spacing w:after="120"/>
              <w:ind w:left="714" w:hanging="357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Manual Técnico</w:t>
            </w:r>
            <w:r w:rsidR="00534EA6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 de la Plataforma.</w:t>
            </w:r>
          </w:p>
          <w:p w14:paraId="33B1349D" w14:textId="557D3816" w:rsidR="002E02CE" w:rsidRPr="00284F2A" w:rsidRDefault="002E02CE" w:rsidP="00B82A81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lastRenderedPageBreak/>
              <w:t xml:space="preserve">El proveedor deberá levantar una lista de asistencia </w:t>
            </w:r>
            <w:r w:rsidR="000F6B54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de </w:t>
            </w:r>
            <w:r w:rsidR="00637484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cada una de </w:t>
            </w:r>
            <w:r w:rsidR="000F6B54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las sesiones de </w:t>
            </w:r>
            <w:r w:rsidR="00A22C86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capacitaci</w:t>
            </w:r>
            <w:r w:rsidR="000F6B54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ón</w:t>
            </w:r>
            <w:r w:rsidR="00A22C86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, </w:t>
            </w:r>
            <w:r w:rsidR="000F6B54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que </w:t>
            </w: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deberá contener como mínimo fecha de impartición, nombre completo del servidor público, </w:t>
            </w:r>
            <w:r w:rsidR="006E4366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área de adscripción</w:t>
            </w: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, cargo y firma autógrafa.</w:t>
            </w:r>
          </w:p>
          <w:p w14:paraId="14379FCC" w14:textId="03CD8892" w:rsidR="00B84515" w:rsidRPr="00284F2A" w:rsidRDefault="002E02CE" w:rsidP="00B82A81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El proveedor deberá elaborar una memoria fotográfica del servicio realizado, mismo que deberá contener evidencia fotográfica (</w:t>
            </w:r>
            <w:r w:rsidR="00B46341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10</w:t>
            </w: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 </w:t>
            </w:r>
            <w:r w:rsidR="00637484"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fotografías </w:t>
            </w: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como mínimo) debiéndose entregar de manera impresa y digital en archivo PDF en dispositivo USB. </w:t>
            </w:r>
          </w:p>
        </w:tc>
      </w:tr>
    </w:tbl>
    <w:p w14:paraId="1B345C67" w14:textId="77777777" w:rsidR="00072D59" w:rsidRPr="00284F2A" w:rsidRDefault="00072D59" w:rsidP="00B82A81">
      <w:pPr>
        <w:spacing w:after="120" w:line="23" w:lineRule="atLeast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</w:p>
    <w:p w14:paraId="42C9AD51" w14:textId="23B43D67" w:rsidR="00C6239D" w:rsidRPr="00284F2A" w:rsidRDefault="00135394" w:rsidP="00187224">
      <w:pPr>
        <w:pStyle w:val="Prrafodelista"/>
        <w:numPr>
          <w:ilvl w:val="0"/>
          <w:numId w:val="1"/>
        </w:numPr>
        <w:spacing w:after="120" w:line="23" w:lineRule="atLeast"/>
        <w:contextualSpacing w:val="0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  <w:r w:rsidRPr="00284F2A">
        <w:rPr>
          <w:rFonts w:ascii="Montserrat" w:hAnsi="Montserrat" w:cstheme="minorHAnsi"/>
          <w:b/>
          <w:sz w:val="20"/>
          <w:szCs w:val="20"/>
          <w:lang w:val="es-ES_tradnl"/>
        </w:rPr>
        <w:t>VIGENCIA</w:t>
      </w:r>
      <w:r w:rsidR="0001221E" w:rsidRPr="00284F2A">
        <w:rPr>
          <w:rFonts w:ascii="Montserrat" w:hAnsi="Montserrat" w:cstheme="minorHAnsi"/>
          <w:b/>
          <w:sz w:val="20"/>
          <w:szCs w:val="20"/>
          <w:lang w:val="es-ES_tradnl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A5329" w:rsidRPr="00284F2A" w14:paraId="0E1BBF4A" w14:textId="77777777" w:rsidTr="00C10697">
        <w:trPr>
          <w:trHeight w:val="20"/>
        </w:trPr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AC45B" w14:textId="72CF4149" w:rsidR="00DA5329" w:rsidRPr="00284F2A" w:rsidRDefault="00637484" w:rsidP="00A22C86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Ciento ochenta días naturales contados </w:t>
            </w:r>
            <w:proofErr w:type="gramStart"/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>a  partir</w:t>
            </w:r>
            <w:proofErr w:type="gramEnd"/>
            <w:r w:rsidRPr="00284F2A">
              <w:rPr>
                <w:rFonts w:ascii="Montserrat" w:hAnsi="Montserrat" w:cstheme="minorHAnsi"/>
                <w:sz w:val="20"/>
                <w:szCs w:val="20"/>
                <w:lang w:val="es-ES_tradnl"/>
              </w:rPr>
              <w:t xml:space="preserve"> de la formalización del contrato.</w:t>
            </w:r>
          </w:p>
        </w:tc>
      </w:tr>
    </w:tbl>
    <w:p w14:paraId="0995AA79" w14:textId="77777777" w:rsidR="00072D59" w:rsidRPr="00284F2A" w:rsidRDefault="00072D59" w:rsidP="00B82A81">
      <w:pPr>
        <w:spacing w:after="120" w:line="23" w:lineRule="atLeast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</w:p>
    <w:p w14:paraId="4DB98706" w14:textId="7F686E2D" w:rsidR="00C6239D" w:rsidRPr="00284F2A" w:rsidRDefault="0026161D" w:rsidP="00187224">
      <w:pPr>
        <w:pStyle w:val="Prrafodelista"/>
        <w:numPr>
          <w:ilvl w:val="0"/>
          <w:numId w:val="1"/>
        </w:numPr>
        <w:spacing w:after="120" w:line="23" w:lineRule="atLeast"/>
        <w:contextualSpacing w:val="0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  <w:r w:rsidRPr="00284F2A">
        <w:rPr>
          <w:rFonts w:ascii="Montserrat" w:hAnsi="Montserrat" w:cstheme="minorHAnsi"/>
          <w:b/>
          <w:sz w:val="20"/>
          <w:szCs w:val="20"/>
          <w:lang w:val="es-ES_tradnl"/>
        </w:rPr>
        <w:t xml:space="preserve"> </w:t>
      </w:r>
      <w:r w:rsidR="00135394" w:rsidRPr="00284F2A">
        <w:rPr>
          <w:rFonts w:ascii="Montserrat" w:hAnsi="Montserrat" w:cstheme="minorHAnsi"/>
          <w:b/>
          <w:sz w:val="20"/>
          <w:szCs w:val="20"/>
          <w:lang w:val="es-ES_tradnl"/>
        </w:rPr>
        <w:t>FORMA DE PAGO</w:t>
      </w:r>
      <w:r w:rsidR="00534EA6" w:rsidRPr="00284F2A">
        <w:rPr>
          <w:rFonts w:ascii="Montserrat" w:hAnsi="Montserrat" w:cstheme="minorHAnsi"/>
          <w:b/>
          <w:sz w:val="20"/>
          <w:szCs w:val="20"/>
          <w:lang w:val="es-ES_tradnl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A5329" w:rsidRPr="00284F2A" w14:paraId="26A71383" w14:textId="77777777" w:rsidTr="00C10697">
        <w:trPr>
          <w:trHeight w:val="986"/>
        </w:trPr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1573F" w14:textId="78BA0446" w:rsidR="0001221E" w:rsidRPr="00284F2A" w:rsidRDefault="0001221E" w:rsidP="00B82A81">
            <w:pPr>
              <w:spacing w:after="120" w:line="23" w:lineRule="atLeast"/>
              <w:jc w:val="both"/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  <w:t xml:space="preserve">El precio será fijo e incondicional a partir de la fecha de la presentación de la propuesta económica y durante la vigencia del contrato. </w:t>
            </w:r>
          </w:p>
          <w:p w14:paraId="7605B4CB" w14:textId="45D25E7D" w:rsidR="00D755F6" w:rsidRPr="00284F2A" w:rsidRDefault="00D755F6" w:rsidP="00B82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El pago se realizará en </w:t>
            </w:r>
            <w:r w:rsidR="005A5CB3" w:rsidRPr="00284F2A">
              <w:rPr>
                <w:rFonts w:ascii="Montserrat" w:hAnsi="Montserrat" w:cstheme="minorHAnsi"/>
                <w:sz w:val="20"/>
                <w:szCs w:val="20"/>
              </w:rPr>
              <w:t>dos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exhibiciones </w:t>
            </w:r>
            <w:proofErr w:type="gramStart"/>
            <w:r w:rsidRPr="00284F2A">
              <w:rPr>
                <w:rFonts w:ascii="Montserrat" w:hAnsi="Montserrat" w:cstheme="minorHAnsi"/>
                <w:sz w:val="20"/>
                <w:szCs w:val="20"/>
              </w:rPr>
              <w:t>de acuerdo a</w:t>
            </w:r>
            <w:proofErr w:type="gramEnd"/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lo siguiente:</w:t>
            </w:r>
          </w:p>
          <w:p w14:paraId="18628D29" w14:textId="2C6F31CA" w:rsidR="00D755F6" w:rsidRPr="00284F2A" w:rsidRDefault="00D755F6" w:rsidP="00B82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bCs/>
                <w:sz w:val="20"/>
                <w:szCs w:val="20"/>
              </w:rPr>
              <w:t>Primera exhibición: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Corresponderá al </w:t>
            </w:r>
            <w:r w:rsidR="009D6013" w:rsidRPr="00284F2A">
              <w:rPr>
                <w:rFonts w:ascii="Montserrat" w:hAnsi="Montserrat" w:cstheme="minorHAnsi"/>
                <w:sz w:val="20"/>
                <w:szCs w:val="20"/>
              </w:rPr>
              <w:t>40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% del monto total adjudicado, dentro de los diez días hábiles posteriores a la recepción de</w:t>
            </w:r>
            <w:r w:rsidR="005F524E"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l</w:t>
            </w:r>
            <w:r w:rsidR="005F524E" w:rsidRPr="00284F2A">
              <w:rPr>
                <w:rFonts w:ascii="Montserrat" w:hAnsi="Montserrat" w:cstheme="minorHAnsi"/>
                <w:sz w:val="20"/>
                <w:szCs w:val="20"/>
              </w:rPr>
              <w:t>os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entregable</w:t>
            </w:r>
            <w:r w:rsidR="005F524E" w:rsidRPr="00284F2A">
              <w:rPr>
                <w:rFonts w:ascii="Montserrat" w:hAnsi="Montserrat" w:cstheme="minorHAnsi"/>
                <w:sz w:val="20"/>
                <w:szCs w:val="20"/>
              </w:rPr>
              <w:t>s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1</w:t>
            </w:r>
            <w:r w:rsidR="005F524E" w:rsidRPr="00284F2A">
              <w:rPr>
                <w:rFonts w:ascii="Montserrat" w:hAnsi="Montserrat" w:cstheme="minorHAnsi"/>
                <w:sz w:val="20"/>
                <w:szCs w:val="20"/>
              </w:rPr>
              <w:t>,2 y 3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. </w:t>
            </w:r>
          </w:p>
          <w:p w14:paraId="5BBEAA2B" w14:textId="7BE14DAC" w:rsidR="00D755F6" w:rsidRPr="00284F2A" w:rsidRDefault="00D755F6" w:rsidP="00B82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bCs/>
                <w:sz w:val="20"/>
                <w:szCs w:val="20"/>
              </w:rPr>
              <w:t>Segunda exhibición: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Corresponderá al </w:t>
            </w:r>
            <w:r w:rsidR="009D6013" w:rsidRPr="00284F2A">
              <w:rPr>
                <w:rFonts w:ascii="Montserrat" w:hAnsi="Montserrat" w:cstheme="minorHAnsi"/>
                <w:sz w:val="20"/>
                <w:szCs w:val="20"/>
              </w:rPr>
              <w:t>60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% del monto total adjudicado, dentro de los diez días hábiles posteriores a la recepción de</w:t>
            </w:r>
            <w:r w:rsidR="000C5D16"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l</w:t>
            </w:r>
            <w:r w:rsidR="000C5D16" w:rsidRPr="00284F2A">
              <w:rPr>
                <w:rFonts w:ascii="Montserrat" w:hAnsi="Montserrat" w:cstheme="minorHAnsi"/>
                <w:sz w:val="20"/>
                <w:szCs w:val="20"/>
              </w:rPr>
              <w:t>os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 entregabl</w:t>
            </w:r>
            <w:r w:rsidR="000C5D16" w:rsidRPr="00284F2A">
              <w:rPr>
                <w:rFonts w:ascii="Montserrat" w:hAnsi="Montserrat" w:cstheme="minorHAnsi"/>
                <w:sz w:val="20"/>
                <w:szCs w:val="20"/>
              </w:rPr>
              <w:t xml:space="preserve">es 4, 5, 6, </w:t>
            </w:r>
            <w:proofErr w:type="gramStart"/>
            <w:r w:rsidR="000C5D16" w:rsidRPr="00284F2A">
              <w:rPr>
                <w:rFonts w:ascii="Montserrat" w:hAnsi="Montserrat" w:cstheme="minorHAnsi"/>
                <w:sz w:val="20"/>
                <w:szCs w:val="20"/>
              </w:rPr>
              <w:t>7 ,</w:t>
            </w:r>
            <w:proofErr w:type="gramEnd"/>
            <w:r w:rsidR="000C5D16" w:rsidRPr="00284F2A">
              <w:rPr>
                <w:rFonts w:ascii="Montserrat" w:hAnsi="Montserrat" w:cstheme="minorHAnsi"/>
                <w:sz w:val="20"/>
                <w:szCs w:val="20"/>
              </w:rPr>
              <w:t xml:space="preserve"> 8 9, 10, 11, 12 y 13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. </w:t>
            </w:r>
          </w:p>
          <w:p w14:paraId="0DDEE2F2" w14:textId="3E588DA8" w:rsidR="00D755F6" w:rsidRPr="00284F2A" w:rsidRDefault="009D6013" w:rsidP="00B82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  <w:t>No se otorgará anticipo alguno.</w:t>
            </w:r>
          </w:p>
          <w:p w14:paraId="503231F2" w14:textId="77777777" w:rsidR="00D755F6" w:rsidRPr="00284F2A" w:rsidRDefault="00D755F6" w:rsidP="00B82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Los pagos se realizarán previa recepción de los entregables correspondientes a entera satisfacción de la contratante, de conformidad con el numeral 4 de las presentes especificaciones técnicas, previa presentación y validación del Comprobante Fiscal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lastRenderedPageBreak/>
              <w:t>Digital por Internet (CFDI) correspondiente, debidamente requisitado, el cual se efectuará a través de transferencias bancaria.</w:t>
            </w:r>
          </w:p>
          <w:p w14:paraId="47FBEC5A" w14:textId="553B9F31" w:rsidR="00872CCA" w:rsidRPr="00284F2A" w:rsidRDefault="00D755F6" w:rsidP="00D35F15">
            <w:pPr>
              <w:spacing w:after="120" w:line="23" w:lineRule="atLeast"/>
              <w:jc w:val="both"/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El trámite de pago se realizará a través del área administrativa correspondiente de la contratante</w:t>
            </w:r>
            <w:r w:rsidR="0001221E" w:rsidRPr="00284F2A"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  <w:t>.</w:t>
            </w:r>
          </w:p>
        </w:tc>
      </w:tr>
    </w:tbl>
    <w:p w14:paraId="72A441C2" w14:textId="77777777" w:rsidR="00C6239D" w:rsidRPr="00284F2A" w:rsidRDefault="00C6239D" w:rsidP="00B82A81">
      <w:pPr>
        <w:spacing w:after="120" w:line="23" w:lineRule="atLeast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</w:p>
    <w:p w14:paraId="7BB6B30F" w14:textId="54A467FE" w:rsidR="00072D59" w:rsidRPr="00284F2A" w:rsidRDefault="00135394" w:rsidP="00187224">
      <w:pPr>
        <w:pStyle w:val="Prrafodelista"/>
        <w:numPr>
          <w:ilvl w:val="0"/>
          <w:numId w:val="1"/>
        </w:numPr>
        <w:spacing w:after="120" w:line="23" w:lineRule="atLeast"/>
        <w:contextualSpacing w:val="0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  <w:r w:rsidRPr="00284F2A">
        <w:rPr>
          <w:rFonts w:ascii="Montserrat" w:hAnsi="Montserrat" w:cstheme="minorHAnsi"/>
          <w:b/>
          <w:sz w:val="20"/>
          <w:szCs w:val="20"/>
          <w:lang w:val="es-ES_tradnl"/>
        </w:rPr>
        <w:t>GARANTÍAS</w:t>
      </w:r>
      <w:r w:rsidR="0001221E" w:rsidRPr="00284F2A">
        <w:rPr>
          <w:rFonts w:ascii="Montserrat" w:hAnsi="Montserrat" w:cstheme="minorHAnsi"/>
          <w:b/>
          <w:sz w:val="20"/>
          <w:szCs w:val="20"/>
          <w:lang w:val="es-ES_tradnl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A5329" w:rsidRPr="00284F2A" w14:paraId="0C763B54" w14:textId="77777777" w:rsidTr="00C10697">
        <w:trPr>
          <w:trHeight w:val="20"/>
        </w:trPr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03F16" w14:textId="2B848C43" w:rsidR="00995970" w:rsidRPr="00284F2A" w:rsidRDefault="00995970" w:rsidP="00B82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3" w:lineRule="atLeast"/>
              <w:jc w:val="both"/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  <w:t xml:space="preserve">En términos de lo estipulado en los artículos 56 de la Ley de Adquisiciones, Enajenaciones, Arrendamientos, Prestación de Servicios y Administración de Bienes Muebles e Inmuebles del Estado de Oaxaca y 53 de su Reglamento, el </w:t>
            </w:r>
            <w:r w:rsidR="006933F7" w:rsidRPr="00284F2A"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  <w:t>Proveedor que resulte adjudicado</w:t>
            </w:r>
            <w:r w:rsidRPr="00284F2A"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  <w:t xml:space="preserve"> que celebre el Contrato con la Solicitante deberá presentar las siguientes garantías:</w:t>
            </w:r>
          </w:p>
          <w:p w14:paraId="450C49C8" w14:textId="77777777" w:rsidR="00995970" w:rsidRPr="00284F2A" w:rsidRDefault="00995970" w:rsidP="00B82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3" w:lineRule="atLeast"/>
              <w:jc w:val="both"/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Arial" w:hAnsi="Montserrat" w:cstheme="minorHAnsi"/>
                <w:b/>
                <w:sz w:val="20"/>
                <w:szCs w:val="20"/>
                <w:lang w:val="es-ES_tradnl"/>
              </w:rPr>
              <w:t>Garantía de Cumplimiento:</w:t>
            </w:r>
            <w:r w:rsidRPr="00284F2A"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  <w:t xml:space="preserve"> El Proveedor deberá garantizar todas y cada una de las obligaciones a su cargo derivadas del Contrato, equivalente al 10% (diez por ciento) del monto total adjudicado, considerando el Impuesto al Valor Agregado (I.V.A.); y</w:t>
            </w:r>
          </w:p>
          <w:p w14:paraId="05B925E8" w14:textId="2DB1AF6B" w:rsidR="00213E8C" w:rsidRPr="00284F2A" w:rsidRDefault="00213E8C" w:rsidP="00B82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3" w:lineRule="atLeast"/>
              <w:jc w:val="both"/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Arial" w:hAnsi="Montserrat" w:cstheme="minorHAnsi"/>
                <w:b/>
                <w:bCs/>
                <w:sz w:val="20"/>
                <w:szCs w:val="20"/>
                <w:lang w:val="es-ES_tradnl"/>
              </w:rPr>
              <w:t>Garantía de anticipo:</w:t>
            </w:r>
            <w:r w:rsidRPr="00284F2A"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  <w:t xml:space="preserve"> No aplica.</w:t>
            </w:r>
          </w:p>
          <w:p w14:paraId="62A154C4" w14:textId="77777777" w:rsidR="00995970" w:rsidRPr="00284F2A" w:rsidRDefault="00995970" w:rsidP="00B82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3" w:lineRule="atLeast"/>
              <w:jc w:val="both"/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  <w:t>Las garantías deberán presentarse mediante póliza de fianza, cheque certificado o billete de depósito, y expedirse a favor de la Secretaría de Finanzas del Poder Ejecutivo del Estado. Dichas garantías deberán presentarse a más tardar dentro de los diez días naturales siguientes a la firma del Contrato, mediante un escrito firmado por el Proveedor dirigido a la Contratante, cumpliendo lo establecido en el artículo 126 del Reglamento de la Ley Estatal de Presupuesto y Responsabilidad Hacendaria.</w:t>
            </w:r>
          </w:p>
          <w:p w14:paraId="775BCBB7" w14:textId="77777777" w:rsidR="00995970" w:rsidRPr="00284F2A" w:rsidRDefault="00995970" w:rsidP="00B82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3" w:lineRule="atLeast"/>
              <w:jc w:val="both"/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  <w:t>En caso de que el Proveedor presente póliza de fianza, deberá incluir dentro de su texto la siguiente leyenda: “La fianza continuará vigente en el caso de que se otorgue prórroga o espera al deudor, para el cumplimiento de las obligaciones que se afianzan, aun cuando hayan sido solicitadas y autorizadas extemporáneamente o inclusive cuando la prórroga o espera sea otorgada unilateralmente por la dependencia o entidad, y se haya comunicado al proveedor, por lo que la afianzadora manifiesta su consentimiento de acuerdo a la Ley que las rige”, e incluir la condición: “para cancelar esta fianza será requisito previo e indispensable la autorización expresa de la Secretaría de Finanzas del Poder Ejecutivo del Estado, a solicitud de la Dependencia o Entidad Contratante”.</w:t>
            </w:r>
          </w:p>
          <w:p w14:paraId="676E45BC" w14:textId="5FAE4731" w:rsidR="002F5CFF" w:rsidRPr="00284F2A" w:rsidRDefault="00995970" w:rsidP="00B82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3" w:lineRule="atLeast"/>
              <w:jc w:val="both"/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  <w:t>La falta de presentación de la garantí</w:t>
            </w:r>
            <w:r w:rsidR="00C83EDD" w:rsidRPr="00284F2A"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  <w:t>a</w:t>
            </w:r>
            <w:r w:rsidRPr="00284F2A"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  <w:t xml:space="preserve"> será causa de rescisión del Contrato, de conformidad con lo establecido en el artículo 126 del Reglamento de la Ley Estatal de Presupuesto y Responsabilidad Hacendaria.</w:t>
            </w:r>
          </w:p>
        </w:tc>
      </w:tr>
    </w:tbl>
    <w:p w14:paraId="2ECECCEC" w14:textId="77777777" w:rsidR="00DA5329" w:rsidRPr="00284F2A" w:rsidRDefault="00DA5329" w:rsidP="00B82A81">
      <w:pPr>
        <w:spacing w:after="120" w:line="23" w:lineRule="atLeast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</w:p>
    <w:p w14:paraId="45635938" w14:textId="4236515E" w:rsidR="00C6239D" w:rsidRPr="00284F2A" w:rsidRDefault="00135394" w:rsidP="00187224">
      <w:pPr>
        <w:pStyle w:val="Prrafodelista"/>
        <w:numPr>
          <w:ilvl w:val="0"/>
          <w:numId w:val="1"/>
        </w:numPr>
        <w:spacing w:after="120" w:line="23" w:lineRule="atLeast"/>
        <w:contextualSpacing w:val="0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  <w:r w:rsidRPr="00284F2A">
        <w:rPr>
          <w:rFonts w:ascii="Montserrat" w:hAnsi="Montserrat" w:cstheme="minorHAnsi"/>
          <w:b/>
          <w:sz w:val="20"/>
          <w:szCs w:val="20"/>
          <w:lang w:val="es-ES_tradnl"/>
        </w:rPr>
        <w:t>ANEXOS ADICIONALES Y DOCUMENTACIÓN COMPLEMENTARIA</w:t>
      </w:r>
      <w:r w:rsidR="0001221E" w:rsidRPr="00284F2A">
        <w:rPr>
          <w:rFonts w:ascii="Montserrat" w:hAnsi="Montserrat" w:cstheme="minorHAnsi"/>
          <w:b/>
          <w:sz w:val="20"/>
          <w:szCs w:val="20"/>
          <w:lang w:val="es-ES_tradnl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</w:tblGrid>
      <w:tr w:rsidR="00DA5329" w:rsidRPr="00284F2A" w14:paraId="55675038" w14:textId="77777777" w:rsidTr="00BE507E">
        <w:trPr>
          <w:trHeight w:val="20"/>
        </w:trPr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48D92" w14:textId="77777777" w:rsidR="00B913FF" w:rsidRPr="00284F2A" w:rsidRDefault="00B913FF" w:rsidP="00B82A81">
            <w:pPr>
              <w:tabs>
                <w:tab w:val="left" w:pos="166"/>
              </w:tabs>
              <w:spacing w:after="120" w:line="23" w:lineRule="atLeast"/>
              <w:jc w:val="both"/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</w:pPr>
          </w:p>
          <w:p w14:paraId="5D3E9CAC" w14:textId="1B87340D" w:rsidR="00C82123" w:rsidRPr="00284F2A" w:rsidRDefault="00CB3EC3" w:rsidP="00B82A81">
            <w:pPr>
              <w:tabs>
                <w:tab w:val="left" w:pos="166"/>
              </w:tabs>
              <w:spacing w:after="120" w:line="23" w:lineRule="atLeast"/>
              <w:jc w:val="both"/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  <w:t>Anexo I. Manual de Identidad Grafica del Gobierno del Estado de Oaxaca 2022-2028.</w:t>
            </w:r>
          </w:p>
          <w:p w14:paraId="1B2BA263" w14:textId="77777777" w:rsidR="00894E22" w:rsidRPr="00284F2A" w:rsidRDefault="00894E22" w:rsidP="00894E22">
            <w:pPr>
              <w:tabs>
                <w:tab w:val="left" w:pos="166"/>
              </w:tabs>
              <w:spacing w:after="120" w:line="23" w:lineRule="atLeast"/>
              <w:jc w:val="center"/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</w:pPr>
            <w:bookmarkStart w:id="0" w:name="_Hlk165282314"/>
          </w:p>
          <w:p w14:paraId="0A6E6C84" w14:textId="26BC26DD" w:rsidR="007E3F7A" w:rsidRPr="00284F2A" w:rsidRDefault="007E3F7A" w:rsidP="000C3EC9">
            <w:pPr>
              <w:tabs>
                <w:tab w:val="left" w:pos="166"/>
              </w:tabs>
              <w:spacing w:after="120" w:line="23" w:lineRule="atLeast"/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</w:pPr>
            <w:r w:rsidRPr="00284F2A"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  <w:t>Anexo II.  Relación de formatos para su descarga</w:t>
            </w:r>
            <w:r w:rsidR="00BE507E" w:rsidRPr="00284F2A"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  <w:t>:</w:t>
            </w:r>
          </w:p>
          <w:p w14:paraId="557AE443" w14:textId="77777777" w:rsidR="00BE507E" w:rsidRPr="00284F2A" w:rsidRDefault="00BE507E" w:rsidP="00B82A81">
            <w:pPr>
              <w:tabs>
                <w:tab w:val="left" w:pos="166"/>
              </w:tabs>
              <w:spacing w:after="120" w:line="23" w:lineRule="atLeast"/>
              <w:jc w:val="both"/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</w:pPr>
          </w:p>
          <w:tbl>
            <w:tblPr>
              <w:tblW w:w="867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94"/>
              <w:gridCol w:w="1418"/>
              <w:gridCol w:w="1417"/>
              <w:gridCol w:w="5245"/>
            </w:tblGrid>
            <w:tr w:rsidR="00284F2A" w:rsidRPr="00284F2A" w14:paraId="76C4F0DE" w14:textId="77777777" w:rsidTr="00BE507E">
              <w:trPr>
                <w:trHeight w:val="290"/>
              </w:trPr>
              <w:tc>
                <w:tcPr>
                  <w:tcW w:w="5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916B65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b/>
                      <w:bCs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b/>
                      <w:bCs/>
                      <w:sz w:val="20"/>
                      <w:szCs w:val="20"/>
                      <w:lang w:eastAsia="es-MX"/>
                    </w:rPr>
                    <w:t>No.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D1B085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b/>
                      <w:bCs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b/>
                      <w:bCs/>
                      <w:sz w:val="20"/>
                      <w:szCs w:val="20"/>
                      <w:lang w:eastAsia="es-MX"/>
                    </w:rPr>
                    <w:t>Tipo de Trámite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6DCC4F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b/>
                      <w:bCs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b/>
                      <w:bCs/>
                      <w:sz w:val="20"/>
                      <w:szCs w:val="20"/>
                      <w:lang w:eastAsia="es-MX"/>
                    </w:rPr>
                    <w:t>Formato</w:t>
                  </w:r>
                </w:p>
              </w:tc>
              <w:tc>
                <w:tcPr>
                  <w:tcW w:w="52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43E569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b/>
                      <w:bCs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b/>
                      <w:bCs/>
                      <w:sz w:val="20"/>
                      <w:szCs w:val="20"/>
                      <w:lang w:eastAsia="es-MX"/>
                    </w:rPr>
                    <w:t>Titulo</w:t>
                  </w:r>
                </w:p>
              </w:tc>
            </w:tr>
            <w:tr w:rsidR="00284F2A" w:rsidRPr="00284F2A" w14:paraId="2511BDD6" w14:textId="77777777" w:rsidTr="00BE507E">
              <w:trPr>
                <w:trHeight w:val="58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7C595B12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1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B07CD6F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CPR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560D398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FSRCP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EA257DE" w14:textId="20088DF2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1.-FSRCP-SOLICITUD DE REGISTRO PARA CONTADOR PUBLICO</w:t>
                  </w:r>
                </w:p>
              </w:tc>
            </w:tr>
            <w:tr w:rsidR="00284F2A" w:rsidRPr="00284F2A" w14:paraId="6A1DA24C" w14:textId="77777777" w:rsidTr="00BE507E">
              <w:trPr>
                <w:trHeight w:val="87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4AC7A95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2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57E776AD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CPR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5C0AECD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FADRCPR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BFED427" w14:textId="29632E88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2.-FADRCPR-AVISO DE ACTUALIZACIÓN DE DATOS DEL REGISTRO DE CONTADOR(</w:t>
                  </w:r>
                  <w:proofErr w:type="gramStart"/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A)  PÚBLICO</w:t>
                  </w:r>
                  <w:proofErr w:type="gramEnd"/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(A)  REGISTRADO(A)</w:t>
                  </w:r>
                </w:p>
              </w:tc>
            </w:tr>
            <w:tr w:rsidR="00284F2A" w:rsidRPr="00284F2A" w14:paraId="42D43076" w14:textId="77777777" w:rsidTr="00BE507E">
              <w:trPr>
                <w:trHeight w:val="29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DE83E6A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3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1AF2534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CPR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5732F44F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n/a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8D37249" w14:textId="77777777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FORMATO CONSTANCIA REGISTRO C.P.</w:t>
                  </w:r>
                </w:p>
              </w:tc>
            </w:tr>
            <w:tr w:rsidR="00284F2A" w:rsidRPr="00284F2A" w14:paraId="5006670A" w14:textId="77777777" w:rsidTr="00BE507E">
              <w:trPr>
                <w:trHeight w:val="58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15405D1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4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F7012CB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CPR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98DD6DB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n/a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178529F" w14:textId="77777777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TRAMITE DE REGISTRO DE CONTADORES PUBLICOS PARA FORMULAR DICTAMENES-2024</w:t>
                  </w:r>
                </w:p>
              </w:tc>
            </w:tr>
            <w:tr w:rsidR="00284F2A" w:rsidRPr="00284F2A" w14:paraId="1794E420" w14:textId="77777777" w:rsidTr="00BE507E">
              <w:trPr>
                <w:trHeight w:val="87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0ABDD33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5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7C51BCF3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DESPACHO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6CAA4CB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FADRSAC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720FCF4" w14:textId="21C48ACA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17.-FADRSAC-AVISO DE ACTUALIZACIÓN DE DATOS DE REGISTRO DE LA SOCIEDAD O ASOCIACIÓN CIVIL</w:t>
                  </w:r>
                </w:p>
              </w:tc>
            </w:tr>
            <w:tr w:rsidR="00284F2A" w:rsidRPr="00284F2A" w14:paraId="100270F3" w14:textId="77777777" w:rsidTr="00BE507E">
              <w:trPr>
                <w:trHeight w:val="87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6005E0A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6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7248B3D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DESPACHO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FFE6252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FSRSAC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D0EE8B7" w14:textId="1E70AE2B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18.-FSRSAC-SOLICITUD DE REGISTRO PARA SOCIEDADES O ASOCIACIONES CIVILES</w:t>
                  </w:r>
                </w:p>
              </w:tc>
            </w:tr>
            <w:tr w:rsidR="00284F2A" w:rsidRPr="00284F2A" w14:paraId="41637B98" w14:textId="77777777" w:rsidTr="00BE507E">
              <w:trPr>
                <w:trHeight w:val="87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8B3E428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7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844B01E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DESPACHO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E2543B8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n/a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6A3B4FF" w14:textId="77777777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FORMATO CONSTANCIA DE REGISTRO DE DESPACHO</w:t>
                  </w:r>
                </w:p>
              </w:tc>
            </w:tr>
            <w:tr w:rsidR="00284F2A" w:rsidRPr="00284F2A" w14:paraId="72D7360F" w14:textId="77777777" w:rsidTr="00BE507E">
              <w:trPr>
                <w:trHeight w:val="87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08951B5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8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F105E46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DESPACHO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1FD953F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n/a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853685B" w14:textId="77777777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TRAMITE DE REGISTRO DE SOCIEDADES Y ASOCIACIONES CIVILES CONFORMADAS POR LOS DESPACHOS DE CONTADORES PÚBLICOS-2024(1)</w:t>
                  </w:r>
                </w:p>
              </w:tc>
            </w:tr>
            <w:tr w:rsidR="00284F2A" w:rsidRPr="00284F2A" w14:paraId="007BE677" w14:textId="77777777" w:rsidTr="00BE507E">
              <w:trPr>
                <w:trHeight w:val="116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541D6D5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9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9DB8D1D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Dictamen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6C13BF2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FADE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E258568" w14:textId="52566DBD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3.-FADE-AVISO PARA DICTAMINAR EL CUMPLIMIENTO DE LAS OBLIGACIONES FISCALES ESTABLECIDAS EN EL CÓDIGO FISCAL PARA EL ESTADO DE OAXACA</w:t>
                  </w:r>
                </w:p>
              </w:tc>
            </w:tr>
            <w:tr w:rsidR="00284F2A" w:rsidRPr="00284F2A" w14:paraId="6D6AD5FA" w14:textId="77777777" w:rsidTr="00BE507E">
              <w:trPr>
                <w:trHeight w:val="87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C450420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10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EBC0F7F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Dictamen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FAB789B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ADE-01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03E9F1D" w14:textId="1C540CC8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4.-ADE-01-ANEXO AL AVISO PARA DICTAMINAR EL CUMPLIMIENTO DE LAS OBLIGACIONES FISCALES</w:t>
                  </w:r>
                </w:p>
              </w:tc>
            </w:tr>
            <w:tr w:rsidR="00284F2A" w:rsidRPr="00284F2A" w14:paraId="60C06D48" w14:textId="77777777" w:rsidTr="00BE507E">
              <w:trPr>
                <w:trHeight w:val="116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69FCBBC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lastRenderedPageBreak/>
                    <w:t>11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B57C523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Dictamen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132A163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FCPDE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E662C5A" w14:textId="28E60C42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5.-FCPDE-CARTA DE PRESENTACIÓN DE DICTAMEN DE CUMPLIMIENTO DE LAS OBLIGACIONES FISCALES</w:t>
                  </w:r>
                </w:p>
              </w:tc>
            </w:tr>
            <w:tr w:rsidR="00284F2A" w:rsidRPr="00284F2A" w14:paraId="04BE4771" w14:textId="77777777" w:rsidTr="00BE507E">
              <w:trPr>
                <w:trHeight w:val="87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512D5545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12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532D2A68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Dictamen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6C0B8AB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ADE-T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A792647" w14:textId="66E0F910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6.-ADE-T-ANEXO A LA OPINIÓN PROFESIONAL DEL C.P.R. DEL IMPUESTO SOBRE TENENCIA</w:t>
                  </w:r>
                </w:p>
              </w:tc>
            </w:tr>
            <w:tr w:rsidR="00284F2A" w:rsidRPr="00284F2A" w14:paraId="34D04F39" w14:textId="77777777" w:rsidTr="00BE507E">
              <w:trPr>
                <w:trHeight w:val="116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2C75EC5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13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58B5F32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Dictamen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ECFBA69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ADE-H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22F1F4C" w14:textId="24DF1004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 xml:space="preserve">7.-ADE-H ANEXO A LA OPINIAN PROFESIONAL DEL CPR DEL IMPUESTO SOBRE LA PRESTACIAN DE SERVICIOS DE HOSPEDAJE PARA EL EJERCICIO </w:t>
                  </w:r>
                </w:p>
              </w:tc>
            </w:tr>
            <w:tr w:rsidR="00284F2A" w:rsidRPr="00284F2A" w14:paraId="136F9DF1" w14:textId="77777777" w:rsidTr="00BE507E">
              <w:trPr>
                <w:trHeight w:val="116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67C026B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14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E758C00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Dictamen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E88C0A2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ADE-H_1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F52B828" w14:textId="1785014E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 xml:space="preserve">8-ADE-H 1-CONCEPTOS QUE INTEGRAN LA BASE PARA EL CALCULO Y LA DETERMINACIAN </w:t>
                  </w:r>
                </w:p>
              </w:tc>
            </w:tr>
            <w:tr w:rsidR="00284F2A" w:rsidRPr="00284F2A" w14:paraId="4E95B5F8" w14:textId="77777777" w:rsidTr="00BE507E">
              <w:trPr>
                <w:trHeight w:val="87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C0ADE00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15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7F3695D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Dictamen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01DD394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ADE-E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34A907C" w14:textId="08D3FCE6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9.-ADE-E ANEXO A LA OPINIAN PROFESIONAL DE C.P.R. DEL IMPUESTO SOBRE EROGACIONES POR REMUNERACIONES</w:t>
                  </w:r>
                </w:p>
              </w:tc>
            </w:tr>
            <w:tr w:rsidR="00284F2A" w:rsidRPr="00284F2A" w14:paraId="4FED474A" w14:textId="77777777" w:rsidTr="00BE507E">
              <w:trPr>
                <w:trHeight w:val="87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072CB86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16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EF6CB1E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Dictamen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CDB05E7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ADE E 1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97E5E1D" w14:textId="0DE25E99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10.-ADE E 1- INTEGRACIAN DE LAS EROGACIONES POR REMUNERACIONES AL TRABAJO PERSONAL POR TRABAJADOR</w:t>
                  </w:r>
                </w:p>
              </w:tc>
            </w:tr>
            <w:tr w:rsidR="00284F2A" w:rsidRPr="00284F2A" w14:paraId="1F29AF37" w14:textId="77777777" w:rsidTr="00BE507E">
              <w:trPr>
                <w:trHeight w:val="87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5CD4CA08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17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A57812D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Dictamen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A03873F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ADE-E 2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46844F1" w14:textId="26D46F98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11.-ADE-E 2-INTEGRACIAN DE LA BASE DEL IMPUESTO SOBRE EROGACIONES POR REMUNERACIONES</w:t>
                  </w:r>
                </w:p>
              </w:tc>
            </w:tr>
            <w:tr w:rsidR="00284F2A" w:rsidRPr="00284F2A" w14:paraId="1F2464D0" w14:textId="77777777" w:rsidTr="00BE507E">
              <w:trPr>
                <w:trHeight w:val="116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D338668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18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5CB80AD0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Dictamen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B83AEE6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ADE-Q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5D95F29" w14:textId="11AECBE7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12.-ADE-Q-INFORMACION DE PAGOS EFECTUADOS POR EL CONTRIBUYENTE EN EL EJERCICIO FISCAL (1)</w:t>
                  </w:r>
                </w:p>
              </w:tc>
            </w:tr>
            <w:tr w:rsidR="00284F2A" w:rsidRPr="00284F2A" w14:paraId="410AFDE8" w14:textId="77777777" w:rsidTr="00BE507E">
              <w:trPr>
                <w:trHeight w:val="87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523C4CE3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19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E5E8BAF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Dictamen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C21B601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ADE-R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45020E6" w14:textId="143C6F1E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13.-ADE-R-DIFERENCIAS DETERMINADAS A FAVOR O A CARGO DEL CONTRIBUYENTE POR DICTAMEN</w:t>
                  </w:r>
                </w:p>
              </w:tc>
            </w:tr>
            <w:tr w:rsidR="00284F2A" w:rsidRPr="00284F2A" w14:paraId="1D63CF7F" w14:textId="77777777" w:rsidTr="00BE507E">
              <w:trPr>
                <w:trHeight w:val="116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5DBB8BEA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20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7EF379A7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Dictamen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5D8F0037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ADE-C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2082442" w14:textId="0C4A4721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14.-ADE-C-ANEXO A LA OPINIAN PROFESIONAL DEL C.P.R. DEL IMPUESTO CEDULAR</w:t>
                  </w:r>
                </w:p>
              </w:tc>
            </w:tr>
            <w:tr w:rsidR="00284F2A" w:rsidRPr="00284F2A" w14:paraId="49869565" w14:textId="77777777" w:rsidTr="00BE507E">
              <w:trPr>
                <w:trHeight w:val="87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91BF49C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21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083C45C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Dictamen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A10E666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ADE-DC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5639CE4" w14:textId="53394961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15.-ADE-DC-ANEXO A LA OPINIAN PROFESIONAL DEL C.P.R. DEL IMPUESTO SOBRE LAS DEMASÖAS CADUCAS</w:t>
                  </w:r>
                </w:p>
              </w:tc>
            </w:tr>
            <w:tr w:rsidR="00284F2A" w:rsidRPr="00284F2A" w14:paraId="669DF571" w14:textId="77777777" w:rsidTr="00BE507E">
              <w:trPr>
                <w:trHeight w:val="87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B1E10DE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lastRenderedPageBreak/>
                    <w:t>22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5B79F1EF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Dictamen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70433D21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ADE-OC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E8D1CFD" w14:textId="2ED0E8DF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16.-ADE-OC- ANEXO A LA OPINIAN PROFESIONAL DEL C.P.R. DE OTRAS CONTRIBUCIONES ESTATALES</w:t>
                  </w:r>
                </w:p>
              </w:tc>
            </w:tr>
            <w:tr w:rsidR="00284F2A" w:rsidRPr="00284F2A" w14:paraId="0C7FC6A6" w14:textId="77777777" w:rsidTr="00BE507E">
              <w:trPr>
                <w:trHeight w:val="87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54DDE098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23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5EFDFA50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Dictamen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5078B9C2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ADE-E 3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27B3A7E" w14:textId="4810593D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19.- ADE-E 3-INFORMACIAN DEL IMPUESTO RETENIDO Y ACREDITADO POR EL CONTRIBUYENTE</w:t>
                  </w:r>
                </w:p>
              </w:tc>
            </w:tr>
            <w:tr w:rsidR="00284F2A" w:rsidRPr="00284F2A" w14:paraId="1B3C4D0E" w14:textId="77777777" w:rsidTr="00BE507E">
              <w:trPr>
                <w:trHeight w:val="87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CF47DBD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24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A886E4F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Dictamen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EFCC4D0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ADE-E 4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217198F" w14:textId="1DDEE671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20.- ADE-E 4-CONCILIACIAN ENTRE LAS CIFRAS DICTAMINADAS ACUMULADAS Y LOS SALDOS FINALES</w:t>
                  </w:r>
                </w:p>
              </w:tc>
            </w:tr>
            <w:tr w:rsidR="00284F2A" w:rsidRPr="00284F2A" w14:paraId="4E149B6C" w14:textId="77777777" w:rsidTr="00BE507E">
              <w:trPr>
                <w:trHeight w:val="870"/>
              </w:trPr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7364DE36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25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7FADAC6F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Dictamen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4BD110A" w14:textId="77777777" w:rsidR="00BE507E" w:rsidRPr="00284F2A" w:rsidRDefault="00BE507E" w:rsidP="00BE507E">
                  <w:pPr>
                    <w:spacing w:after="0" w:line="240" w:lineRule="auto"/>
                    <w:jc w:val="center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ADE-P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4438A12" w14:textId="525F0225" w:rsidR="00BE507E" w:rsidRPr="00284F2A" w:rsidRDefault="00BE507E" w:rsidP="00BE507E">
                  <w:pPr>
                    <w:spacing w:after="0" w:line="240" w:lineRule="auto"/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</w:pPr>
                  <w:r w:rsidRPr="00284F2A">
                    <w:rPr>
                      <w:rFonts w:ascii="Montserrat" w:eastAsia="Times New Roman" w:hAnsi="Montserrat" w:cs="Calibri"/>
                      <w:sz w:val="20"/>
                      <w:szCs w:val="20"/>
                      <w:lang w:eastAsia="es-MX"/>
                    </w:rPr>
                    <w:t>21.- ADE-P-INFORMACIAN DE PAGOS DE LO INDEBIDO O SALDOS A FAVOR APLICADOS</w:t>
                  </w:r>
                </w:p>
              </w:tc>
            </w:tr>
          </w:tbl>
          <w:p w14:paraId="0EE31A10" w14:textId="77777777" w:rsidR="00BE507E" w:rsidRPr="00284F2A" w:rsidRDefault="00BE507E" w:rsidP="00B82A81">
            <w:pPr>
              <w:tabs>
                <w:tab w:val="left" w:pos="166"/>
              </w:tabs>
              <w:spacing w:after="120" w:line="23" w:lineRule="atLeast"/>
              <w:jc w:val="both"/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</w:pPr>
          </w:p>
          <w:bookmarkEnd w:id="0"/>
          <w:p w14:paraId="0F629E80" w14:textId="5FABC1BE" w:rsidR="007E3F7A" w:rsidRPr="00284F2A" w:rsidRDefault="007E3F7A" w:rsidP="00B82A81">
            <w:pPr>
              <w:tabs>
                <w:tab w:val="left" w:pos="166"/>
              </w:tabs>
              <w:spacing w:after="120" w:line="23" w:lineRule="atLeast"/>
              <w:jc w:val="both"/>
              <w:rPr>
                <w:rFonts w:ascii="Montserrat" w:eastAsia="Arial" w:hAnsi="Montserrat" w:cstheme="minorHAnsi"/>
                <w:sz w:val="20"/>
                <w:szCs w:val="20"/>
                <w:lang w:val="es-ES_tradnl"/>
              </w:rPr>
            </w:pPr>
          </w:p>
        </w:tc>
      </w:tr>
    </w:tbl>
    <w:p w14:paraId="707D10DA" w14:textId="77777777" w:rsidR="00C74932" w:rsidRPr="00284F2A" w:rsidRDefault="00C74932" w:rsidP="00B82A81">
      <w:pPr>
        <w:spacing w:after="120" w:line="23" w:lineRule="atLeast"/>
        <w:jc w:val="both"/>
        <w:rPr>
          <w:rFonts w:ascii="Montserrat" w:eastAsia="Arial" w:hAnsi="Montserrat" w:cstheme="minorHAnsi"/>
          <w:sz w:val="20"/>
          <w:szCs w:val="20"/>
          <w:lang w:val="es-ES_tradnl"/>
        </w:rPr>
      </w:pPr>
    </w:p>
    <w:p w14:paraId="4A786316" w14:textId="19B034B0" w:rsidR="00922101" w:rsidRPr="00284F2A" w:rsidRDefault="00922101" w:rsidP="00187224">
      <w:pPr>
        <w:pStyle w:val="Prrafodelista"/>
        <w:numPr>
          <w:ilvl w:val="0"/>
          <w:numId w:val="1"/>
        </w:numPr>
        <w:spacing w:after="120" w:line="23" w:lineRule="atLeast"/>
        <w:contextualSpacing w:val="0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  <w:r w:rsidRPr="00284F2A">
        <w:rPr>
          <w:rFonts w:ascii="Montserrat" w:hAnsi="Montserrat" w:cstheme="minorHAnsi"/>
          <w:b/>
          <w:sz w:val="20"/>
          <w:szCs w:val="20"/>
          <w:lang w:val="es-ES_tradnl"/>
        </w:rPr>
        <w:t>REQUISITOS TÉCNICOS Y FORMA DE ACREDITARLO.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2101" w:rsidRPr="00284F2A" w14:paraId="2DE2EFDE" w14:textId="77777777" w:rsidTr="00922101">
        <w:tc>
          <w:tcPr>
            <w:tcW w:w="8828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612"/>
            </w:tblGrid>
            <w:tr w:rsidR="00284F2A" w:rsidRPr="00284F2A" w14:paraId="49F734B0" w14:textId="77777777" w:rsidTr="00CB3EC3">
              <w:tc>
                <w:tcPr>
                  <w:tcW w:w="8978" w:type="dxa"/>
                </w:tcPr>
                <w:p w14:paraId="28CED7F6" w14:textId="27351AA5" w:rsidR="004B4860" w:rsidRPr="00284F2A" w:rsidRDefault="00213E8C" w:rsidP="00825B42">
                  <w:pPr>
                    <w:pStyle w:val="Prrafodelista"/>
                    <w:numPr>
                      <w:ilvl w:val="0"/>
                      <w:numId w:val="5"/>
                    </w:numPr>
                    <w:spacing w:after="120" w:line="23" w:lineRule="atLeast"/>
                    <w:contextualSpacing w:val="0"/>
                    <w:jc w:val="both"/>
                    <w:rPr>
                      <w:rFonts w:ascii="Montserrat" w:hAnsi="Montserrat" w:cstheme="minorHAnsi"/>
                      <w:sz w:val="20"/>
                      <w:szCs w:val="20"/>
                    </w:rPr>
                  </w:pPr>
                  <w:r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Original de c</w:t>
                  </w:r>
                  <w:r w:rsidR="00534EA6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 xml:space="preserve">arta bajo protesta de decir verdad, en hoja membretada del proveedor, firmada por el representante legal o persona facultada para ello, dirigida al titular de la Secretaría de Finanzas, en la que manifieste que, </w:t>
                  </w:r>
                  <w:r w:rsidR="004B4860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cuenta con los recursos humanos, técnicos y materiales necesarios para la correcta ejecución del servicio requerido.</w:t>
                  </w:r>
                </w:p>
                <w:p w14:paraId="2BB65B49" w14:textId="4D55338D" w:rsidR="004B4860" w:rsidRPr="00284F2A" w:rsidRDefault="00213E8C" w:rsidP="00825B42">
                  <w:pPr>
                    <w:pStyle w:val="Prrafodelista"/>
                    <w:numPr>
                      <w:ilvl w:val="0"/>
                      <w:numId w:val="5"/>
                    </w:numPr>
                    <w:spacing w:after="120" w:line="23" w:lineRule="atLeast"/>
                    <w:contextualSpacing w:val="0"/>
                    <w:jc w:val="both"/>
                    <w:rPr>
                      <w:rFonts w:ascii="Montserrat" w:hAnsi="Montserrat" w:cstheme="minorHAnsi"/>
                      <w:sz w:val="20"/>
                      <w:szCs w:val="20"/>
                    </w:rPr>
                  </w:pPr>
                  <w:r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Original de c</w:t>
                  </w:r>
                  <w:r w:rsidR="00534EA6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 xml:space="preserve">arta bajo protesta de decir verdad, en hoja membretada del proveedor, firmada por el representante legal o persona facultada para ello, dirigida al titular de la Secretaría de Finanzas, en la que manifieste que, </w:t>
                  </w:r>
                  <w:r w:rsidR="004B4860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 xml:space="preserve"> el personal que ocupe para la ejecución del servicio, mantendrá su relación laboral y estará bajo </w:t>
                  </w:r>
                  <w:r w:rsidR="00534EA6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su</w:t>
                  </w:r>
                  <w:r w:rsidR="004B4860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 xml:space="preserve"> dirección y dependencia, por lo que no se crearán relaciones de carácter laboral con la Secretaría de Finanzas del Poder Ejecutivo del Estado; en este sentido asumirá la completa responsabilidad respecto de las obligaciones derivadas de las disposiciones legales y ordenamientos en materia laboral, seguridad social y fiscal, respecto del personal que emplee para la realización de los trabajos concernientes al cumplimiento de la contratación </w:t>
                  </w:r>
                  <w:r w:rsidR="001D3CBB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requerida</w:t>
                  </w:r>
                  <w:r w:rsidR="004B4860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 xml:space="preserve">. </w:t>
                  </w:r>
                </w:p>
                <w:p w14:paraId="04A3F61D" w14:textId="32050046" w:rsidR="004B4860" w:rsidRPr="00284F2A" w:rsidRDefault="00213E8C" w:rsidP="00825B42">
                  <w:pPr>
                    <w:pStyle w:val="Prrafodelista"/>
                    <w:numPr>
                      <w:ilvl w:val="0"/>
                      <w:numId w:val="5"/>
                    </w:numPr>
                    <w:spacing w:after="120" w:line="23" w:lineRule="atLeast"/>
                    <w:contextualSpacing w:val="0"/>
                    <w:jc w:val="both"/>
                    <w:rPr>
                      <w:rFonts w:ascii="Montserrat" w:hAnsi="Montserrat" w:cstheme="minorHAnsi"/>
                      <w:sz w:val="20"/>
                      <w:szCs w:val="20"/>
                    </w:rPr>
                  </w:pPr>
                  <w:r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Original de c</w:t>
                  </w:r>
                  <w:r w:rsidR="00534EA6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arta bajo protesta de decir verdad, en hoja membretada del proveedor, firmada por el representante legal o persona facultada para ello, dirigida al titular de la Secretaría de Finanzas, en la que manifieste que,</w:t>
                  </w:r>
                  <w:r w:rsidR="004B4860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 xml:space="preserve"> la información a la que</w:t>
                  </w:r>
                  <w:r w:rsidR="00A22C86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 xml:space="preserve"> tenga acceso con motivo de la </w:t>
                  </w:r>
                  <w:r w:rsidR="004B4860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contratación</w:t>
                  </w:r>
                  <w:r w:rsidR="001D3CBB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 xml:space="preserve"> </w:t>
                  </w:r>
                  <w:proofErr w:type="gramStart"/>
                  <w:r w:rsidR="001D3CBB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requerida</w:t>
                  </w:r>
                  <w:r w:rsidR="004B4860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,</w:t>
                  </w:r>
                  <w:proofErr w:type="gramEnd"/>
                  <w:r w:rsidR="004B4860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 xml:space="preserve"> sólo </w:t>
                  </w:r>
                  <w:r w:rsidR="001D3CBB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será</w:t>
                  </w:r>
                  <w:r w:rsidR="004B4860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 xml:space="preserve"> utilizada para el desarrollo del servicio requerido, para lo cual aplicará </w:t>
                  </w:r>
                  <w:r w:rsidR="004B4860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lastRenderedPageBreak/>
                    <w:t>medidas de seguridad razonables para evitar divulgación, fuga o uso no autorizado de información confidencial.</w:t>
                  </w:r>
                </w:p>
                <w:p w14:paraId="21255B41" w14:textId="30E8E728" w:rsidR="004B4860" w:rsidRPr="00284F2A" w:rsidRDefault="00213E8C" w:rsidP="00825B42">
                  <w:pPr>
                    <w:pStyle w:val="Prrafodelista"/>
                    <w:numPr>
                      <w:ilvl w:val="0"/>
                      <w:numId w:val="5"/>
                    </w:numPr>
                    <w:spacing w:after="120" w:line="23" w:lineRule="atLeast"/>
                    <w:contextualSpacing w:val="0"/>
                    <w:jc w:val="both"/>
                    <w:rPr>
                      <w:rFonts w:ascii="Montserrat" w:hAnsi="Montserrat" w:cstheme="minorHAnsi"/>
                      <w:sz w:val="20"/>
                      <w:szCs w:val="20"/>
                    </w:rPr>
                  </w:pPr>
                  <w:r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Original de c</w:t>
                  </w:r>
                  <w:r w:rsidR="00534EA6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 xml:space="preserve">arta bajo protesta de decir verdad, en hoja membretada del proveedor, firmada por el representante legal o persona facultada para ello, dirigida al titular de la Secretaría de Finanzas, en la que manifieste que, </w:t>
                  </w:r>
                  <w:r w:rsidR="004B4860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no suministrará información alguna relativa a la contratación, en cualquier forma, como pudiera ser en publicidad o artículos técnicos a menos que cuente con la autorización escrita de la Secretaría de Finanzas del Poder Ejecutivo del Estado.</w:t>
                  </w:r>
                </w:p>
                <w:p w14:paraId="312A803D" w14:textId="2613A760" w:rsidR="004B4860" w:rsidRPr="00284F2A" w:rsidRDefault="00213E8C" w:rsidP="00825B42">
                  <w:pPr>
                    <w:pStyle w:val="Sinespaciado"/>
                    <w:numPr>
                      <w:ilvl w:val="0"/>
                      <w:numId w:val="5"/>
                    </w:numPr>
                    <w:spacing w:after="120" w:line="23" w:lineRule="atLeast"/>
                    <w:jc w:val="both"/>
                    <w:rPr>
                      <w:rFonts w:ascii="Montserrat" w:hAnsi="Montserrat" w:cstheme="minorHAnsi"/>
                      <w:sz w:val="20"/>
                      <w:szCs w:val="20"/>
                    </w:rPr>
                  </w:pPr>
                  <w:r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Original de c</w:t>
                  </w:r>
                  <w:r w:rsidR="00534EA6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 xml:space="preserve">arta bajo protesta de decir verdad, en hoja membretada del proveedor, firmada por el representante legal o persona facultada para ello, dirigida al titular de la Secretaría de Finanzas, en la que manifieste que, </w:t>
                  </w:r>
                  <w:r w:rsidR="004B4860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cederá a favor de la Secretaría de Finanzas del Poder Ejecutivo del Estado, toda la documentación derivada de la contratación requerida, que desarrolle la titularidad de derechos a su favor.</w:t>
                  </w:r>
                </w:p>
                <w:p w14:paraId="1C3F6772" w14:textId="77777777" w:rsidR="00213E8C" w:rsidRPr="00284F2A" w:rsidRDefault="00213E8C" w:rsidP="00213E8C">
                  <w:pPr>
                    <w:pStyle w:val="Prrafodelista"/>
                    <w:numPr>
                      <w:ilvl w:val="0"/>
                      <w:numId w:val="5"/>
                    </w:numPr>
                    <w:spacing w:after="120" w:line="23" w:lineRule="atLeast"/>
                    <w:contextualSpacing w:val="0"/>
                    <w:jc w:val="both"/>
                    <w:rPr>
                      <w:rFonts w:ascii="Montserrat" w:hAnsi="Montserrat" w:cstheme="minorHAnsi"/>
                      <w:sz w:val="20"/>
                      <w:szCs w:val="20"/>
                    </w:rPr>
                  </w:pPr>
                  <w:r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Original de c</w:t>
                  </w:r>
                  <w:r w:rsidR="00534EA6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 xml:space="preserve">arta bajo protesta de decir verdad, en hoja membretada del proveedor, firmada por el representante legal o persona facultada para ello, dirigida al titular de la Secretaría de Finanzas, en la que manifieste que, los derechos de autor u otros derechos exclusivos, que se deriven del servicio </w:t>
                  </w:r>
                  <w:r w:rsidR="001D3CBB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requerid</w:t>
                  </w:r>
                  <w:r w:rsidR="00534EA6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o, invariablemente se constituirán a favor de la Secretaría de Finanzas del Poder Ejecutivo del Estado.</w:t>
                  </w:r>
                </w:p>
                <w:p w14:paraId="503E49F0" w14:textId="47DF114A" w:rsidR="00286E4D" w:rsidRPr="00284F2A" w:rsidRDefault="00213E8C" w:rsidP="00213E8C">
                  <w:pPr>
                    <w:pStyle w:val="Prrafodelista"/>
                    <w:numPr>
                      <w:ilvl w:val="0"/>
                      <w:numId w:val="5"/>
                    </w:numPr>
                    <w:spacing w:after="120" w:line="23" w:lineRule="atLeast"/>
                    <w:contextualSpacing w:val="0"/>
                    <w:jc w:val="both"/>
                    <w:rPr>
                      <w:rFonts w:ascii="Montserrat" w:hAnsi="Montserrat" w:cstheme="minorHAnsi"/>
                      <w:sz w:val="20"/>
                      <w:szCs w:val="20"/>
                    </w:rPr>
                  </w:pPr>
                  <w:r w:rsidRPr="00284F2A">
                    <w:rPr>
                      <w:rFonts w:ascii="Montserrat" w:hAnsi="Montserrat" w:cstheme="minorHAnsi"/>
                      <w:sz w:val="20"/>
                      <w:szCs w:val="20"/>
                      <w:lang w:val="es-ES_tradnl"/>
                    </w:rPr>
                    <w:t>Original de escrito en el cual el</w:t>
                  </w:r>
                  <w:r w:rsidR="00286E4D" w:rsidRPr="00284F2A">
                    <w:rPr>
                      <w:rFonts w:ascii="Montserrat" w:hAnsi="Montserrat" w:cstheme="minorHAnsi"/>
                      <w:sz w:val="20"/>
                      <w:szCs w:val="20"/>
                      <w:lang w:val="es-ES_tradnl"/>
                    </w:rPr>
                    <w:t xml:space="preserve"> proveedor </w:t>
                  </w:r>
                  <w:r w:rsidRPr="00284F2A">
                    <w:rPr>
                      <w:rFonts w:ascii="Montserrat" w:hAnsi="Montserrat" w:cstheme="minorHAnsi"/>
                      <w:sz w:val="20"/>
                      <w:szCs w:val="20"/>
                      <w:lang w:val="es-ES_tradnl"/>
                    </w:rPr>
                    <w:t>detalle</w:t>
                  </w:r>
                  <w:r w:rsidR="00286E4D" w:rsidRPr="00284F2A">
                    <w:rPr>
                      <w:rFonts w:ascii="Montserrat" w:hAnsi="Montserrat" w:cstheme="minorHAnsi"/>
                      <w:sz w:val="20"/>
                      <w:szCs w:val="20"/>
                      <w:lang w:val="es-ES_tradnl"/>
                    </w:rPr>
                    <w:t xml:space="preserve"> la platilla del personal designado para la ejecución del servicio, señalando el rol, nombre, perfil y experiencia de cada uno de los recursos humanos designados.</w:t>
                  </w:r>
                </w:p>
                <w:p w14:paraId="0F47CADD" w14:textId="59488582" w:rsidR="00286E4D" w:rsidRPr="00284F2A" w:rsidRDefault="00213E8C" w:rsidP="00825B42">
                  <w:pPr>
                    <w:pStyle w:val="Prrafodelista"/>
                    <w:numPr>
                      <w:ilvl w:val="0"/>
                      <w:numId w:val="5"/>
                    </w:numPr>
                    <w:spacing w:after="120" w:line="23" w:lineRule="atLeast"/>
                    <w:contextualSpacing w:val="0"/>
                    <w:jc w:val="both"/>
                    <w:rPr>
                      <w:rFonts w:ascii="Montserrat" w:hAnsi="Montserrat" w:cstheme="minorHAnsi"/>
                      <w:sz w:val="20"/>
                      <w:szCs w:val="20"/>
                    </w:rPr>
                  </w:pPr>
                  <w:r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Para acreditar el perfil de cada uno de los recursos humanos solicitados, deberá presentar original o copia certificada para cotejo y copia simple fiel y legible del título o cédula profesional.</w:t>
                  </w:r>
                </w:p>
                <w:p w14:paraId="212070C4" w14:textId="4E4B7F67" w:rsidR="00213E8C" w:rsidRPr="00284F2A" w:rsidRDefault="00213E8C" w:rsidP="00825B42">
                  <w:pPr>
                    <w:pStyle w:val="Prrafodelista"/>
                    <w:numPr>
                      <w:ilvl w:val="0"/>
                      <w:numId w:val="5"/>
                    </w:numPr>
                    <w:spacing w:after="120" w:line="23" w:lineRule="atLeast"/>
                    <w:contextualSpacing w:val="0"/>
                    <w:jc w:val="both"/>
                    <w:rPr>
                      <w:rFonts w:ascii="Montserrat" w:hAnsi="Montserrat" w:cstheme="minorHAnsi"/>
                      <w:sz w:val="20"/>
                      <w:szCs w:val="20"/>
                    </w:rPr>
                  </w:pPr>
                  <w:r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Para acreditar la experiencia de cada uno de los recursos humanos, deberá presentar original de currículum vitae.</w:t>
                  </w:r>
                </w:p>
                <w:p w14:paraId="38B58D97" w14:textId="0F449C5F" w:rsidR="00B84515" w:rsidRPr="00284F2A" w:rsidRDefault="00213E8C" w:rsidP="00825B42">
                  <w:pPr>
                    <w:pStyle w:val="Sinespaciado"/>
                    <w:numPr>
                      <w:ilvl w:val="0"/>
                      <w:numId w:val="5"/>
                    </w:numPr>
                    <w:spacing w:after="120" w:line="23" w:lineRule="atLeast"/>
                    <w:jc w:val="both"/>
                    <w:rPr>
                      <w:rFonts w:ascii="Montserrat" w:hAnsi="Montserrat" w:cstheme="minorHAnsi"/>
                      <w:sz w:val="20"/>
                      <w:szCs w:val="20"/>
                    </w:rPr>
                  </w:pPr>
                  <w:r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Original de c</w:t>
                  </w:r>
                  <w:r w:rsidR="00534EA6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 xml:space="preserve">arta bajo protesta de decir verdad, en hoja membretada del proveedor, firmada por el representante legal o persona facultada para ello, dirigida al titular de la Secretaría de Finanzas, en la que manifieste que, </w:t>
                  </w:r>
                  <w:r w:rsidR="00B84515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proporcionará el soporte técnico de conformidad con lo requerido en el punto 7 de especificaciones técnicas.</w:t>
                  </w:r>
                </w:p>
                <w:p w14:paraId="03405549" w14:textId="77777777" w:rsidR="00922101" w:rsidRPr="00284F2A" w:rsidRDefault="00213E8C" w:rsidP="00825B42">
                  <w:pPr>
                    <w:pStyle w:val="Sinespaciado"/>
                    <w:numPr>
                      <w:ilvl w:val="0"/>
                      <w:numId w:val="5"/>
                    </w:numPr>
                    <w:spacing w:after="120" w:line="23" w:lineRule="atLeast"/>
                    <w:jc w:val="both"/>
                    <w:rPr>
                      <w:rFonts w:ascii="Montserrat" w:hAnsi="Montserrat" w:cstheme="minorHAnsi"/>
                      <w:sz w:val="20"/>
                      <w:szCs w:val="20"/>
                    </w:rPr>
                  </w:pPr>
                  <w:r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Original de c</w:t>
                  </w:r>
                  <w:r w:rsidR="00534EA6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 xml:space="preserve">arta bajo protesta de decir verdad, en hoja membretada del proveedor, firmada por el representante legal o persona facultada para ello, </w:t>
                  </w:r>
                  <w:r w:rsidR="00534EA6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lastRenderedPageBreak/>
                    <w:t xml:space="preserve">dirigida al titular de la Secretaría de Finanzas, en la que manifieste que, </w:t>
                  </w:r>
                  <w:r w:rsidR="00B84515"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proporcionará la capacitación de conformidad con lo requerido en el punto 9 de especificaciones técnicas.</w:t>
                  </w:r>
                </w:p>
                <w:p w14:paraId="4B279E78" w14:textId="5CFBA172" w:rsidR="00213E8C" w:rsidRPr="00284F2A" w:rsidRDefault="00213E8C" w:rsidP="00825B42">
                  <w:pPr>
                    <w:pStyle w:val="Sinespaciado"/>
                    <w:numPr>
                      <w:ilvl w:val="0"/>
                      <w:numId w:val="5"/>
                    </w:numPr>
                    <w:spacing w:after="120" w:line="23" w:lineRule="atLeast"/>
                    <w:jc w:val="both"/>
                    <w:rPr>
                      <w:rFonts w:ascii="Montserrat" w:hAnsi="Montserrat" w:cstheme="minorHAnsi"/>
                      <w:sz w:val="20"/>
                      <w:szCs w:val="20"/>
                    </w:rPr>
                  </w:pPr>
                  <w:r w:rsidRPr="00284F2A">
                    <w:rPr>
                      <w:rFonts w:ascii="Montserrat" w:hAnsi="Montserrat" w:cstheme="minorHAnsi"/>
                      <w:sz w:val="20"/>
                      <w:szCs w:val="20"/>
                    </w:rPr>
                    <w:t>Original de constancia de no inhabilitación expedida por la Secretaría de Honestidad, Transparencia y Función Pública, vigente al momento de la recepción y apertura de propuestas técnicas y económicas.</w:t>
                  </w:r>
                </w:p>
              </w:tc>
            </w:tr>
          </w:tbl>
          <w:p w14:paraId="2BAD2EA3" w14:textId="77777777" w:rsidR="00922101" w:rsidRPr="00284F2A" w:rsidRDefault="00922101" w:rsidP="00B82A81">
            <w:pPr>
              <w:spacing w:after="120" w:line="23" w:lineRule="atLeast"/>
              <w:rPr>
                <w:rFonts w:ascii="Montserrat" w:hAnsi="Montserrat" w:cstheme="minorHAnsi"/>
                <w:sz w:val="20"/>
                <w:szCs w:val="20"/>
              </w:rPr>
            </w:pPr>
          </w:p>
        </w:tc>
      </w:tr>
    </w:tbl>
    <w:p w14:paraId="1E46F33A" w14:textId="77777777" w:rsidR="00C74932" w:rsidRPr="00284F2A" w:rsidRDefault="00C74932" w:rsidP="00B82A81">
      <w:pPr>
        <w:spacing w:after="120" w:line="23" w:lineRule="atLeast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</w:p>
    <w:p w14:paraId="06A521B6" w14:textId="77777777" w:rsidR="00D149A4" w:rsidRPr="00284F2A" w:rsidRDefault="00D149A4" w:rsidP="00187224">
      <w:pPr>
        <w:pStyle w:val="Prrafodelista"/>
        <w:numPr>
          <w:ilvl w:val="0"/>
          <w:numId w:val="1"/>
        </w:numPr>
        <w:spacing w:after="120" w:line="23" w:lineRule="atLeast"/>
        <w:contextualSpacing w:val="0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  <w:r w:rsidRPr="00284F2A">
        <w:rPr>
          <w:rFonts w:ascii="Montserrat" w:hAnsi="Montserrat" w:cstheme="minorHAnsi"/>
          <w:b/>
          <w:sz w:val="20"/>
          <w:szCs w:val="20"/>
          <w:lang w:val="es-ES_tradnl"/>
        </w:rPr>
        <w:t>CRITERIO ESPECÍFICO DE EVALUACIÓN.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B0EF0" w:rsidRPr="00284F2A" w14:paraId="6841154C" w14:textId="77777777" w:rsidTr="002B0EF0">
        <w:tc>
          <w:tcPr>
            <w:tcW w:w="8828" w:type="dxa"/>
          </w:tcPr>
          <w:p w14:paraId="38F9F537" w14:textId="041C3C4D" w:rsidR="002B0EF0" w:rsidRPr="00284F2A" w:rsidRDefault="001D3CBB" w:rsidP="00B82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Binario.</w:t>
            </w:r>
          </w:p>
        </w:tc>
      </w:tr>
    </w:tbl>
    <w:p w14:paraId="2CEFD576" w14:textId="77777777" w:rsidR="002B0EF0" w:rsidRPr="00284F2A" w:rsidRDefault="002B0EF0" w:rsidP="00B82A81">
      <w:pPr>
        <w:pStyle w:val="Prrafodelista"/>
        <w:spacing w:after="120" w:line="23" w:lineRule="atLeast"/>
        <w:ind w:left="284"/>
        <w:contextualSpacing w:val="0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</w:p>
    <w:p w14:paraId="0103DC73" w14:textId="77777777" w:rsidR="00D149A4" w:rsidRPr="00284F2A" w:rsidRDefault="00D149A4" w:rsidP="00187224">
      <w:pPr>
        <w:pStyle w:val="Prrafodelista"/>
        <w:numPr>
          <w:ilvl w:val="0"/>
          <w:numId w:val="1"/>
        </w:numPr>
        <w:spacing w:after="120" w:line="23" w:lineRule="atLeast"/>
        <w:contextualSpacing w:val="0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  <w:r w:rsidRPr="00284F2A">
        <w:rPr>
          <w:rFonts w:ascii="Montserrat" w:hAnsi="Montserrat" w:cstheme="minorHAnsi"/>
          <w:b/>
          <w:sz w:val="20"/>
          <w:szCs w:val="20"/>
          <w:lang w:val="es-ES_tradnl"/>
        </w:rPr>
        <w:t>CRITERIO ESPECÍFICO DE ADJUDICACIÓN.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B0EF0" w:rsidRPr="00284F2A" w14:paraId="01E06000" w14:textId="77777777" w:rsidTr="00111DBC">
        <w:tc>
          <w:tcPr>
            <w:tcW w:w="8828" w:type="dxa"/>
          </w:tcPr>
          <w:p w14:paraId="410F453F" w14:textId="05B4C26A" w:rsidR="002B0EF0" w:rsidRPr="00284F2A" w:rsidRDefault="00780269" w:rsidP="00B82A81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Por partida.</w:t>
            </w:r>
          </w:p>
        </w:tc>
      </w:tr>
    </w:tbl>
    <w:p w14:paraId="07DCC931" w14:textId="77777777" w:rsidR="002B0EF0" w:rsidRPr="00284F2A" w:rsidRDefault="002B0EF0" w:rsidP="00B82A81">
      <w:pPr>
        <w:pStyle w:val="Prrafodelista"/>
        <w:spacing w:after="120" w:line="23" w:lineRule="atLeast"/>
        <w:ind w:left="284"/>
        <w:contextualSpacing w:val="0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</w:p>
    <w:p w14:paraId="3E039189" w14:textId="77777777" w:rsidR="00D149A4" w:rsidRPr="00284F2A" w:rsidRDefault="00D149A4" w:rsidP="00187224">
      <w:pPr>
        <w:pStyle w:val="Prrafodelista"/>
        <w:numPr>
          <w:ilvl w:val="0"/>
          <w:numId w:val="1"/>
        </w:numPr>
        <w:spacing w:after="120" w:line="23" w:lineRule="atLeast"/>
        <w:contextualSpacing w:val="0"/>
        <w:jc w:val="both"/>
        <w:rPr>
          <w:rFonts w:ascii="Montserrat" w:hAnsi="Montserrat" w:cstheme="minorHAnsi"/>
          <w:b/>
          <w:sz w:val="20"/>
          <w:szCs w:val="20"/>
          <w:lang w:val="es-ES_tradnl"/>
        </w:rPr>
      </w:pPr>
      <w:r w:rsidRPr="00284F2A">
        <w:rPr>
          <w:rFonts w:ascii="Montserrat" w:hAnsi="Montserrat" w:cstheme="minorHAnsi"/>
          <w:b/>
          <w:sz w:val="20"/>
          <w:szCs w:val="20"/>
          <w:lang w:val="es-ES_tradnl"/>
        </w:rPr>
        <w:t>CAUSAS DE DESECHAMIENTO DE LAS PROPUESTAS.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B0EF0" w:rsidRPr="00284F2A" w14:paraId="229CC2F2" w14:textId="77777777" w:rsidTr="00111DBC">
        <w:tc>
          <w:tcPr>
            <w:tcW w:w="8828" w:type="dxa"/>
          </w:tcPr>
          <w:p w14:paraId="421B0BB4" w14:textId="10BD27CA" w:rsidR="002B0EF0" w:rsidRPr="00284F2A" w:rsidRDefault="002B0EF0" w:rsidP="00B82A81">
            <w:pPr>
              <w:spacing w:after="120" w:line="23" w:lineRule="atLeast"/>
              <w:jc w:val="both"/>
              <w:rPr>
                <w:rFonts w:ascii="Montserrat" w:hAnsi="Montserrat" w:cstheme="minorHAnsi"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sz w:val="20"/>
                <w:szCs w:val="20"/>
              </w:rPr>
              <w:t>El incumplimiento de cualquiera de los requisitos establecidos en las presentes especificaciones técnicas y lo que se establezca en las bases de la licitación</w:t>
            </w:r>
            <w:r w:rsidR="00572A69" w:rsidRPr="00284F2A">
              <w:rPr>
                <w:rFonts w:ascii="Montserrat" w:hAnsi="Montserrat" w:cstheme="minorHAnsi"/>
                <w:sz w:val="20"/>
                <w:szCs w:val="20"/>
              </w:rPr>
              <w:t xml:space="preserve">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 xml:space="preserve">será causa de </w:t>
            </w:r>
            <w:proofErr w:type="spellStart"/>
            <w:r w:rsidRPr="00284F2A">
              <w:rPr>
                <w:rFonts w:ascii="Montserrat" w:hAnsi="Montserrat" w:cstheme="minorHAnsi"/>
                <w:sz w:val="20"/>
                <w:szCs w:val="20"/>
              </w:rPr>
              <w:t>desechamiento</w:t>
            </w:r>
            <w:proofErr w:type="spellEnd"/>
            <w:r w:rsidR="00572A69" w:rsidRPr="00284F2A">
              <w:rPr>
                <w:rFonts w:ascii="Montserrat" w:hAnsi="Montserrat" w:cstheme="minorHAnsi"/>
                <w:sz w:val="20"/>
                <w:szCs w:val="20"/>
              </w:rPr>
              <w:t xml:space="preserve">, </w:t>
            </w:r>
            <w:r w:rsidRPr="00284F2A">
              <w:rPr>
                <w:rFonts w:ascii="Montserrat" w:hAnsi="Montserrat" w:cstheme="minorHAnsi"/>
                <w:sz w:val="20"/>
                <w:szCs w:val="20"/>
              </w:rPr>
              <w:t>siempre y cuando afecte la solvencia de las propuestas.</w:t>
            </w:r>
          </w:p>
        </w:tc>
      </w:tr>
    </w:tbl>
    <w:p w14:paraId="69D3D747" w14:textId="77777777" w:rsidR="00D149A4" w:rsidRPr="00284F2A" w:rsidRDefault="00D149A4" w:rsidP="00B82A81">
      <w:pPr>
        <w:pBdr>
          <w:top w:val="nil"/>
          <w:left w:val="nil"/>
          <w:bottom w:val="nil"/>
          <w:right w:val="nil"/>
          <w:between w:val="nil"/>
        </w:pBdr>
        <w:spacing w:after="120" w:line="23" w:lineRule="atLeast"/>
        <w:jc w:val="both"/>
        <w:rPr>
          <w:rFonts w:ascii="Montserrat" w:hAnsi="Montserrat" w:cstheme="minorHAnsi"/>
          <w:b/>
          <w:sz w:val="20"/>
          <w:szCs w:val="20"/>
        </w:rPr>
      </w:pPr>
    </w:p>
    <w:p w14:paraId="7EF6B09B" w14:textId="77777777" w:rsidR="00D149A4" w:rsidRPr="00284F2A" w:rsidRDefault="00D149A4" w:rsidP="00B82A81">
      <w:pPr>
        <w:pBdr>
          <w:top w:val="nil"/>
          <w:left w:val="nil"/>
          <w:bottom w:val="nil"/>
          <w:right w:val="nil"/>
          <w:between w:val="nil"/>
        </w:pBdr>
        <w:spacing w:after="120" w:line="23" w:lineRule="atLeast"/>
        <w:jc w:val="both"/>
        <w:rPr>
          <w:rFonts w:ascii="Montserrat" w:hAnsi="Montserrat" w:cstheme="minorHAnsi"/>
          <w:sz w:val="20"/>
          <w:szCs w:val="20"/>
        </w:rPr>
      </w:pPr>
    </w:p>
    <w:tbl>
      <w:tblPr>
        <w:tblStyle w:val="1"/>
        <w:tblW w:w="911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95"/>
        <w:gridCol w:w="183"/>
        <w:gridCol w:w="4536"/>
      </w:tblGrid>
      <w:tr w:rsidR="00284F2A" w:rsidRPr="00284F2A" w14:paraId="77045B3A" w14:textId="77777777" w:rsidTr="005D79FD">
        <w:trPr>
          <w:trHeight w:val="223"/>
        </w:trPr>
        <w:tc>
          <w:tcPr>
            <w:tcW w:w="4578" w:type="dxa"/>
            <w:gridSpan w:val="2"/>
          </w:tcPr>
          <w:p w14:paraId="05151F50" w14:textId="77A16686" w:rsidR="005D79FD" w:rsidRPr="00284F2A" w:rsidRDefault="005D79FD" w:rsidP="00B82A81">
            <w:pPr>
              <w:spacing w:after="120" w:line="23" w:lineRule="atLeast"/>
              <w:jc w:val="center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Área requirente</w:t>
            </w:r>
          </w:p>
        </w:tc>
        <w:tc>
          <w:tcPr>
            <w:tcW w:w="4536" w:type="dxa"/>
          </w:tcPr>
          <w:p w14:paraId="58E22723" w14:textId="768D75E3" w:rsidR="005D79FD" w:rsidRPr="00284F2A" w:rsidRDefault="005D79FD" w:rsidP="00B82A81">
            <w:pPr>
              <w:spacing w:after="120" w:line="23" w:lineRule="atLeast"/>
              <w:jc w:val="center"/>
              <w:rPr>
                <w:rFonts w:ascii="Montserrat" w:hAnsi="Montserrat" w:cstheme="minorHAnsi"/>
                <w:b/>
                <w:sz w:val="20"/>
                <w:szCs w:val="20"/>
              </w:rPr>
            </w:pPr>
            <w:proofErr w:type="spellStart"/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Vo.Bo</w:t>
            </w:r>
            <w:proofErr w:type="spellEnd"/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.</w:t>
            </w:r>
          </w:p>
        </w:tc>
      </w:tr>
      <w:tr w:rsidR="00284F2A" w:rsidRPr="00284F2A" w14:paraId="79886832" w14:textId="77777777" w:rsidTr="005D79FD">
        <w:trPr>
          <w:trHeight w:val="615"/>
        </w:trPr>
        <w:tc>
          <w:tcPr>
            <w:tcW w:w="4395" w:type="dxa"/>
          </w:tcPr>
          <w:p w14:paraId="664C3D43" w14:textId="77777777" w:rsidR="00D149A4" w:rsidRPr="00284F2A" w:rsidRDefault="00D149A4" w:rsidP="008A7F5A">
            <w:pPr>
              <w:spacing w:after="120" w:line="23" w:lineRule="atLeast"/>
              <w:rPr>
                <w:rFonts w:ascii="Montserrat" w:hAnsi="Montserrat" w:cstheme="minorHAnsi"/>
                <w:b/>
                <w:sz w:val="20"/>
                <w:szCs w:val="20"/>
              </w:rPr>
            </w:pPr>
          </w:p>
        </w:tc>
        <w:tc>
          <w:tcPr>
            <w:tcW w:w="4719" w:type="dxa"/>
            <w:gridSpan w:val="2"/>
          </w:tcPr>
          <w:p w14:paraId="15D723E3" w14:textId="77777777" w:rsidR="00D149A4" w:rsidRPr="00284F2A" w:rsidRDefault="00D149A4" w:rsidP="008A7F5A">
            <w:pPr>
              <w:spacing w:after="120" w:line="23" w:lineRule="atLeast"/>
              <w:rPr>
                <w:rFonts w:ascii="Montserrat" w:hAnsi="Montserrat" w:cstheme="minorHAnsi"/>
                <w:b/>
                <w:sz w:val="20"/>
                <w:szCs w:val="20"/>
              </w:rPr>
            </w:pPr>
          </w:p>
        </w:tc>
      </w:tr>
      <w:tr w:rsidR="005D79FD" w:rsidRPr="00284F2A" w14:paraId="576E2CBE" w14:textId="77777777" w:rsidTr="005D79FD">
        <w:trPr>
          <w:trHeight w:val="683"/>
        </w:trPr>
        <w:tc>
          <w:tcPr>
            <w:tcW w:w="4578" w:type="dxa"/>
            <w:gridSpan w:val="2"/>
          </w:tcPr>
          <w:p w14:paraId="1379EF06" w14:textId="7900BF6E" w:rsidR="00E82266" w:rsidRPr="00284F2A" w:rsidRDefault="00E82266" w:rsidP="005D79FD">
            <w:pPr>
              <w:spacing w:line="23" w:lineRule="atLeast"/>
              <w:jc w:val="center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 xml:space="preserve">LCP. Grimaldo Santiago López </w:t>
            </w:r>
          </w:p>
          <w:p w14:paraId="43E15B32" w14:textId="1E969FB7" w:rsidR="005D79FD" w:rsidRPr="00284F2A" w:rsidRDefault="009965FF" w:rsidP="005D79FD">
            <w:pPr>
              <w:spacing w:line="23" w:lineRule="atLeast"/>
              <w:jc w:val="center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Director de Auditoria e Inspección Fiscal</w:t>
            </w:r>
          </w:p>
          <w:p w14:paraId="2F23604B" w14:textId="7A71136E" w:rsidR="005D79FD" w:rsidRPr="00284F2A" w:rsidRDefault="005D79FD" w:rsidP="005D79FD">
            <w:pPr>
              <w:spacing w:line="23" w:lineRule="atLeast"/>
              <w:jc w:val="center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Secretaría de Finanzas del Poder Ejecutivo del Estado</w:t>
            </w:r>
          </w:p>
        </w:tc>
        <w:tc>
          <w:tcPr>
            <w:tcW w:w="4536" w:type="dxa"/>
          </w:tcPr>
          <w:p w14:paraId="4E5B8A95" w14:textId="64B7F36C" w:rsidR="005D79FD" w:rsidRPr="00284F2A" w:rsidRDefault="00F26B7F" w:rsidP="005D79FD">
            <w:pPr>
              <w:spacing w:line="23" w:lineRule="atLeast"/>
              <w:jc w:val="center"/>
              <w:rPr>
                <w:rFonts w:ascii="Montserrat" w:hAnsi="Montserrat" w:cstheme="minorHAnsi"/>
                <w:b/>
                <w:sz w:val="20"/>
                <w:szCs w:val="20"/>
              </w:rPr>
            </w:pPr>
            <w:r>
              <w:rPr>
                <w:rFonts w:ascii="Montserrat" w:hAnsi="Montserrat" w:cstheme="minorHAnsi"/>
                <w:b/>
                <w:sz w:val="20"/>
                <w:szCs w:val="20"/>
              </w:rPr>
              <w:t>MTRO</w:t>
            </w:r>
            <w:r w:rsidR="005D79FD" w:rsidRPr="00284F2A">
              <w:rPr>
                <w:rFonts w:ascii="Montserrat" w:hAnsi="Montserrat"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="005D79FD" w:rsidRPr="00284F2A">
              <w:rPr>
                <w:rFonts w:ascii="Montserrat" w:hAnsi="Montserrat" w:cstheme="minorHAnsi"/>
                <w:b/>
                <w:sz w:val="20"/>
                <w:szCs w:val="20"/>
              </w:rPr>
              <w:t>Heyner</w:t>
            </w:r>
            <w:proofErr w:type="spellEnd"/>
            <w:r w:rsidR="005D79FD" w:rsidRPr="00284F2A">
              <w:rPr>
                <w:rFonts w:ascii="Montserrat" w:hAnsi="Montserrat" w:cstheme="minorHAnsi"/>
                <w:b/>
                <w:sz w:val="20"/>
                <w:szCs w:val="20"/>
              </w:rPr>
              <w:t xml:space="preserve"> Ramírez </w:t>
            </w:r>
            <w:proofErr w:type="spellStart"/>
            <w:r w:rsidR="005D79FD" w:rsidRPr="00284F2A">
              <w:rPr>
                <w:rFonts w:ascii="Montserrat" w:hAnsi="Montserrat" w:cstheme="minorHAnsi"/>
                <w:b/>
                <w:sz w:val="20"/>
                <w:szCs w:val="20"/>
              </w:rPr>
              <w:t>Ramírez</w:t>
            </w:r>
            <w:proofErr w:type="spellEnd"/>
          </w:p>
          <w:p w14:paraId="721E0F85" w14:textId="7B52B793" w:rsidR="005D79FD" w:rsidRPr="00284F2A" w:rsidRDefault="005D79FD" w:rsidP="005D79FD">
            <w:pPr>
              <w:spacing w:line="23" w:lineRule="atLeast"/>
              <w:jc w:val="center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Subsecretario de Ingresos</w:t>
            </w:r>
          </w:p>
          <w:p w14:paraId="60527C0F" w14:textId="71330BE0" w:rsidR="005D79FD" w:rsidRPr="00284F2A" w:rsidRDefault="005D79FD" w:rsidP="005D79FD">
            <w:pPr>
              <w:spacing w:line="23" w:lineRule="atLeast"/>
              <w:jc w:val="center"/>
              <w:rPr>
                <w:rFonts w:ascii="Montserrat" w:hAnsi="Montserrat" w:cstheme="minorHAnsi"/>
                <w:b/>
                <w:sz w:val="20"/>
                <w:szCs w:val="20"/>
              </w:rPr>
            </w:pPr>
            <w:r w:rsidRPr="00284F2A">
              <w:rPr>
                <w:rFonts w:ascii="Montserrat" w:hAnsi="Montserrat" w:cstheme="minorHAnsi"/>
                <w:b/>
                <w:sz w:val="20"/>
                <w:szCs w:val="20"/>
              </w:rPr>
              <w:t>Secretaría de Finanzas del Poder Ejecutivo del Estado</w:t>
            </w:r>
          </w:p>
        </w:tc>
      </w:tr>
    </w:tbl>
    <w:p w14:paraId="38B75CBA" w14:textId="0646645F" w:rsidR="00D149A4" w:rsidRPr="00284F2A" w:rsidRDefault="00D149A4" w:rsidP="008A7F5A">
      <w:pPr>
        <w:spacing w:after="120" w:line="23" w:lineRule="atLeast"/>
        <w:rPr>
          <w:rFonts w:ascii="Montserrat" w:hAnsi="Montserrat" w:cstheme="minorHAnsi"/>
          <w:sz w:val="20"/>
          <w:szCs w:val="20"/>
        </w:rPr>
      </w:pPr>
    </w:p>
    <w:sectPr w:rsidR="00D149A4" w:rsidRPr="00284F2A" w:rsidSect="00D81CB4">
      <w:headerReference w:type="default" r:id="rId8"/>
      <w:footerReference w:type="default" r:id="rId9"/>
      <w:pgSz w:w="12240" w:h="15840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9E84B" w14:textId="77777777" w:rsidR="00117E37" w:rsidRDefault="00117E37" w:rsidP="008C574F">
      <w:pPr>
        <w:spacing w:after="0" w:line="240" w:lineRule="auto"/>
      </w:pPr>
      <w:r>
        <w:separator/>
      </w:r>
    </w:p>
  </w:endnote>
  <w:endnote w:type="continuationSeparator" w:id="0">
    <w:p w14:paraId="0CF6086E" w14:textId="77777777" w:rsidR="00117E37" w:rsidRDefault="00117E37" w:rsidP="008C5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01101" w14:textId="38A47401" w:rsidR="00BD6AD5" w:rsidRPr="001E1A4D" w:rsidRDefault="00BD6AD5">
    <w:pPr>
      <w:tabs>
        <w:tab w:val="center" w:pos="4550"/>
        <w:tab w:val="left" w:pos="5818"/>
      </w:tabs>
      <w:ind w:right="260"/>
      <w:jc w:val="right"/>
      <w:rPr>
        <w:rFonts w:ascii="Century Gothic" w:hAnsi="Century Gothic"/>
        <w:b/>
        <w:color w:val="222A35" w:themeColor="text2" w:themeShade="80"/>
        <w:sz w:val="18"/>
        <w:szCs w:val="18"/>
      </w:rPr>
    </w:pPr>
    <w:r>
      <w:rPr>
        <w:rFonts w:ascii="Century Gothic" w:hAnsi="Century Gothic"/>
        <w:noProof/>
        <w:sz w:val="18"/>
        <w:szCs w:val="18"/>
        <w:lang w:eastAsia="es-MX"/>
      </w:rPr>
      <w:drawing>
        <wp:anchor distT="0" distB="0" distL="114300" distR="114300" simplePos="0" relativeHeight="251661312" behindDoc="0" locked="0" layoutInCell="1" allowOverlap="1" wp14:anchorId="39C1C877" wp14:editId="5A343E14">
          <wp:simplePos x="0" y="0"/>
          <wp:positionH relativeFrom="page">
            <wp:posOffset>137795</wp:posOffset>
          </wp:positionH>
          <wp:positionV relativeFrom="paragraph">
            <wp:posOffset>24765</wp:posOffset>
          </wp:positionV>
          <wp:extent cx="5709285" cy="850265"/>
          <wp:effectExtent l="0" t="0" r="0" b="0"/>
          <wp:wrapNone/>
          <wp:docPr id="1039079789" name="Imagen 10390797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1540" r="26634"/>
                  <a:stretch>
                    <a:fillRect/>
                  </a:stretch>
                </pic:blipFill>
                <pic:spPr>
                  <a:xfrm>
                    <a:off x="0" y="0"/>
                    <a:ext cx="5709285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E1A4D">
      <w:rPr>
        <w:rFonts w:ascii="Century Gothic" w:hAnsi="Century Gothic"/>
        <w:sz w:val="18"/>
        <w:szCs w:val="18"/>
        <w:lang w:val="es-ES"/>
      </w:rPr>
      <w:t>Página</w:t>
    </w:r>
    <w:r w:rsidRPr="001E1A4D">
      <w:rPr>
        <w:rFonts w:ascii="Century Gothic" w:hAnsi="Century Gothic"/>
        <w:b/>
        <w:color w:val="8496B0" w:themeColor="text2" w:themeTint="99"/>
        <w:sz w:val="18"/>
        <w:szCs w:val="18"/>
        <w:lang w:val="es-ES"/>
      </w:rPr>
      <w:t xml:space="preserve"> </w:t>
    </w:r>
    <w:r w:rsidRPr="001E1A4D">
      <w:rPr>
        <w:rFonts w:ascii="Century Gothic" w:hAnsi="Century Gothic"/>
        <w:b/>
        <w:color w:val="323E4F" w:themeColor="text2" w:themeShade="BF"/>
        <w:sz w:val="18"/>
        <w:szCs w:val="18"/>
      </w:rPr>
      <w:fldChar w:fldCharType="begin"/>
    </w:r>
    <w:r w:rsidRPr="001E1A4D">
      <w:rPr>
        <w:rFonts w:ascii="Century Gothic" w:hAnsi="Century Gothic"/>
        <w:b/>
        <w:color w:val="323E4F" w:themeColor="text2" w:themeShade="BF"/>
        <w:sz w:val="18"/>
        <w:szCs w:val="18"/>
      </w:rPr>
      <w:instrText>PAGE   \* MERGEFORMAT</w:instrText>
    </w:r>
    <w:r w:rsidRPr="001E1A4D">
      <w:rPr>
        <w:rFonts w:ascii="Century Gothic" w:hAnsi="Century Gothic"/>
        <w:b/>
        <w:color w:val="323E4F" w:themeColor="text2" w:themeShade="BF"/>
        <w:sz w:val="18"/>
        <w:szCs w:val="18"/>
      </w:rPr>
      <w:fldChar w:fldCharType="separate"/>
    </w:r>
    <w:r w:rsidR="00D55336" w:rsidRPr="00D55336">
      <w:rPr>
        <w:rFonts w:ascii="Century Gothic" w:hAnsi="Century Gothic"/>
        <w:b/>
        <w:noProof/>
        <w:color w:val="323E4F" w:themeColor="text2" w:themeShade="BF"/>
        <w:sz w:val="18"/>
        <w:szCs w:val="18"/>
        <w:lang w:val="es-ES"/>
      </w:rPr>
      <w:t>21</w:t>
    </w:r>
    <w:r w:rsidRPr="001E1A4D">
      <w:rPr>
        <w:rFonts w:ascii="Century Gothic" w:hAnsi="Century Gothic"/>
        <w:b/>
        <w:color w:val="323E4F" w:themeColor="text2" w:themeShade="BF"/>
        <w:sz w:val="18"/>
        <w:szCs w:val="18"/>
      </w:rPr>
      <w:fldChar w:fldCharType="end"/>
    </w:r>
    <w:r w:rsidRPr="001E1A4D">
      <w:rPr>
        <w:rFonts w:ascii="Century Gothic" w:hAnsi="Century Gothic"/>
        <w:b/>
        <w:color w:val="323E4F" w:themeColor="text2" w:themeShade="BF"/>
        <w:sz w:val="18"/>
        <w:szCs w:val="18"/>
        <w:lang w:val="es-ES"/>
      </w:rPr>
      <w:t xml:space="preserve"> </w:t>
    </w:r>
    <w:r w:rsidRPr="001E1A4D">
      <w:rPr>
        <w:rFonts w:ascii="Century Gothic" w:hAnsi="Century Gothic"/>
        <w:color w:val="323E4F" w:themeColor="text2" w:themeShade="BF"/>
        <w:sz w:val="18"/>
        <w:szCs w:val="18"/>
        <w:lang w:val="es-ES"/>
      </w:rPr>
      <w:t>de</w:t>
    </w:r>
    <w:r w:rsidRPr="001E1A4D">
      <w:rPr>
        <w:rFonts w:ascii="Century Gothic" w:hAnsi="Century Gothic"/>
        <w:b/>
        <w:color w:val="323E4F" w:themeColor="text2" w:themeShade="BF"/>
        <w:sz w:val="18"/>
        <w:szCs w:val="18"/>
        <w:lang w:val="es-ES"/>
      </w:rPr>
      <w:t xml:space="preserve"> </w:t>
    </w:r>
    <w:r>
      <w:rPr>
        <w:rFonts w:ascii="Century Gothic" w:hAnsi="Century Gothic"/>
        <w:b/>
        <w:noProof/>
        <w:color w:val="323E4F" w:themeColor="text2" w:themeShade="BF"/>
        <w:sz w:val="18"/>
        <w:szCs w:val="18"/>
        <w:lang w:val="es-ES"/>
      </w:rPr>
      <w:fldChar w:fldCharType="begin"/>
    </w:r>
    <w:r>
      <w:rPr>
        <w:rFonts w:ascii="Century Gothic" w:hAnsi="Century Gothic"/>
        <w:b/>
        <w:noProof/>
        <w:color w:val="323E4F" w:themeColor="text2" w:themeShade="BF"/>
        <w:sz w:val="18"/>
        <w:szCs w:val="18"/>
        <w:lang w:val="es-ES"/>
      </w:rPr>
      <w:instrText>NUMPAGES  \* Arabic  \* MERGEFORMAT</w:instrText>
    </w:r>
    <w:r>
      <w:rPr>
        <w:rFonts w:ascii="Century Gothic" w:hAnsi="Century Gothic"/>
        <w:b/>
        <w:noProof/>
        <w:color w:val="323E4F" w:themeColor="text2" w:themeShade="BF"/>
        <w:sz w:val="18"/>
        <w:szCs w:val="18"/>
        <w:lang w:val="es-ES"/>
      </w:rPr>
      <w:fldChar w:fldCharType="separate"/>
    </w:r>
    <w:r w:rsidR="00D55336">
      <w:rPr>
        <w:rFonts w:ascii="Century Gothic" w:hAnsi="Century Gothic"/>
        <w:b/>
        <w:noProof/>
        <w:color w:val="323E4F" w:themeColor="text2" w:themeShade="BF"/>
        <w:sz w:val="18"/>
        <w:szCs w:val="18"/>
        <w:lang w:val="es-ES"/>
      </w:rPr>
      <w:t>25</w:t>
    </w:r>
    <w:r>
      <w:rPr>
        <w:rFonts w:ascii="Century Gothic" w:hAnsi="Century Gothic"/>
        <w:b/>
        <w:noProof/>
        <w:color w:val="323E4F" w:themeColor="text2" w:themeShade="BF"/>
        <w:sz w:val="18"/>
        <w:szCs w:val="18"/>
        <w:lang w:val="es-ES"/>
      </w:rPr>
      <w:fldChar w:fldCharType="end"/>
    </w:r>
  </w:p>
  <w:p w14:paraId="3DA950CB" w14:textId="77777777" w:rsidR="00BD6AD5" w:rsidRDefault="00BD6AD5" w:rsidP="007534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068BE" w14:textId="77777777" w:rsidR="00117E37" w:rsidRDefault="00117E37" w:rsidP="008C574F">
      <w:pPr>
        <w:spacing w:after="0" w:line="240" w:lineRule="auto"/>
      </w:pPr>
      <w:r>
        <w:separator/>
      </w:r>
    </w:p>
  </w:footnote>
  <w:footnote w:type="continuationSeparator" w:id="0">
    <w:p w14:paraId="464F62FE" w14:textId="77777777" w:rsidR="00117E37" w:rsidRDefault="00117E37" w:rsidP="008C5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6EFC8" w14:textId="77777777" w:rsidR="0040103C" w:rsidRPr="00D55336" w:rsidRDefault="00BD6AD5" w:rsidP="0040103C">
    <w:pPr>
      <w:pStyle w:val="Encabezado"/>
      <w:tabs>
        <w:tab w:val="clear" w:pos="4419"/>
        <w:tab w:val="clear" w:pos="8838"/>
        <w:tab w:val="left" w:pos="3829"/>
      </w:tabs>
      <w:ind w:left="708"/>
      <w:rPr>
        <w:rFonts w:ascii="Montserrat" w:hAnsi="Montserrat"/>
        <w:noProof/>
        <w:sz w:val="20"/>
        <w:szCs w:val="20"/>
      </w:rPr>
    </w:pPr>
    <w:r w:rsidRPr="001D3CBB">
      <w:rPr>
        <w:rFonts w:ascii="Arial Narrow" w:hAnsi="Arial Narrow"/>
        <w:noProof/>
        <w:sz w:val="20"/>
        <w:szCs w:val="20"/>
        <w:lang w:eastAsia="es-MX"/>
      </w:rPr>
      <w:drawing>
        <wp:anchor distT="0" distB="0" distL="114300" distR="114300" simplePos="0" relativeHeight="251663360" behindDoc="0" locked="0" layoutInCell="1" allowOverlap="1" wp14:anchorId="0084DCE9" wp14:editId="272B1B91">
          <wp:simplePos x="0" y="0"/>
          <wp:positionH relativeFrom="page">
            <wp:posOffset>1088997</wp:posOffset>
          </wp:positionH>
          <wp:positionV relativeFrom="paragraph">
            <wp:posOffset>-290747</wp:posOffset>
          </wp:positionV>
          <wp:extent cx="2154555" cy="581025"/>
          <wp:effectExtent l="0" t="0" r="0" b="9525"/>
          <wp:wrapThrough wrapText="bothSides">
            <wp:wrapPolygon edited="0">
              <wp:start x="955" y="0"/>
              <wp:lineTo x="382" y="3541"/>
              <wp:lineTo x="0" y="8498"/>
              <wp:lineTo x="0" y="14164"/>
              <wp:lineTo x="573" y="19830"/>
              <wp:lineTo x="764" y="21246"/>
              <wp:lineTo x="4584" y="21246"/>
              <wp:lineTo x="10504" y="19830"/>
              <wp:lineTo x="20626" y="15580"/>
              <wp:lineTo x="20626" y="9207"/>
              <wp:lineTo x="15279" y="5666"/>
              <wp:lineTo x="4393" y="0"/>
              <wp:lineTo x="955" y="0"/>
            </wp:wrapPolygon>
          </wp:wrapThrough>
          <wp:docPr id="1171944281" name="Imagen 1171944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82" t="3564" r="65962" b="90618"/>
                  <a:stretch/>
                </pic:blipFill>
                <pic:spPr bwMode="auto">
                  <a:xfrm>
                    <a:off x="0" y="0"/>
                    <a:ext cx="2154555" cy="581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3CBB">
      <w:rPr>
        <w:rFonts w:ascii="Arial Narrow" w:hAnsi="Arial Narrow"/>
        <w:noProof/>
        <w:sz w:val="20"/>
        <w:szCs w:val="20"/>
        <w:lang w:eastAsia="es-MX"/>
      </w:rPr>
      <w:drawing>
        <wp:anchor distT="0" distB="0" distL="114300" distR="114300" simplePos="0" relativeHeight="251665408" behindDoc="1" locked="0" layoutInCell="1" allowOverlap="1" wp14:anchorId="62CD61B6" wp14:editId="10F4BE65">
          <wp:simplePos x="0" y="0"/>
          <wp:positionH relativeFrom="page">
            <wp:posOffset>6496050</wp:posOffset>
          </wp:positionH>
          <wp:positionV relativeFrom="paragraph">
            <wp:posOffset>-306705</wp:posOffset>
          </wp:positionV>
          <wp:extent cx="1066800" cy="9620250"/>
          <wp:effectExtent l="0" t="0" r="0" b="0"/>
          <wp:wrapNone/>
          <wp:docPr id="1658333080" name="Imagen 16583330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3847"/>
                  <a:stretch>
                    <a:fillRect/>
                  </a:stretch>
                </pic:blipFill>
                <pic:spPr>
                  <a:xfrm>
                    <a:off x="0" y="0"/>
                    <a:ext cx="1066800" cy="9620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D3CBB">
      <w:rPr>
        <w:rFonts w:ascii="Arial Narrow" w:hAnsi="Arial Narrow"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01892BA" wp14:editId="4B350ECB">
              <wp:simplePos x="0" y="0"/>
              <wp:positionH relativeFrom="column">
                <wp:posOffset>-932815</wp:posOffset>
              </wp:positionH>
              <wp:positionV relativeFrom="paragraph">
                <wp:posOffset>-291465</wp:posOffset>
              </wp:positionV>
              <wp:extent cx="603250" cy="821182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250" cy="821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3E7A4E" w14:textId="77777777" w:rsidR="00BD6AD5" w:rsidRPr="00600843" w:rsidRDefault="00BD6AD5" w:rsidP="006D0FA5">
                          <w:pPr>
                            <w:jc w:val="center"/>
                            <w:rPr>
                              <w:rFonts w:ascii="Montserrat" w:hAnsi="Montserrat"/>
                              <w:color w:val="C9C9C9" w:themeColor="accent3" w:themeTint="99"/>
                              <w:sz w:val="15"/>
                              <w:szCs w:val="15"/>
                            </w:rPr>
                          </w:pPr>
                          <w:r w:rsidRPr="00600843">
                            <w:rPr>
                              <w:rFonts w:ascii="Montserrat" w:hAnsi="Montserrat"/>
                              <w:color w:val="C9C9C9" w:themeColor="accent3" w:themeTint="99"/>
                              <w:sz w:val="15"/>
                              <w:szCs w:val="15"/>
                            </w:rPr>
                            <w:t>A efecto de mantener organizados los documentos para su fácil localización, se solicita que de dar respuesta al presente comunicado se cite el número de expediente y oficio aquí consignado. Lo anterior con fundamento en los artículos 6 y 7 de la Ley de Archivos del Estado de Oaxaca.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1892B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73.45pt;margin-top:-22.95pt;width:47.5pt;height:64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" filled="f" stroked="f">
              <v:textbox style="layout-flow:vertical;mso-layout-flow-alt:bottom-to-top">
                <w:txbxContent>
                  <w:p w14:paraId="213E7A4E" w14:textId="77777777" w:rsidR="00BD6AD5" w:rsidRPr="00600843" w:rsidRDefault="00BD6AD5" w:rsidP="006D0FA5">
                    <w:pPr>
                      <w:jc w:val="center"/>
                      <w:rPr>
                        <w:rFonts w:ascii="Montserrat" w:hAnsi="Montserrat"/>
                        <w:color w:val="C9C9C9" w:themeColor="accent3" w:themeTint="99"/>
                        <w:sz w:val="15"/>
                        <w:szCs w:val="15"/>
                      </w:rPr>
                    </w:pPr>
                    <w:r w:rsidRPr="00600843">
                      <w:rPr>
                        <w:rFonts w:ascii="Montserrat" w:hAnsi="Montserrat"/>
                        <w:color w:val="C9C9C9" w:themeColor="accent3" w:themeTint="99"/>
                        <w:sz w:val="15"/>
                        <w:szCs w:val="15"/>
                      </w:rPr>
                      <w:t>A efecto de mantener organizados los documentos para su fácil localización, se solicita que de dar respuesta al presente comunicado se cite el número de expediente y oficio aquí consignado. Lo anterior con fundamento en los artículos 6 y 7 de la Ley de Archivos del Estado de Oaxaca.</w:t>
                    </w:r>
                  </w:p>
                </w:txbxContent>
              </v:textbox>
            </v:shape>
          </w:pict>
        </mc:Fallback>
      </mc:AlternateContent>
    </w:r>
    <w:r w:rsidR="0040103C" w:rsidRPr="00D55336">
      <w:rPr>
        <w:rFonts w:ascii="Montserrat" w:hAnsi="Montserrat"/>
        <w:noProof/>
        <w:sz w:val="20"/>
        <w:szCs w:val="20"/>
      </w:rPr>
      <w:t xml:space="preserve">“2024, BICENTENARIO DE LA INTEGRACIÓN DE </w:t>
    </w:r>
  </w:p>
  <w:p w14:paraId="468808A0" w14:textId="2CA638ED" w:rsidR="00BD6AD5" w:rsidRPr="00D55336" w:rsidRDefault="0040103C" w:rsidP="0040103C">
    <w:pPr>
      <w:pStyle w:val="Encabezado"/>
      <w:tabs>
        <w:tab w:val="clear" w:pos="4419"/>
        <w:tab w:val="clear" w:pos="8838"/>
        <w:tab w:val="left" w:pos="3829"/>
      </w:tabs>
      <w:ind w:left="708"/>
      <w:rPr>
        <w:rFonts w:ascii="Montserrat" w:hAnsi="Montserrat"/>
        <w:noProof/>
        <w:sz w:val="20"/>
        <w:szCs w:val="20"/>
      </w:rPr>
    </w:pPr>
    <w:r w:rsidRPr="00D55336">
      <w:rPr>
        <w:rFonts w:ascii="Montserrat" w:hAnsi="Montserrat"/>
        <w:noProof/>
        <w:sz w:val="20"/>
        <w:szCs w:val="20"/>
      </w:rPr>
      <w:t xml:space="preserve">               OAXACA A LA REPÚBLICA MEXICANA”</w:t>
    </w:r>
  </w:p>
  <w:p w14:paraId="3B2B89C1" w14:textId="77777777" w:rsidR="00BD6AD5" w:rsidRPr="00D55336" w:rsidRDefault="00BD6AD5" w:rsidP="001D3CBB">
    <w:pPr>
      <w:pStyle w:val="Encabezado"/>
      <w:rPr>
        <w:rFonts w:ascii="Montserrat" w:hAnsi="Montserrat"/>
        <w:b/>
        <w:bCs/>
        <w:noProof/>
        <w:sz w:val="20"/>
        <w:szCs w:val="20"/>
      </w:rPr>
    </w:pPr>
  </w:p>
  <w:p w14:paraId="28F504B5" w14:textId="2D94A931" w:rsidR="00BD6AD5" w:rsidRPr="001D3CBB" w:rsidRDefault="00BD6AD5" w:rsidP="006A084F">
    <w:pPr>
      <w:pStyle w:val="Encabezado"/>
      <w:jc w:val="center"/>
      <w:rPr>
        <w:rFonts w:ascii="Montserrat" w:hAnsi="Montserrat"/>
        <w:b/>
        <w:bCs/>
        <w:noProof/>
        <w:sz w:val="20"/>
        <w:szCs w:val="20"/>
        <w:lang w:val="en-US"/>
      </w:rPr>
    </w:pPr>
    <w:r w:rsidRPr="001D3CBB">
      <w:rPr>
        <w:rFonts w:ascii="Montserrat" w:hAnsi="Montserrat"/>
        <w:b/>
        <w:bCs/>
        <w:noProof/>
        <w:sz w:val="20"/>
        <w:szCs w:val="20"/>
        <w:lang w:val="en-US"/>
      </w:rPr>
      <w:t>ESPECIFICACIONES TÉCNICAS</w:t>
    </w:r>
  </w:p>
  <w:p w14:paraId="5AC25C5C" w14:textId="77777777" w:rsidR="00BD6AD5" w:rsidRDefault="00BD6AD5">
    <w:pPr>
      <w:pStyle w:val="Encabezado"/>
    </w:pPr>
  </w:p>
  <w:p w14:paraId="6D5E0FA2" w14:textId="77777777" w:rsidR="00BD6AD5" w:rsidRDefault="00BD6AD5" w:rsidP="00AB6BDF">
    <w:pPr>
      <w:pStyle w:val="Encabezado"/>
      <w:ind w:left="1418"/>
      <w:jc w:val="center"/>
      <w:rPr>
        <w:rFonts w:ascii="Century Gothic" w:hAnsi="Century Gothic"/>
        <w:b/>
        <w:noProof/>
        <w:sz w:val="1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F7E6B"/>
    <w:multiLevelType w:val="hybridMultilevel"/>
    <w:tmpl w:val="1ED890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47EB6"/>
    <w:multiLevelType w:val="hybridMultilevel"/>
    <w:tmpl w:val="AF1A1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E1CBB"/>
    <w:multiLevelType w:val="hybridMultilevel"/>
    <w:tmpl w:val="AEB02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35EA1"/>
    <w:multiLevelType w:val="hybridMultilevel"/>
    <w:tmpl w:val="10C0FD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B4005"/>
    <w:multiLevelType w:val="hybridMultilevel"/>
    <w:tmpl w:val="8EA2645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175D13"/>
    <w:multiLevelType w:val="hybridMultilevel"/>
    <w:tmpl w:val="A2A29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A1502"/>
    <w:multiLevelType w:val="hybridMultilevel"/>
    <w:tmpl w:val="5998ACE6"/>
    <w:lvl w:ilvl="0" w:tplc="18D4D70A">
      <w:start w:val="951"/>
      <w:numFmt w:val="bullet"/>
      <w:lvlText w:val="-"/>
      <w:lvlJc w:val="left"/>
      <w:pPr>
        <w:ind w:left="720" w:hanging="360"/>
      </w:pPr>
      <w:rPr>
        <w:rFonts w:ascii="Montserrat" w:eastAsiaTheme="minorEastAsia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036EF"/>
    <w:multiLevelType w:val="hybridMultilevel"/>
    <w:tmpl w:val="67EA0EE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3D2989"/>
    <w:multiLevelType w:val="hybridMultilevel"/>
    <w:tmpl w:val="720EFA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A6B19"/>
    <w:multiLevelType w:val="hybridMultilevel"/>
    <w:tmpl w:val="BC9A104E"/>
    <w:lvl w:ilvl="0" w:tplc="080A0001">
      <w:start w:val="1"/>
      <w:numFmt w:val="bullet"/>
      <w:lvlText w:val=""/>
      <w:lvlJc w:val="left"/>
      <w:pPr>
        <w:ind w:left="10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10" w15:restartNumberingAfterBreak="0">
    <w:nsid w:val="571E67DD"/>
    <w:multiLevelType w:val="hybridMultilevel"/>
    <w:tmpl w:val="B94C097E"/>
    <w:lvl w:ilvl="0" w:tplc="19844A2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6E459B6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2D04FF4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EEC2FDA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B94D5E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6908FD2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BA250BC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D5E41DC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6DAEC7C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2D4BC8"/>
    <w:multiLevelType w:val="hybridMultilevel"/>
    <w:tmpl w:val="2D6CDD34"/>
    <w:lvl w:ilvl="0" w:tplc="CAF0CC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A3A8C"/>
    <w:multiLevelType w:val="hybridMultilevel"/>
    <w:tmpl w:val="97D08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20153">
    <w:abstractNumId w:val="11"/>
  </w:num>
  <w:num w:numId="2" w16cid:durableId="1448694774">
    <w:abstractNumId w:val="3"/>
  </w:num>
  <w:num w:numId="3" w16cid:durableId="226184188">
    <w:abstractNumId w:val="2"/>
  </w:num>
  <w:num w:numId="4" w16cid:durableId="150827985">
    <w:abstractNumId w:val="5"/>
  </w:num>
  <w:num w:numId="5" w16cid:durableId="1647511198">
    <w:abstractNumId w:val="7"/>
  </w:num>
  <w:num w:numId="6" w16cid:durableId="164320456">
    <w:abstractNumId w:val="8"/>
  </w:num>
  <w:num w:numId="7" w16cid:durableId="1401559278">
    <w:abstractNumId w:val="4"/>
  </w:num>
  <w:num w:numId="8" w16cid:durableId="924413980">
    <w:abstractNumId w:val="9"/>
  </w:num>
  <w:num w:numId="9" w16cid:durableId="675814621">
    <w:abstractNumId w:val="10"/>
  </w:num>
  <w:num w:numId="10" w16cid:durableId="2113433915">
    <w:abstractNumId w:val="6"/>
  </w:num>
  <w:num w:numId="11" w16cid:durableId="434404036">
    <w:abstractNumId w:val="0"/>
  </w:num>
  <w:num w:numId="12" w16cid:durableId="818576215">
    <w:abstractNumId w:val="1"/>
  </w:num>
  <w:num w:numId="13" w16cid:durableId="347954341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74F"/>
    <w:rsid w:val="0000069D"/>
    <w:rsid w:val="0000117F"/>
    <w:rsid w:val="000014FD"/>
    <w:rsid w:val="00002252"/>
    <w:rsid w:val="0000322C"/>
    <w:rsid w:val="00003318"/>
    <w:rsid w:val="000040C1"/>
    <w:rsid w:val="00006226"/>
    <w:rsid w:val="00007A87"/>
    <w:rsid w:val="00010672"/>
    <w:rsid w:val="00010F1D"/>
    <w:rsid w:val="00011B28"/>
    <w:rsid w:val="0001221E"/>
    <w:rsid w:val="000137FA"/>
    <w:rsid w:val="000143D9"/>
    <w:rsid w:val="00014B03"/>
    <w:rsid w:val="00016354"/>
    <w:rsid w:val="000171B0"/>
    <w:rsid w:val="000210A7"/>
    <w:rsid w:val="00021423"/>
    <w:rsid w:val="0002189E"/>
    <w:rsid w:val="00021BBD"/>
    <w:rsid w:val="00021D57"/>
    <w:rsid w:val="000239E7"/>
    <w:rsid w:val="00023C80"/>
    <w:rsid w:val="00023EEC"/>
    <w:rsid w:val="00026CA9"/>
    <w:rsid w:val="000272BA"/>
    <w:rsid w:val="00027326"/>
    <w:rsid w:val="00027904"/>
    <w:rsid w:val="00030FBC"/>
    <w:rsid w:val="0003120E"/>
    <w:rsid w:val="00031324"/>
    <w:rsid w:val="00031A80"/>
    <w:rsid w:val="00031AFC"/>
    <w:rsid w:val="00034161"/>
    <w:rsid w:val="000356CE"/>
    <w:rsid w:val="00036878"/>
    <w:rsid w:val="00036EF5"/>
    <w:rsid w:val="000371C8"/>
    <w:rsid w:val="00037FE2"/>
    <w:rsid w:val="00040E2C"/>
    <w:rsid w:val="00040FC9"/>
    <w:rsid w:val="00042202"/>
    <w:rsid w:val="00042562"/>
    <w:rsid w:val="00043AE3"/>
    <w:rsid w:val="00043F8D"/>
    <w:rsid w:val="000441B8"/>
    <w:rsid w:val="0004733B"/>
    <w:rsid w:val="00047555"/>
    <w:rsid w:val="00050345"/>
    <w:rsid w:val="000508A6"/>
    <w:rsid w:val="00052179"/>
    <w:rsid w:val="00053778"/>
    <w:rsid w:val="00053C02"/>
    <w:rsid w:val="000548B9"/>
    <w:rsid w:val="00054BD2"/>
    <w:rsid w:val="00054EC0"/>
    <w:rsid w:val="000552A4"/>
    <w:rsid w:val="00056003"/>
    <w:rsid w:val="00057735"/>
    <w:rsid w:val="00057F67"/>
    <w:rsid w:val="0006093B"/>
    <w:rsid w:val="00062264"/>
    <w:rsid w:val="00062F27"/>
    <w:rsid w:val="000631B6"/>
    <w:rsid w:val="00063E09"/>
    <w:rsid w:val="000645AF"/>
    <w:rsid w:val="000652C5"/>
    <w:rsid w:val="00065519"/>
    <w:rsid w:val="00065ECB"/>
    <w:rsid w:val="00066F71"/>
    <w:rsid w:val="00067552"/>
    <w:rsid w:val="000675C6"/>
    <w:rsid w:val="00067716"/>
    <w:rsid w:val="000679CD"/>
    <w:rsid w:val="0007058C"/>
    <w:rsid w:val="0007085E"/>
    <w:rsid w:val="00072467"/>
    <w:rsid w:val="0007291A"/>
    <w:rsid w:val="00072D59"/>
    <w:rsid w:val="00074137"/>
    <w:rsid w:val="0007519E"/>
    <w:rsid w:val="00075882"/>
    <w:rsid w:val="00075C25"/>
    <w:rsid w:val="0007636C"/>
    <w:rsid w:val="0007654A"/>
    <w:rsid w:val="000770EE"/>
    <w:rsid w:val="00080843"/>
    <w:rsid w:val="00080D2F"/>
    <w:rsid w:val="00080EED"/>
    <w:rsid w:val="00080F90"/>
    <w:rsid w:val="00081BF1"/>
    <w:rsid w:val="000820A7"/>
    <w:rsid w:val="000824D2"/>
    <w:rsid w:val="0008333C"/>
    <w:rsid w:val="00084274"/>
    <w:rsid w:val="000846CA"/>
    <w:rsid w:val="00085B38"/>
    <w:rsid w:val="000868FE"/>
    <w:rsid w:val="00090215"/>
    <w:rsid w:val="00090B08"/>
    <w:rsid w:val="00091732"/>
    <w:rsid w:val="000925AB"/>
    <w:rsid w:val="000938FC"/>
    <w:rsid w:val="00093A17"/>
    <w:rsid w:val="00093EC5"/>
    <w:rsid w:val="0009415F"/>
    <w:rsid w:val="000945D5"/>
    <w:rsid w:val="00094CD8"/>
    <w:rsid w:val="0009543A"/>
    <w:rsid w:val="000964DE"/>
    <w:rsid w:val="00096643"/>
    <w:rsid w:val="00096CDE"/>
    <w:rsid w:val="00096F77"/>
    <w:rsid w:val="00097AC6"/>
    <w:rsid w:val="00097B0B"/>
    <w:rsid w:val="000A02E4"/>
    <w:rsid w:val="000A1A16"/>
    <w:rsid w:val="000A25CA"/>
    <w:rsid w:val="000A2A0E"/>
    <w:rsid w:val="000A5CD7"/>
    <w:rsid w:val="000A5D61"/>
    <w:rsid w:val="000A6303"/>
    <w:rsid w:val="000A6E13"/>
    <w:rsid w:val="000A715B"/>
    <w:rsid w:val="000B203F"/>
    <w:rsid w:val="000B364A"/>
    <w:rsid w:val="000B3B02"/>
    <w:rsid w:val="000B4BEE"/>
    <w:rsid w:val="000B4C27"/>
    <w:rsid w:val="000B7558"/>
    <w:rsid w:val="000C1A6E"/>
    <w:rsid w:val="000C2573"/>
    <w:rsid w:val="000C25FB"/>
    <w:rsid w:val="000C3EC9"/>
    <w:rsid w:val="000C4682"/>
    <w:rsid w:val="000C4F0A"/>
    <w:rsid w:val="000C5D16"/>
    <w:rsid w:val="000C6739"/>
    <w:rsid w:val="000D161D"/>
    <w:rsid w:val="000D1EB4"/>
    <w:rsid w:val="000D3A4D"/>
    <w:rsid w:val="000D4259"/>
    <w:rsid w:val="000D50C5"/>
    <w:rsid w:val="000D60B1"/>
    <w:rsid w:val="000D67BE"/>
    <w:rsid w:val="000D7742"/>
    <w:rsid w:val="000E12C3"/>
    <w:rsid w:val="000E134D"/>
    <w:rsid w:val="000E14F9"/>
    <w:rsid w:val="000E2F12"/>
    <w:rsid w:val="000E33A9"/>
    <w:rsid w:val="000E4285"/>
    <w:rsid w:val="000E7C69"/>
    <w:rsid w:val="000F103B"/>
    <w:rsid w:val="000F14FC"/>
    <w:rsid w:val="000F19AE"/>
    <w:rsid w:val="000F19CB"/>
    <w:rsid w:val="000F2167"/>
    <w:rsid w:val="000F384F"/>
    <w:rsid w:val="000F41F8"/>
    <w:rsid w:val="000F43C7"/>
    <w:rsid w:val="000F5579"/>
    <w:rsid w:val="000F5AD7"/>
    <w:rsid w:val="000F5D5B"/>
    <w:rsid w:val="000F6B54"/>
    <w:rsid w:val="000F7BEE"/>
    <w:rsid w:val="00100D7B"/>
    <w:rsid w:val="00101240"/>
    <w:rsid w:val="00101414"/>
    <w:rsid w:val="00104742"/>
    <w:rsid w:val="00105158"/>
    <w:rsid w:val="001060C0"/>
    <w:rsid w:val="00106ACA"/>
    <w:rsid w:val="001103FA"/>
    <w:rsid w:val="001114D9"/>
    <w:rsid w:val="001117D3"/>
    <w:rsid w:val="00111951"/>
    <w:rsid w:val="00111A14"/>
    <w:rsid w:val="00111D80"/>
    <w:rsid w:val="00111DBC"/>
    <w:rsid w:val="001139E0"/>
    <w:rsid w:val="00113B7B"/>
    <w:rsid w:val="001145A4"/>
    <w:rsid w:val="001159DE"/>
    <w:rsid w:val="001166A7"/>
    <w:rsid w:val="0011690B"/>
    <w:rsid w:val="00117D93"/>
    <w:rsid w:val="00117E37"/>
    <w:rsid w:val="0012186E"/>
    <w:rsid w:val="00121D2E"/>
    <w:rsid w:val="0012204B"/>
    <w:rsid w:val="001221EF"/>
    <w:rsid w:val="00122322"/>
    <w:rsid w:val="001231CE"/>
    <w:rsid w:val="00123619"/>
    <w:rsid w:val="00124494"/>
    <w:rsid w:val="001267C9"/>
    <w:rsid w:val="00126DFF"/>
    <w:rsid w:val="001305AD"/>
    <w:rsid w:val="00130FEF"/>
    <w:rsid w:val="001320AC"/>
    <w:rsid w:val="001323DB"/>
    <w:rsid w:val="00133100"/>
    <w:rsid w:val="00133932"/>
    <w:rsid w:val="00134DCB"/>
    <w:rsid w:val="00135394"/>
    <w:rsid w:val="00135C55"/>
    <w:rsid w:val="00136A5A"/>
    <w:rsid w:val="001371B6"/>
    <w:rsid w:val="00137745"/>
    <w:rsid w:val="00141343"/>
    <w:rsid w:val="00141AC2"/>
    <w:rsid w:val="00142005"/>
    <w:rsid w:val="0014329E"/>
    <w:rsid w:val="0014451F"/>
    <w:rsid w:val="00144B04"/>
    <w:rsid w:val="00144C67"/>
    <w:rsid w:val="001450A4"/>
    <w:rsid w:val="00145BD1"/>
    <w:rsid w:val="0014654E"/>
    <w:rsid w:val="00147C84"/>
    <w:rsid w:val="0015034D"/>
    <w:rsid w:val="00153232"/>
    <w:rsid w:val="001538F2"/>
    <w:rsid w:val="001547BD"/>
    <w:rsid w:val="00156304"/>
    <w:rsid w:val="00156B47"/>
    <w:rsid w:val="00157C78"/>
    <w:rsid w:val="00162689"/>
    <w:rsid w:val="001630ED"/>
    <w:rsid w:val="00164B11"/>
    <w:rsid w:val="00164CD4"/>
    <w:rsid w:val="00165189"/>
    <w:rsid w:val="0016702A"/>
    <w:rsid w:val="00167912"/>
    <w:rsid w:val="0017016E"/>
    <w:rsid w:val="00170567"/>
    <w:rsid w:val="00170D21"/>
    <w:rsid w:val="00172752"/>
    <w:rsid w:val="001728B0"/>
    <w:rsid w:val="001728F7"/>
    <w:rsid w:val="0017494D"/>
    <w:rsid w:val="00174EB2"/>
    <w:rsid w:val="00177272"/>
    <w:rsid w:val="001773F9"/>
    <w:rsid w:val="00177E30"/>
    <w:rsid w:val="001813C4"/>
    <w:rsid w:val="00182421"/>
    <w:rsid w:val="00182425"/>
    <w:rsid w:val="00183569"/>
    <w:rsid w:val="00183D22"/>
    <w:rsid w:val="001846CF"/>
    <w:rsid w:val="00184C92"/>
    <w:rsid w:val="00185447"/>
    <w:rsid w:val="0018655C"/>
    <w:rsid w:val="00187224"/>
    <w:rsid w:val="0019005D"/>
    <w:rsid w:val="00191DBB"/>
    <w:rsid w:val="001921E0"/>
    <w:rsid w:val="001921E3"/>
    <w:rsid w:val="00194CE3"/>
    <w:rsid w:val="00196453"/>
    <w:rsid w:val="0019760E"/>
    <w:rsid w:val="001A0F12"/>
    <w:rsid w:val="001A170C"/>
    <w:rsid w:val="001A195C"/>
    <w:rsid w:val="001A2872"/>
    <w:rsid w:val="001A3DB3"/>
    <w:rsid w:val="001A422F"/>
    <w:rsid w:val="001A6C43"/>
    <w:rsid w:val="001A6F14"/>
    <w:rsid w:val="001A700F"/>
    <w:rsid w:val="001A77C2"/>
    <w:rsid w:val="001B0764"/>
    <w:rsid w:val="001B0FCD"/>
    <w:rsid w:val="001B144D"/>
    <w:rsid w:val="001B179E"/>
    <w:rsid w:val="001B2212"/>
    <w:rsid w:val="001B3E02"/>
    <w:rsid w:val="001B40B7"/>
    <w:rsid w:val="001B58FD"/>
    <w:rsid w:val="001B5C4D"/>
    <w:rsid w:val="001B68F9"/>
    <w:rsid w:val="001B6917"/>
    <w:rsid w:val="001B7151"/>
    <w:rsid w:val="001B7CAF"/>
    <w:rsid w:val="001C0439"/>
    <w:rsid w:val="001C06AC"/>
    <w:rsid w:val="001C226E"/>
    <w:rsid w:val="001C4090"/>
    <w:rsid w:val="001C40C1"/>
    <w:rsid w:val="001C5E56"/>
    <w:rsid w:val="001D123D"/>
    <w:rsid w:val="001D12C2"/>
    <w:rsid w:val="001D31DA"/>
    <w:rsid w:val="001D3CBB"/>
    <w:rsid w:val="001D41D6"/>
    <w:rsid w:val="001D439A"/>
    <w:rsid w:val="001D54CD"/>
    <w:rsid w:val="001D55A8"/>
    <w:rsid w:val="001D5CC6"/>
    <w:rsid w:val="001D73FA"/>
    <w:rsid w:val="001D7970"/>
    <w:rsid w:val="001D7B59"/>
    <w:rsid w:val="001D7C1E"/>
    <w:rsid w:val="001E000C"/>
    <w:rsid w:val="001E09EE"/>
    <w:rsid w:val="001E1448"/>
    <w:rsid w:val="001E1A4D"/>
    <w:rsid w:val="001E1EA0"/>
    <w:rsid w:val="001E2D35"/>
    <w:rsid w:val="001E327D"/>
    <w:rsid w:val="001E3DC7"/>
    <w:rsid w:val="001E3F6A"/>
    <w:rsid w:val="001E6B75"/>
    <w:rsid w:val="001E6BD7"/>
    <w:rsid w:val="001E6D41"/>
    <w:rsid w:val="001E794E"/>
    <w:rsid w:val="001E7E96"/>
    <w:rsid w:val="001F0397"/>
    <w:rsid w:val="001F0508"/>
    <w:rsid w:val="001F2DAE"/>
    <w:rsid w:val="001F2FFC"/>
    <w:rsid w:val="001F3472"/>
    <w:rsid w:val="001F34F1"/>
    <w:rsid w:val="001F413D"/>
    <w:rsid w:val="001F45EF"/>
    <w:rsid w:val="001F551A"/>
    <w:rsid w:val="001F5BFF"/>
    <w:rsid w:val="00200986"/>
    <w:rsid w:val="00202581"/>
    <w:rsid w:val="002026BD"/>
    <w:rsid w:val="00203CCF"/>
    <w:rsid w:val="00204652"/>
    <w:rsid w:val="00205FA4"/>
    <w:rsid w:val="00207874"/>
    <w:rsid w:val="002103A3"/>
    <w:rsid w:val="002106CD"/>
    <w:rsid w:val="0021087E"/>
    <w:rsid w:val="00210969"/>
    <w:rsid w:val="0021098C"/>
    <w:rsid w:val="00210FE0"/>
    <w:rsid w:val="00212538"/>
    <w:rsid w:val="002129EA"/>
    <w:rsid w:val="00212E91"/>
    <w:rsid w:val="002134A6"/>
    <w:rsid w:val="00213E8C"/>
    <w:rsid w:val="00213EC2"/>
    <w:rsid w:val="00214234"/>
    <w:rsid w:val="00214C7C"/>
    <w:rsid w:val="00214ECB"/>
    <w:rsid w:val="00216EDC"/>
    <w:rsid w:val="00217049"/>
    <w:rsid w:val="00220987"/>
    <w:rsid w:val="00220D43"/>
    <w:rsid w:val="0022293D"/>
    <w:rsid w:val="00224D5C"/>
    <w:rsid w:val="00225675"/>
    <w:rsid w:val="00225A68"/>
    <w:rsid w:val="0022745E"/>
    <w:rsid w:val="00227BAD"/>
    <w:rsid w:val="002302A7"/>
    <w:rsid w:val="00231501"/>
    <w:rsid w:val="00233D89"/>
    <w:rsid w:val="00234722"/>
    <w:rsid w:val="002348B2"/>
    <w:rsid w:val="00235D3A"/>
    <w:rsid w:val="00236202"/>
    <w:rsid w:val="00237727"/>
    <w:rsid w:val="00241AA2"/>
    <w:rsid w:val="00241D70"/>
    <w:rsid w:val="00245C12"/>
    <w:rsid w:val="00245F0A"/>
    <w:rsid w:val="00246EE3"/>
    <w:rsid w:val="00250158"/>
    <w:rsid w:val="002506DE"/>
    <w:rsid w:val="002516AD"/>
    <w:rsid w:val="0025176B"/>
    <w:rsid w:val="00251E3B"/>
    <w:rsid w:val="00252309"/>
    <w:rsid w:val="00253070"/>
    <w:rsid w:val="002551EB"/>
    <w:rsid w:val="002566AE"/>
    <w:rsid w:val="00257C38"/>
    <w:rsid w:val="002600C1"/>
    <w:rsid w:val="00261083"/>
    <w:rsid w:val="0026161D"/>
    <w:rsid w:val="00261C88"/>
    <w:rsid w:val="00262875"/>
    <w:rsid w:val="00263B11"/>
    <w:rsid w:val="00264251"/>
    <w:rsid w:val="0026445F"/>
    <w:rsid w:val="00266351"/>
    <w:rsid w:val="00266CCE"/>
    <w:rsid w:val="00266CEC"/>
    <w:rsid w:val="002674A1"/>
    <w:rsid w:val="002701EB"/>
    <w:rsid w:val="002732D8"/>
    <w:rsid w:val="002753D4"/>
    <w:rsid w:val="00275451"/>
    <w:rsid w:val="00275C24"/>
    <w:rsid w:val="00276BD4"/>
    <w:rsid w:val="00276FFB"/>
    <w:rsid w:val="00277719"/>
    <w:rsid w:val="00277D95"/>
    <w:rsid w:val="00280C8D"/>
    <w:rsid w:val="0028140C"/>
    <w:rsid w:val="00281E34"/>
    <w:rsid w:val="002823E6"/>
    <w:rsid w:val="002830DD"/>
    <w:rsid w:val="002831FA"/>
    <w:rsid w:val="00284152"/>
    <w:rsid w:val="002841B6"/>
    <w:rsid w:val="002847FE"/>
    <w:rsid w:val="00284F2A"/>
    <w:rsid w:val="00286E4D"/>
    <w:rsid w:val="0028744D"/>
    <w:rsid w:val="00291BEA"/>
    <w:rsid w:val="0029240B"/>
    <w:rsid w:val="00292DB4"/>
    <w:rsid w:val="00293116"/>
    <w:rsid w:val="00293E67"/>
    <w:rsid w:val="0029498B"/>
    <w:rsid w:val="00294A3A"/>
    <w:rsid w:val="00294E36"/>
    <w:rsid w:val="0029555B"/>
    <w:rsid w:val="00296346"/>
    <w:rsid w:val="002975F6"/>
    <w:rsid w:val="00297E84"/>
    <w:rsid w:val="00297F35"/>
    <w:rsid w:val="002A0A31"/>
    <w:rsid w:val="002A2408"/>
    <w:rsid w:val="002A2620"/>
    <w:rsid w:val="002A3AB3"/>
    <w:rsid w:val="002A3FDF"/>
    <w:rsid w:val="002A4C18"/>
    <w:rsid w:val="002A4E23"/>
    <w:rsid w:val="002A50B7"/>
    <w:rsid w:val="002A53CF"/>
    <w:rsid w:val="002A64D8"/>
    <w:rsid w:val="002A6D8B"/>
    <w:rsid w:val="002A7085"/>
    <w:rsid w:val="002B0EF0"/>
    <w:rsid w:val="002B11AF"/>
    <w:rsid w:val="002B133F"/>
    <w:rsid w:val="002B24A6"/>
    <w:rsid w:val="002B6475"/>
    <w:rsid w:val="002C0285"/>
    <w:rsid w:val="002C0D0C"/>
    <w:rsid w:val="002C24BD"/>
    <w:rsid w:val="002C2B15"/>
    <w:rsid w:val="002C2C14"/>
    <w:rsid w:val="002C2F3D"/>
    <w:rsid w:val="002C4689"/>
    <w:rsid w:val="002C46A3"/>
    <w:rsid w:val="002C47A0"/>
    <w:rsid w:val="002C5264"/>
    <w:rsid w:val="002C6BCF"/>
    <w:rsid w:val="002C7688"/>
    <w:rsid w:val="002D0622"/>
    <w:rsid w:val="002D0D9E"/>
    <w:rsid w:val="002D1A45"/>
    <w:rsid w:val="002D1B9F"/>
    <w:rsid w:val="002D2801"/>
    <w:rsid w:val="002D2F67"/>
    <w:rsid w:val="002D30C8"/>
    <w:rsid w:val="002D3273"/>
    <w:rsid w:val="002D340D"/>
    <w:rsid w:val="002D588D"/>
    <w:rsid w:val="002D657E"/>
    <w:rsid w:val="002D746B"/>
    <w:rsid w:val="002E018B"/>
    <w:rsid w:val="002E02CE"/>
    <w:rsid w:val="002E0ABB"/>
    <w:rsid w:val="002E0D95"/>
    <w:rsid w:val="002E1B18"/>
    <w:rsid w:val="002E26F0"/>
    <w:rsid w:val="002E3093"/>
    <w:rsid w:val="002E4808"/>
    <w:rsid w:val="002E677A"/>
    <w:rsid w:val="002E703A"/>
    <w:rsid w:val="002E71C8"/>
    <w:rsid w:val="002F01BA"/>
    <w:rsid w:val="002F093B"/>
    <w:rsid w:val="002F1C8A"/>
    <w:rsid w:val="002F246D"/>
    <w:rsid w:val="002F314C"/>
    <w:rsid w:val="002F5CFF"/>
    <w:rsid w:val="002F6117"/>
    <w:rsid w:val="002F7F8A"/>
    <w:rsid w:val="00301877"/>
    <w:rsid w:val="0030365F"/>
    <w:rsid w:val="00306934"/>
    <w:rsid w:val="00307595"/>
    <w:rsid w:val="003077E9"/>
    <w:rsid w:val="0031076B"/>
    <w:rsid w:val="00310C65"/>
    <w:rsid w:val="00310CC2"/>
    <w:rsid w:val="003118A8"/>
    <w:rsid w:val="00312AD4"/>
    <w:rsid w:val="003132DE"/>
    <w:rsid w:val="00313E80"/>
    <w:rsid w:val="0031458A"/>
    <w:rsid w:val="0031524D"/>
    <w:rsid w:val="003152B7"/>
    <w:rsid w:val="00315930"/>
    <w:rsid w:val="00316530"/>
    <w:rsid w:val="00316AE5"/>
    <w:rsid w:val="00317EF3"/>
    <w:rsid w:val="0032007D"/>
    <w:rsid w:val="003202B0"/>
    <w:rsid w:val="00321D18"/>
    <w:rsid w:val="003222C8"/>
    <w:rsid w:val="00322CD9"/>
    <w:rsid w:val="00324A07"/>
    <w:rsid w:val="003255B2"/>
    <w:rsid w:val="00327834"/>
    <w:rsid w:val="003306B1"/>
    <w:rsid w:val="00334F3A"/>
    <w:rsid w:val="00336A38"/>
    <w:rsid w:val="00336C0E"/>
    <w:rsid w:val="00336C9C"/>
    <w:rsid w:val="00337812"/>
    <w:rsid w:val="00337957"/>
    <w:rsid w:val="00340556"/>
    <w:rsid w:val="00340EB9"/>
    <w:rsid w:val="00342570"/>
    <w:rsid w:val="00344049"/>
    <w:rsid w:val="00344A32"/>
    <w:rsid w:val="00345764"/>
    <w:rsid w:val="00345C29"/>
    <w:rsid w:val="00347751"/>
    <w:rsid w:val="00350283"/>
    <w:rsid w:val="00350E8B"/>
    <w:rsid w:val="00351CC3"/>
    <w:rsid w:val="00355733"/>
    <w:rsid w:val="00355A3B"/>
    <w:rsid w:val="00355D5E"/>
    <w:rsid w:val="00360CC7"/>
    <w:rsid w:val="00361087"/>
    <w:rsid w:val="00361392"/>
    <w:rsid w:val="00361595"/>
    <w:rsid w:val="00361E9D"/>
    <w:rsid w:val="003630DB"/>
    <w:rsid w:val="00363C9B"/>
    <w:rsid w:val="0036510D"/>
    <w:rsid w:val="00365299"/>
    <w:rsid w:val="003656A7"/>
    <w:rsid w:val="00367AB6"/>
    <w:rsid w:val="00367D6D"/>
    <w:rsid w:val="00370B80"/>
    <w:rsid w:val="00370D67"/>
    <w:rsid w:val="003720A0"/>
    <w:rsid w:val="003748CD"/>
    <w:rsid w:val="00374F45"/>
    <w:rsid w:val="00376AA0"/>
    <w:rsid w:val="0037729C"/>
    <w:rsid w:val="0038040C"/>
    <w:rsid w:val="003811FF"/>
    <w:rsid w:val="0038144D"/>
    <w:rsid w:val="00382305"/>
    <w:rsid w:val="003831B3"/>
    <w:rsid w:val="00383210"/>
    <w:rsid w:val="00384501"/>
    <w:rsid w:val="00385F45"/>
    <w:rsid w:val="00387607"/>
    <w:rsid w:val="00387AB8"/>
    <w:rsid w:val="00390733"/>
    <w:rsid w:val="003933BF"/>
    <w:rsid w:val="00393514"/>
    <w:rsid w:val="00393CB3"/>
    <w:rsid w:val="00393E85"/>
    <w:rsid w:val="003940CF"/>
    <w:rsid w:val="003948FB"/>
    <w:rsid w:val="00394C60"/>
    <w:rsid w:val="00394F2D"/>
    <w:rsid w:val="00395AE0"/>
    <w:rsid w:val="003968F0"/>
    <w:rsid w:val="00397F6A"/>
    <w:rsid w:val="003A03B0"/>
    <w:rsid w:val="003A12A4"/>
    <w:rsid w:val="003A1766"/>
    <w:rsid w:val="003A1C4F"/>
    <w:rsid w:val="003A6407"/>
    <w:rsid w:val="003A789D"/>
    <w:rsid w:val="003A7B25"/>
    <w:rsid w:val="003B050F"/>
    <w:rsid w:val="003B1ED9"/>
    <w:rsid w:val="003B4087"/>
    <w:rsid w:val="003B506F"/>
    <w:rsid w:val="003B5AC9"/>
    <w:rsid w:val="003B5B3B"/>
    <w:rsid w:val="003B644F"/>
    <w:rsid w:val="003B64CC"/>
    <w:rsid w:val="003B6708"/>
    <w:rsid w:val="003B674C"/>
    <w:rsid w:val="003C16CB"/>
    <w:rsid w:val="003C1A9A"/>
    <w:rsid w:val="003C2B98"/>
    <w:rsid w:val="003C3053"/>
    <w:rsid w:val="003C40E2"/>
    <w:rsid w:val="003C41F5"/>
    <w:rsid w:val="003C63F0"/>
    <w:rsid w:val="003D087B"/>
    <w:rsid w:val="003D0C23"/>
    <w:rsid w:val="003D2257"/>
    <w:rsid w:val="003D33BF"/>
    <w:rsid w:val="003D369E"/>
    <w:rsid w:val="003D4ED0"/>
    <w:rsid w:val="003D512E"/>
    <w:rsid w:val="003D5F54"/>
    <w:rsid w:val="003D667B"/>
    <w:rsid w:val="003D737B"/>
    <w:rsid w:val="003D73BD"/>
    <w:rsid w:val="003D7A81"/>
    <w:rsid w:val="003D7AF1"/>
    <w:rsid w:val="003D7BA2"/>
    <w:rsid w:val="003E00E4"/>
    <w:rsid w:val="003E0549"/>
    <w:rsid w:val="003E0640"/>
    <w:rsid w:val="003E06E2"/>
    <w:rsid w:val="003E1587"/>
    <w:rsid w:val="003E16CE"/>
    <w:rsid w:val="003E1F9C"/>
    <w:rsid w:val="003E2E8E"/>
    <w:rsid w:val="003E2F58"/>
    <w:rsid w:val="003E3A9E"/>
    <w:rsid w:val="003E4259"/>
    <w:rsid w:val="003E5A5E"/>
    <w:rsid w:val="003E67A1"/>
    <w:rsid w:val="003E6AB2"/>
    <w:rsid w:val="003E7424"/>
    <w:rsid w:val="003E78BD"/>
    <w:rsid w:val="003E7C22"/>
    <w:rsid w:val="003F038F"/>
    <w:rsid w:val="003F084E"/>
    <w:rsid w:val="003F0A0E"/>
    <w:rsid w:val="003F0D81"/>
    <w:rsid w:val="003F1A6F"/>
    <w:rsid w:val="003F289C"/>
    <w:rsid w:val="003F289D"/>
    <w:rsid w:val="003F2B24"/>
    <w:rsid w:val="003F3B12"/>
    <w:rsid w:val="003F4389"/>
    <w:rsid w:val="003F4D85"/>
    <w:rsid w:val="003F77E3"/>
    <w:rsid w:val="00400382"/>
    <w:rsid w:val="00400A1C"/>
    <w:rsid w:val="0040103C"/>
    <w:rsid w:val="00401EF9"/>
    <w:rsid w:val="004023A2"/>
    <w:rsid w:val="0040353A"/>
    <w:rsid w:val="00404559"/>
    <w:rsid w:val="00404653"/>
    <w:rsid w:val="004059D6"/>
    <w:rsid w:val="00405BD4"/>
    <w:rsid w:val="004063E5"/>
    <w:rsid w:val="004071A7"/>
    <w:rsid w:val="004078ED"/>
    <w:rsid w:val="004115C1"/>
    <w:rsid w:val="004116CE"/>
    <w:rsid w:val="004128A5"/>
    <w:rsid w:val="00412F54"/>
    <w:rsid w:val="00413F8F"/>
    <w:rsid w:val="00415B85"/>
    <w:rsid w:val="00420122"/>
    <w:rsid w:val="00420AF8"/>
    <w:rsid w:val="00422A46"/>
    <w:rsid w:val="00423966"/>
    <w:rsid w:val="004243D4"/>
    <w:rsid w:val="00425211"/>
    <w:rsid w:val="00425F4D"/>
    <w:rsid w:val="004260FB"/>
    <w:rsid w:val="004261DC"/>
    <w:rsid w:val="00426A31"/>
    <w:rsid w:val="00426E37"/>
    <w:rsid w:val="00427168"/>
    <w:rsid w:val="00427AB4"/>
    <w:rsid w:val="004314CA"/>
    <w:rsid w:val="00431970"/>
    <w:rsid w:val="00432677"/>
    <w:rsid w:val="0043609F"/>
    <w:rsid w:val="004376F7"/>
    <w:rsid w:val="00437BA4"/>
    <w:rsid w:val="00442C9F"/>
    <w:rsid w:val="004438E8"/>
    <w:rsid w:val="0044410F"/>
    <w:rsid w:val="00444354"/>
    <w:rsid w:val="00444567"/>
    <w:rsid w:val="00445E48"/>
    <w:rsid w:val="00446EFA"/>
    <w:rsid w:val="004479AA"/>
    <w:rsid w:val="004516DC"/>
    <w:rsid w:val="0045238E"/>
    <w:rsid w:val="004529C6"/>
    <w:rsid w:val="00452D01"/>
    <w:rsid w:val="00452ECB"/>
    <w:rsid w:val="00453AFD"/>
    <w:rsid w:val="0045480F"/>
    <w:rsid w:val="00454FC5"/>
    <w:rsid w:val="00455167"/>
    <w:rsid w:val="004555A2"/>
    <w:rsid w:val="00455DE3"/>
    <w:rsid w:val="004563C7"/>
    <w:rsid w:val="00457DBD"/>
    <w:rsid w:val="00457DD3"/>
    <w:rsid w:val="00461C40"/>
    <w:rsid w:val="00462845"/>
    <w:rsid w:val="00462C0E"/>
    <w:rsid w:val="00463148"/>
    <w:rsid w:val="004637D7"/>
    <w:rsid w:val="00463BE0"/>
    <w:rsid w:val="00464A14"/>
    <w:rsid w:val="00464C0E"/>
    <w:rsid w:val="00464C59"/>
    <w:rsid w:val="00465A59"/>
    <w:rsid w:val="00465BAC"/>
    <w:rsid w:val="0046646A"/>
    <w:rsid w:val="00467130"/>
    <w:rsid w:val="0046781C"/>
    <w:rsid w:val="00467F77"/>
    <w:rsid w:val="00470272"/>
    <w:rsid w:val="0047041A"/>
    <w:rsid w:val="00471642"/>
    <w:rsid w:val="00472447"/>
    <w:rsid w:val="004742E0"/>
    <w:rsid w:val="004747E2"/>
    <w:rsid w:val="00474981"/>
    <w:rsid w:val="0047500E"/>
    <w:rsid w:val="00475FCD"/>
    <w:rsid w:val="00476BFA"/>
    <w:rsid w:val="0047715C"/>
    <w:rsid w:val="0048000A"/>
    <w:rsid w:val="00481659"/>
    <w:rsid w:val="004819D2"/>
    <w:rsid w:val="00482562"/>
    <w:rsid w:val="00482B52"/>
    <w:rsid w:val="00484339"/>
    <w:rsid w:val="00484E1A"/>
    <w:rsid w:val="00485D10"/>
    <w:rsid w:val="004868FF"/>
    <w:rsid w:val="004877ED"/>
    <w:rsid w:val="00487E8D"/>
    <w:rsid w:val="00487F9E"/>
    <w:rsid w:val="004908C1"/>
    <w:rsid w:val="0049289F"/>
    <w:rsid w:val="00495476"/>
    <w:rsid w:val="004966D3"/>
    <w:rsid w:val="004A095A"/>
    <w:rsid w:val="004A0E5B"/>
    <w:rsid w:val="004A2CD3"/>
    <w:rsid w:val="004A3654"/>
    <w:rsid w:val="004A3735"/>
    <w:rsid w:val="004A3A70"/>
    <w:rsid w:val="004A45BE"/>
    <w:rsid w:val="004A5FAA"/>
    <w:rsid w:val="004A7AA4"/>
    <w:rsid w:val="004B08D3"/>
    <w:rsid w:val="004B4860"/>
    <w:rsid w:val="004B508C"/>
    <w:rsid w:val="004B5665"/>
    <w:rsid w:val="004B594E"/>
    <w:rsid w:val="004B7A4C"/>
    <w:rsid w:val="004B7BA5"/>
    <w:rsid w:val="004B7D4F"/>
    <w:rsid w:val="004C036D"/>
    <w:rsid w:val="004C06DA"/>
    <w:rsid w:val="004C1116"/>
    <w:rsid w:val="004C115A"/>
    <w:rsid w:val="004C350E"/>
    <w:rsid w:val="004C391B"/>
    <w:rsid w:val="004C3F87"/>
    <w:rsid w:val="004C56B7"/>
    <w:rsid w:val="004C5849"/>
    <w:rsid w:val="004C71D5"/>
    <w:rsid w:val="004C7592"/>
    <w:rsid w:val="004D0137"/>
    <w:rsid w:val="004D15F1"/>
    <w:rsid w:val="004D17C1"/>
    <w:rsid w:val="004D1DD2"/>
    <w:rsid w:val="004D3DE6"/>
    <w:rsid w:val="004D44C5"/>
    <w:rsid w:val="004D4B8A"/>
    <w:rsid w:val="004D5BE0"/>
    <w:rsid w:val="004D5C1A"/>
    <w:rsid w:val="004D5F94"/>
    <w:rsid w:val="004D675B"/>
    <w:rsid w:val="004D6C63"/>
    <w:rsid w:val="004D6D55"/>
    <w:rsid w:val="004E040E"/>
    <w:rsid w:val="004E2495"/>
    <w:rsid w:val="004E4733"/>
    <w:rsid w:val="004E4FE3"/>
    <w:rsid w:val="004E64AB"/>
    <w:rsid w:val="004E6A6D"/>
    <w:rsid w:val="004F0DF9"/>
    <w:rsid w:val="004F1645"/>
    <w:rsid w:val="004F1949"/>
    <w:rsid w:val="004F5623"/>
    <w:rsid w:val="004F5745"/>
    <w:rsid w:val="004F5984"/>
    <w:rsid w:val="004F5D55"/>
    <w:rsid w:val="004F6629"/>
    <w:rsid w:val="004F675B"/>
    <w:rsid w:val="004F72A1"/>
    <w:rsid w:val="004F743C"/>
    <w:rsid w:val="004F7444"/>
    <w:rsid w:val="004F7922"/>
    <w:rsid w:val="00500324"/>
    <w:rsid w:val="00501E98"/>
    <w:rsid w:val="00501F13"/>
    <w:rsid w:val="0050336D"/>
    <w:rsid w:val="00503E2F"/>
    <w:rsid w:val="00504115"/>
    <w:rsid w:val="0050426D"/>
    <w:rsid w:val="00505116"/>
    <w:rsid w:val="00505E21"/>
    <w:rsid w:val="00506042"/>
    <w:rsid w:val="00506C5C"/>
    <w:rsid w:val="005070FE"/>
    <w:rsid w:val="00510E5C"/>
    <w:rsid w:val="00511856"/>
    <w:rsid w:val="005147DF"/>
    <w:rsid w:val="00514D94"/>
    <w:rsid w:val="00515066"/>
    <w:rsid w:val="00516FD2"/>
    <w:rsid w:val="00517D67"/>
    <w:rsid w:val="00517DF2"/>
    <w:rsid w:val="00521C89"/>
    <w:rsid w:val="00522546"/>
    <w:rsid w:val="005234C7"/>
    <w:rsid w:val="00523602"/>
    <w:rsid w:val="0052363C"/>
    <w:rsid w:val="00523BDF"/>
    <w:rsid w:val="0052408C"/>
    <w:rsid w:val="00524B20"/>
    <w:rsid w:val="00524E1B"/>
    <w:rsid w:val="0052704B"/>
    <w:rsid w:val="005278C1"/>
    <w:rsid w:val="005300E0"/>
    <w:rsid w:val="00531229"/>
    <w:rsid w:val="00532E7C"/>
    <w:rsid w:val="0053359D"/>
    <w:rsid w:val="00534EA6"/>
    <w:rsid w:val="00535D4B"/>
    <w:rsid w:val="00536AD7"/>
    <w:rsid w:val="00537EED"/>
    <w:rsid w:val="005411DB"/>
    <w:rsid w:val="00541552"/>
    <w:rsid w:val="00542E48"/>
    <w:rsid w:val="00543A29"/>
    <w:rsid w:val="00543AE0"/>
    <w:rsid w:val="00544E36"/>
    <w:rsid w:val="00546E7B"/>
    <w:rsid w:val="00547FEA"/>
    <w:rsid w:val="00550292"/>
    <w:rsid w:val="00550FDC"/>
    <w:rsid w:val="00553CA8"/>
    <w:rsid w:val="00554A65"/>
    <w:rsid w:val="00554C33"/>
    <w:rsid w:val="005551DE"/>
    <w:rsid w:val="00555A04"/>
    <w:rsid w:val="00556A3C"/>
    <w:rsid w:val="00560ADF"/>
    <w:rsid w:val="00560EF2"/>
    <w:rsid w:val="005610C0"/>
    <w:rsid w:val="00561182"/>
    <w:rsid w:val="0056159D"/>
    <w:rsid w:val="00561900"/>
    <w:rsid w:val="00561AC4"/>
    <w:rsid w:val="00562940"/>
    <w:rsid w:val="00562CE8"/>
    <w:rsid w:val="00563D73"/>
    <w:rsid w:val="00563E2C"/>
    <w:rsid w:val="00563EF7"/>
    <w:rsid w:val="00564615"/>
    <w:rsid w:val="005663B4"/>
    <w:rsid w:val="005666AC"/>
    <w:rsid w:val="005675BD"/>
    <w:rsid w:val="00567DD2"/>
    <w:rsid w:val="00571A86"/>
    <w:rsid w:val="00571F5C"/>
    <w:rsid w:val="0057239B"/>
    <w:rsid w:val="00572A5E"/>
    <w:rsid w:val="00572A69"/>
    <w:rsid w:val="00572E6B"/>
    <w:rsid w:val="00574E22"/>
    <w:rsid w:val="005807B5"/>
    <w:rsid w:val="005809F5"/>
    <w:rsid w:val="00581AA4"/>
    <w:rsid w:val="005833C0"/>
    <w:rsid w:val="005853EE"/>
    <w:rsid w:val="00586BBB"/>
    <w:rsid w:val="005872A6"/>
    <w:rsid w:val="00587507"/>
    <w:rsid w:val="00587B03"/>
    <w:rsid w:val="0059075C"/>
    <w:rsid w:val="00591422"/>
    <w:rsid w:val="00591DE9"/>
    <w:rsid w:val="00591F78"/>
    <w:rsid w:val="00592D3F"/>
    <w:rsid w:val="00594F2A"/>
    <w:rsid w:val="005952DC"/>
    <w:rsid w:val="0059530B"/>
    <w:rsid w:val="0059592F"/>
    <w:rsid w:val="005968C8"/>
    <w:rsid w:val="00597285"/>
    <w:rsid w:val="005A15EF"/>
    <w:rsid w:val="005A3991"/>
    <w:rsid w:val="005A4461"/>
    <w:rsid w:val="005A4892"/>
    <w:rsid w:val="005A539D"/>
    <w:rsid w:val="005A5CB3"/>
    <w:rsid w:val="005A67AD"/>
    <w:rsid w:val="005B0086"/>
    <w:rsid w:val="005B23E1"/>
    <w:rsid w:val="005B2508"/>
    <w:rsid w:val="005B3E4C"/>
    <w:rsid w:val="005B4099"/>
    <w:rsid w:val="005B496B"/>
    <w:rsid w:val="005B4E1D"/>
    <w:rsid w:val="005B553D"/>
    <w:rsid w:val="005B557E"/>
    <w:rsid w:val="005B5CD5"/>
    <w:rsid w:val="005B5DEB"/>
    <w:rsid w:val="005B5FD3"/>
    <w:rsid w:val="005B62E8"/>
    <w:rsid w:val="005B6BD3"/>
    <w:rsid w:val="005B6DAB"/>
    <w:rsid w:val="005B78DB"/>
    <w:rsid w:val="005C441E"/>
    <w:rsid w:val="005C4B0D"/>
    <w:rsid w:val="005C4E12"/>
    <w:rsid w:val="005C53C6"/>
    <w:rsid w:val="005C54B7"/>
    <w:rsid w:val="005C5FA0"/>
    <w:rsid w:val="005C6478"/>
    <w:rsid w:val="005C6C56"/>
    <w:rsid w:val="005C77FB"/>
    <w:rsid w:val="005D129B"/>
    <w:rsid w:val="005D1795"/>
    <w:rsid w:val="005D1F6F"/>
    <w:rsid w:val="005D26C5"/>
    <w:rsid w:val="005D45DF"/>
    <w:rsid w:val="005D5E5C"/>
    <w:rsid w:val="005D64CB"/>
    <w:rsid w:val="005D6AB7"/>
    <w:rsid w:val="005D7888"/>
    <w:rsid w:val="005D79FD"/>
    <w:rsid w:val="005D7D03"/>
    <w:rsid w:val="005E174D"/>
    <w:rsid w:val="005E30F5"/>
    <w:rsid w:val="005E553C"/>
    <w:rsid w:val="005E5B33"/>
    <w:rsid w:val="005E6FD1"/>
    <w:rsid w:val="005E70EA"/>
    <w:rsid w:val="005F0242"/>
    <w:rsid w:val="005F0862"/>
    <w:rsid w:val="005F090E"/>
    <w:rsid w:val="005F1136"/>
    <w:rsid w:val="005F1F0E"/>
    <w:rsid w:val="005F25AC"/>
    <w:rsid w:val="005F3704"/>
    <w:rsid w:val="005F3DDD"/>
    <w:rsid w:val="005F48C5"/>
    <w:rsid w:val="005F524E"/>
    <w:rsid w:val="005F5F60"/>
    <w:rsid w:val="005F614C"/>
    <w:rsid w:val="005F636E"/>
    <w:rsid w:val="005F6394"/>
    <w:rsid w:val="005F6571"/>
    <w:rsid w:val="005F6A48"/>
    <w:rsid w:val="005F7095"/>
    <w:rsid w:val="005F75E2"/>
    <w:rsid w:val="006012B8"/>
    <w:rsid w:val="00601789"/>
    <w:rsid w:val="00601AAF"/>
    <w:rsid w:val="006025DF"/>
    <w:rsid w:val="00603BF5"/>
    <w:rsid w:val="00605634"/>
    <w:rsid w:val="00605D0C"/>
    <w:rsid w:val="0060682B"/>
    <w:rsid w:val="00606C5A"/>
    <w:rsid w:val="0061037E"/>
    <w:rsid w:val="00611864"/>
    <w:rsid w:val="00613767"/>
    <w:rsid w:val="00614662"/>
    <w:rsid w:val="006146CF"/>
    <w:rsid w:val="0061480D"/>
    <w:rsid w:val="006148D2"/>
    <w:rsid w:val="00614F7B"/>
    <w:rsid w:val="00615EC7"/>
    <w:rsid w:val="00616653"/>
    <w:rsid w:val="00617027"/>
    <w:rsid w:val="006172E7"/>
    <w:rsid w:val="00617DC0"/>
    <w:rsid w:val="0062165E"/>
    <w:rsid w:val="006241A9"/>
    <w:rsid w:val="006242F1"/>
    <w:rsid w:val="00624372"/>
    <w:rsid w:val="00624640"/>
    <w:rsid w:val="0062527E"/>
    <w:rsid w:val="00625E34"/>
    <w:rsid w:val="00626BC8"/>
    <w:rsid w:val="00626E30"/>
    <w:rsid w:val="00627B4A"/>
    <w:rsid w:val="00630FE6"/>
    <w:rsid w:val="00631270"/>
    <w:rsid w:val="00633F3A"/>
    <w:rsid w:val="00633F95"/>
    <w:rsid w:val="006347CD"/>
    <w:rsid w:val="00634FE8"/>
    <w:rsid w:val="00636B7D"/>
    <w:rsid w:val="00637484"/>
    <w:rsid w:val="0063755E"/>
    <w:rsid w:val="00637A43"/>
    <w:rsid w:val="00640982"/>
    <w:rsid w:val="00641491"/>
    <w:rsid w:val="00641C77"/>
    <w:rsid w:val="00642B10"/>
    <w:rsid w:val="00643A81"/>
    <w:rsid w:val="006440C5"/>
    <w:rsid w:val="00644227"/>
    <w:rsid w:val="00644597"/>
    <w:rsid w:val="00644A57"/>
    <w:rsid w:val="00645697"/>
    <w:rsid w:val="00645777"/>
    <w:rsid w:val="00645A19"/>
    <w:rsid w:val="00645ED7"/>
    <w:rsid w:val="00645EFC"/>
    <w:rsid w:val="00647D6D"/>
    <w:rsid w:val="00647EAC"/>
    <w:rsid w:val="006510D6"/>
    <w:rsid w:val="00651DA3"/>
    <w:rsid w:val="00651FCD"/>
    <w:rsid w:val="0065325A"/>
    <w:rsid w:val="006535AD"/>
    <w:rsid w:val="006539D8"/>
    <w:rsid w:val="00653F8C"/>
    <w:rsid w:val="006553C4"/>
    <w:rsid w:val="006566A0"/>
    <w:rsid w:val="00656893"/>
    <w:rsid w:val="0065773C"/>
    <w:rsid w:val="0066003A"/>
    <w:rsid w:val="0066054D"/>
    <w:rsid w:val="006606E4"/>
    <w:rsid w:val="00660D2A"/>
    <w:rsid w:val="00661582"/>
    <w:rsid w:val="00662156"/>
    <w:rsid w:val="006624A9"/>
    <w:rsid w:val="00662D0A"/>
    <w:rsid w:val="00663260"/>
    <w:rsid w:val="00664D67"/>
    <w:rsid w:val="00664FC1"/>
    <w:rsid w:val="0066530E"/>
    <w:rsid w:val="00665426"/>
    <w:rsid w:val="0066594E"/>
    <w:rsid w:val="006713DD"/>
    <w:rsid w:val="0067263E"/>
    <w:rsid w:val="006747B1"/>
    <w:rsid w:val="00677082"/>
    <w:rsid w:val="00677745"/>
    <w:rsid w:val="00680F6C"/>
    <w:rsid w:val="0068127E"/>
    <w:rsid w:val="006814B2"/>
    <w:rsid w:val="00682A7E"/>
    <w:rsid w:val="00682CE8"/>
    <w:rsid w:val="00685478"/>
    <w:rsid w:val="00685B06"/>
    <w:rsid w:val="00687CDC"/>
    <w:rsid w:val="00693166"/>
    <w:rsid w:val="00693209"/>
    <w:rsid w:val="006933F7"/>
    <w:rsid w:val="006934B9"/>
    <w:rsid w:val="00693CD7"/>
    <w:rsid w:val="00693DFD"/>
    <w:rsid w:val="00696789"/>
    <w:rsid w:val="00696FDF"/>
    <w:rsid w:val="006A0206"/>
    <w:rsid w:val="006A084F"/>
    <w:rsid w:val="006A0886"/>
    <w:rsid w:val="006A0C17"/>
    <w:rsid w:val="006A2107"/>
    <w:rsid w:val="006A2C6F"/>
    <w:rsid w:val="006A31DD"/>
    <w:rsid w:val="006A336D"/>
    <w:rsid w:val="006A4A9D"/>
    <w:rsid w:val="006A6D5C"/>
    <w:rsid w:val="006A7046"/>
    <w:rsid w:val="006A70A3"/>
    <w:rsid w:val="006A7233"/>
    <w:rsid w:val="006B06CC"/>
    <w:rsid w:val="006B19C3"/>
    <w:rsid w:val="006B1E11"/>
    <w:rsid w:val="006B217A"/>
    <w:rsid w:val="006B66C8"/>
    <w:rsid w:val="006B7B3C"/>
    <w:rsid w:val="006C131F"/>
    <w:rsid w:val="006C2847"/>
    <w:rsid w:val="006C2D7F"/>
    <w:rsid w:val="006C2EBF"/>
    <w:rsid w:val="006C3552"/>
    <w:rsid w:val="006C43AF"/>
    <w:rsid w:val="006C5713"/>
    <w:rsid w:val="006C68C6"/>
    <w:rsid w:val="006C7091"/>
    <w:rsid w:val="006D0FA5"/>
    <w:rsid w:val="006D22F6"/>
    <w:rsid w:val="006D25B2"/>
    <w:rsid w:val="006D298C"/>
    <w:rsid w:val="006D2F67"/>
    <w:rsid w:val="006D35D8"/>
    <w:rsid w:val="006D3EEB"/>
    <w:rsid w:val="006D4A00"/>
    <w:rsid w:val="006D5D60"/>
    <w:rsid w:val="006D61E0"/>
    <w:rsid w:val="006D6B04"/>
    <w:rsid w:val="006E0F0F"/>
    <w:rsid w:val="006E37B5"/>
    <w:rsid w:val="006E4366"/>
    <w:rsid w:val="006E496B"/>
    <w:rsid w:val="006E5C5E"/>
    <w:rsid w:val="006E6679"/>
    <w:rsid w:val="006E6C5E"/>
    <w:rsid w:val="006E74B3"/>
    <w:rsid w:val="006E7B1D"/>
    <w:rsid w:val="006F0018"/>
    <w:rsid w:val="006F107C"/>
    <w:rsid w:val="006F1E8A"/>
    <w:rsid w:val="006F2230"/>
    <w:rsid w:val="006F28F4"/>
    <w:rsid w:val="006F2A59"/>
    <w:rsid w:val="006F3C53"/>
    <w:rsid w:val="006F3D2F"/>
    <w:rsid w:val="006F3F45"/>
    <w:rsid w:val="006F5AEA"/>
    <w:rsid w:val="006F62E0"/>
    <w:rsid w:val="006F6B60"/>
    <w:rsid w:val="006F6CD4"/>
    <w:rsid w:val="006F716C"/>
    <w:rsid w:val="00700799"/>
    <w:rsid w:val="007011A9"/>
    <w:rsid w:val="00701C0B"/>
    <w:rsid w:val="0070331F"/>
    <w:rsid w:val="00703329"/>
    <w:rsid w:val="007041B7"/>
    <w:rsid w:val="007046BA"/>
    <w:rsid w:val="007054BC"/>
    <w:rsid w:val="00705761"/>
    <w:rsid w:val="00705A0D"/>
    <w:rsid w:val="00706459"/>
    <w:rsid w:val="007065D4"/>
    <w:rsid w:val="00707B92"/>
    <w:rsid w:val="00710686"/>
    <w:rsid w:val="00711F76"/>
    <w:rsid w:val="0071211C"/>
    <w:rsid w:val="00712CAA"/>
    <w:rsid w:val="007161B1"/>
    <w:rsid w:val="00717B80"/>
    <w:rsid w:val="007208F1"/>
    <w:rsid w:val="0072112E"/>
    <w:rsid w:val="0072153D"/>
    <w:rsid w:val="00721C54"/>
    <w:rsid w:val="00722941"/>
    <w:rsid w:val="00723CD5"/>
    <w:rsid w:val="007252B5"/>
    <w:rsid w:val="00726109"/>
    <w:rsid w:val="00730464"/>
    <w:rsid w:val="007304D4"/>
    <w:rsid w:val="00730FC9"/>
    <w:rsid w:val="00730FDE"/>
    <w:rsid w:val="00731824"/>
    <w:rsid w:val="00731828"/>
    <w:rsid w:val="007327B9"/>
    <w:rsid w:val="007332CC"/>
    <w:rsid w:val="007333EB"/>
    <w:rsid w:val="007334D5"/>
    <w:rsid w:val="00733651"/>
    <w:rsid w:val="00733FB0"/>
    <w:rsid w:val="007350DE"/>
    <w:rsid w:val="00736550"/>
    <w:rsid w:val="00736A3F"/>
    <w:rsid w:val="007378D2"/>
    <w:rsid w:val="00737A29"/>
    <w:rsid w:val="00737E9F"/>
    <w:rsid w:val="00741784"/>
    <w:rsid w:val="00741EA9"/>
    <w:rsid w:val="007426C1"/>
    <w:rsid w:val="0074303B"/>
    <w:rsid w:val="00743344"/>
    <w:rsid w:val="00743CEA"/>
    <w:rsid w:val="00743F2F"/>
    <w:rsid w:val="007468DE"/>
    <w:rsid w:val="0074723F"/>
    <w:rsid w:val="0074751A"/>
    <w:rsid w:val="007476D6"/>
    <w:rsid w:val="00747992"/>
    <w:rsid w:val="00747A9E"/>
    <w:rsid w:val="00750DE4"/>
    <w:rsid w:val="007520C4"/>
    <w:rsid w:val="00752639"/>
    <w:rsid w:val="00752E2C"/>
    <w:rsid w:val="00753489"/>
    <w:rsid w:val="00753568"/>
    <w:rsid w:val="0075386C"/>
    <w:rsid w:val="00753D9C"/>
    <w:rsid w:val="007548A8"/>
    <w:rsid w:val="00754D00"/>
    <w:rsid w:val="00755CC4"/>
    <w:rsid w:val="00756A6E"/>
    <w:rsid w:val="007575A5"/>
    <w:rsid w:val="00757990"/>
    <w:rsid w:val="007625DD"/>
    <w:rsid w:val="0076479E"/>
    <w:rsid w:val="00764B91"/>
    <w:rsid w:val="0076532C"/>
    <w:rsid w:val="00765598"/>
    <w:rsid w:val="00766B45"/>
    <w:rsid w:val="00766FB9"/>
    <w:rsid w:val="0076723E"/>
    <w:rsid w:val="00770306"/>
    <w:rsid w:val="00771F4C"/>
    <w:rsid w:val="0077222F"/>
    <w:rsid w:val="00772B9B"/>
    <w:rsid w:val="00772EE0"/>
    <w:rsid w:val="00773440"/>
    <w:rsid w:val="00777F56"/>
    <w:rsid w:val="00780269"/>
    <w:rsid w:val="00781B47"/>
    <w:rsid w:val="007820D7"/>
    <w:rsid w:val="0078226E"/>
    <w:rsid w:val="007828D2"/>
    <w:rsid w:val="007829D6"/>
    <w:rsid w:val="007839AD"/>
    <w:rsid w:val="007856E4"/>
    <w:rsid w:val="00786398"/>
    <w:rsid w:val="00786609"/>
    <w:rsid w:val="00786942"/>
    <w:rsid w:val="00786F8D"/>
    <w:rsid w:val="007877B2"/>
    <w:rsid w:val="00791B07"/>
    <w:rsid w:val="00792E78"/>
    <w:rsid w:val="00794175"/>
    <w:rsid w:val="007952AF"/>
    <w:rsid w:val="007955B9"/>
    <w:rsid w:val="007963BB"/>
    <w:rsid w:val="00796463"/>
    <w:rsid w:val="0079665D"/>
    <w:rsid w:val="007970B8"/>
    <w:rsid w:val="007971C4"/>
    <w:rsid w:val="0079779A"/>
    <w:rsid w:val="007A28CC"/>
    <w:rsid w:val="007A37F2"/>
    <w:rsid w:val="007A42F4"/>
    <w:rsid w:val="007A621A"/>
    <w:rsid w:val="007A7250"/>
    <w:rsid w:val="007A7573"/>
    <w:rsid w:val="007B090E"/>
    <w:rsid w:val="007B0931"/>
    <w:rsid w:val="007B1E46"/>
    <w:rsid w:val="007B2B58"/>
    <w:rsid w:val="007B3EED"/>
    <w:rsid w:val="007B6F0B"/>
    <w:rsid w:val="007B7220"/>
    <w:rsid w:val="007C0C6E"/>
    <w:rsid w:val="007C16EA"/>
    <w:rsid w:val="007C3075"/>
    <w:rsid w:val="007C379B"/>
    <w:rsid w:val="007C432D"/>
    <w:rsid w:val="007C463C"/>
    <w:rsid w:val="007C4AD7"/>
    <w:rsid w:val="007C61F3"/>
    <w:rsid w:val="007C633F"/>
    <w:rsid w:val="007C6AD8"/>
    <w:rsid w:val="007C7C9F"/>
    <w:rsid w:val="007C7EAF"/>
    <w:rsid w:val="007D00F6"/>
    <w:rsid w:val="007D0EC7"/>
    <w:rsid w:val="007D206A"/>
    <w:rsid w:val="007D30F6"/>
    <w:rsid w:val="007D3CDA"/>
    <w:rsid w:val="007D406B"/>
    <w:rsid w:val="007D4188"/>
    <w:rsid w:val="007D4302"/>
    <w:rsid w:val="007D4543"/>
    <w:rsid w:val="007D4D3D"/>
    <w:rsid w:val="007D4E08"/>
    <w:rsid w:val="007D64AA"/>
    <w:rsid w:val="007D6AB7"/>
    <w:rsid w:val="007D6E4D"/>
    <w:rsid w:val="007D79D4"/>
    <w:rsid w:val="007D7AD3"/>
    <w:rsid w:val="007E04CC"/>
    <w:rsid w:val="007E15A4"/>
    <w:rsid w:val="007E3226"/>
    <w:rsid w:val="007E3229"/>
    <w:rsid w:val="007E3F7A"/>
    <w:rsid w:val="007E56EA"/>
    <w:rsid w:val="007E60C9"/>
    <w:rsid w:val="007E6A6D"/>
    <w:rsid w:val="007F18D3"/>
    <w:rsid w:val="007F18FC"/>
    <w:rsid w:val="007F2AA4"/>
    <w:rsid w:val="007F4C43"/>
    <w:rsid w:val="007F572C"/>
    <w:rsid w:val="007F76C9"/>
    <w:rsid w:val="008002B1"/>
    <w:rsid w:val="00800C31"/>
    <w:rsid w:val="00800F67"/>
    <w:rsid w:val="008010CB"/>
    <w:rsid w:val="0080126B"/>
    <w:rsid w:val="00803721"/>
    <w:rsid w:val="00803AC7"/>
    <w:rsid w:val="008043AA"/>
    <w:rsid w:val="0080536A"/>
    <w:rsid w:val="00805705"/>
    <w:rsid w:val="008059B0"/>
    <w:rsid w:val="00805A2C"/>
    <w:rsid w:val="008061C9"/>
    <w:rsid w:val="008062F2"/>
    <w:rsid w:val="00806FD4"/>
    <w:rsid w:val="00810941"/>
    <w:rsid w:val="00810EB9"/>
    <w:rsid w:val="00811BC0"/>
    <w:rsid w:val="00811C8F"/>
    <w:rsid w:val="00812C3E"/>
    <w:rsid w:val="00813238"/>
    <w:rsid w:val="00814D68"/>
    <w:rsid w:val="00815F33"/>
    <w:rsid w:val="00816A97"/>
    <w:rsid w:val="00817693"/>
    <w:rsid w:val="0082081C"/>
    <w:rsid w:val="00822C7E"/>
    <w:rsid w:val="0082331F"/>
    <w:rsid w:val="008235E0"/>
    <w:rsid w:val="008248BB"/>
    <w:rsid w:val="00825B42"/>
    <w:rsid w:val="008262D1"/>
    <w:rsid w:val="00826A40"/>
    <w:rsid w:val="00827BCD"/>
    <w:rsid w:val="00830C47"/>
    <w:rsid w:val="00831D95"/>
    <w:rsid w:val="00833207"/>
    <w:rsid w:val="008344B5"/>
    <w:rsid w:val="00834B30"/>
    <w:rsid w:val="00835BEE"/>
    <w:rsid w:val="00836DD1"/>
    <w:rsid w:val="008375D5"/>
    <w:rsid w:val="008379EA"/>
    <w:rsid w:val="00837C6C"/>
    <w:rsid w:val="00841A1B"/>
    <w:rsid w:val="00843394"/>
    <w:rsid w:val="00844438"/>
    <w:rsid w:val="00844708"/>
    <w:rsid w:val="0084629D"/>
    <w:rsid w:val="008467AC"/>
    <w:rsid w:val="00847316"/>
    <w:rsid w:val="0084743C"/>
    <w:rsid w:val="008501DD"/>
    <w:rsid w:val="00850A81"/>
    <w:rsid w:val="00850CAA"/>
    <w:rsid w:val="00852F5A"/>
    <w:rsid w:val="00853687"/>
    <w:rsid w:val="00854951"/>
    <w:rsid w:val="00857750"/>
    <w:rsid w:val="00857D48"/>
    <w:rsid w:val="00857F7A"/>
    <w:rsid w:val="00860137"/>
    <w:rsid w:val="00861F17"/>
    <w:rsid w:val="0086207C"/>
    <w:rsid w:val="008634E7"/>
    <w:rsid w:val="00865519"/>
    <w:rsid w:val="008655CB"/>
    <w:rsid w:val="0086566B"/>
    <w:rsid w:val="00865F46"/>
    <w:rsid w:val="00866597"/>
    <w:rsid w:val="008668C0"/>
    <w:rsid w:val="008668CB"/>
    <w:rsid w:val="00866E52"/>
    <w:rsid w:val="00871651"/>
    <w:rsid w:val="00871C66"/>
    <w:rsid w:val="00871E6B"/>
    <w:rsid w:val="008722CE"/>
    <w:rsid w:val="00872CCA"/>
    <w:rsid w:val="0087321E"/>
    <w:rsid w:val="0087350A"/>
    <w:rsid w:val="008769A2"/>
    <w:rsid w:val="00880C1D"/>
    <w:rsid w:val="00880E80"/>
    <w:rsid w:val="0088138E"/>
    <w:rsid w:val="0088342E"/>
    <w:rsid w:val="00883796"/>
    <w:rsid w:val="0088478C"/>
    <w:rsid w:val="008849CA"/>
    <w:rsid w:val="00884F32"/>
    <w:rsid w:val="00885F3F"/>
    <w:rsid w:val="008876D3"/>
    <w:rsid w:val="00887EDC"/>
    <w:rsid w:val="00887FAD"/>
    <w:rsid w:val="008902AC"/>
    <w:rsid w:val="008904DF"/>
    <w:rsid w:val="00891162"/>
    <w:rsid w:val="00891575"/>
    <w:rsid w:val="00891627"/>
    <w:rsid w:val="00891A54"/>
    <w:rsid w:val="00892834"/>
    <w:rsid w:val="00893511"/>
    <w:rsid w:val="0089385A"/>
    <w:rsid w:val="008939C8"/>
    <w:rsid w:val="00893B70"/>
    <w:rsid w:val="00894E22"/>
    <w:rsid w:val="00897531"/>
    <w:rsid w:val="00897935"/>
    <w:rsid w:val="008A0BE7"/>
    <w:rsid w:val="008A14C3"/>
    <w:rsid w:val="008A1C96"/>
    <w:rsid w:val="008A36F9"/>
    <w:rsid w:val="008A3B62"/>
    <w:rsid w:val="008A49AE"/>
    <w:rsid w:val="008A5473"/>
    <w:rsid w:val="008A70ED"/>
    <w:rsid w:val="008A7CEB"/>
    <w:rsid w:val="008A7D14"/>
    <w:rsid w:val="008A7F5A"/>
    <w:rsid w:val="008B0E76"/>
    <w:rsid w:val="008B1C28"/>
    <w:rsid w:val="008B2D50"/>
    <w:rsid w:val="008B2FBB"/>
    <w:rsid w:val="008B43A9"/>
    <w:rsid w:val="008B57D1"/>
    <w:rsid w:val="008B7424"/>
    <w:rsid w:val="008C146E"/>
    <w:rsid w:val="008C1973"/>
    <w:rsid w:val="008C1A24"/>
    <w:rsid w:val="008C1EAD"/>
    <w:rsid w:val="008C264C"/>
    <w:rsid w:val="008C2C83"/>
    <w:rsid w:val="008C31E2"/>
    <w:rsid w:val="008C39BD"/>
    <w:rsid w:val="008C402E"/>
    <w:rsid w:val="008C40BA"/>
    <w:rsid w:val="008C45B3"/>
    <w:rsid w:val="008C4E07"/>
    <w:rsid w:val="008C55D4"/>
    <w:rsid w:val="008C5617"/>
    <w:rsid w:val="008C574F"/>
    <w:rsid w:val="008C60C1"/>
    <w:rsid w:val="008C6188"/>
    <w:rsid w:val="008C62AC"/>
    <w:rsid w:val="008C789D"/>
    <w:rsid w:val="008C79FF"/>
    <w:rsid w:val="008D14C3"/>
    <w:rsid w:val="008D287A"/>
    <w:rsid w:val="008D4035"/>
    <w:rsid w:val="008D4396"/>
    <w:rsid w:val="008D44DF"/>
    <w:rsid w:val="008D4DC3"/>
    <w:rsid w:val="008D5187"/>
    <w:rsid w:val="008D5479"/>
    <w:rsid w:val="008D64D1"/>
    <w:rsid w:val="008E011D"/>
    <w:rsid w:val="008E041E"/>
    <w:rsid w:val="008E1D63"/>
    <w:rsid w:val="008E4B4C"/>
    <w:rsid w:val="008E6777"/>
    <w:rsid w:val="008E6F6E"/>
    <w:rsid w:val="008E7EB7"/>
    <w:rsid w:val="008E7F1C"/>
    <w:rsid w:val="008F06C5"/>
    <w:rsid w:val="008F0FCB"/>
    <w:rsid w:val="008F2103"/>
    <w:rsid w:val="008F21EA"/>
    <w:rsid w:val="008F2963"/>
    <w:rsid w:val="008F506D"/>
    <w:rsid w:val="008F5A00"/>
    <w:rsid w:val="008F6493"/>
    <w:rsid w:val="008F66E2"/>
    <w:rsid w:val="008F6B6A"/>
    <w:rsid w:val="008F73A2"/>
    <w:rsid w:val="00900E4F"/>
    <w:rsid w:val="0090197A"/>
    <w:rsid w:val="0090198C"/>
    <w:rsid w:val="009028EB"/>
    <w:rsid w:val="00902A87"/>
    <w:rsid w:val="00905637"/>
    <w:rsid w:val="0090592B"/>
    <w:rsid w:val="00905EB3"/>
    <w:rsid w:val="009061AD"/>
    <w:rsid w:val="00906AFB"/>
    <w:rsid w:val="00910955"/>
    <w:rsid w:val="00911873"/>
    <w:rsid w:val="00911AC1"/>
    <w:rsid w:val="009131BA"/>
    <w:rsid w:val="00913323"/>
    <w:rsid w:val="009161EE"/>
    <w:rsid w:val="00917FFB"/>
    <w:rsid w:val="00920D3C"/>
    <w:rsid w:val="00920E05"/>
    <w:rsid w:val="00921BF3"/>
    <w:rsid w:val="00922101"/>
    <w:rsid w:val="00922FF3"/>
    <w:rsid w:val="009231F8"/>
    <w:rsid w:val="00924DF9"/>
    <w:rsid w:val="00924F7B"/>
    <w:rsid w:val="00926EF3"/>
    <w:rsid w:val="009276E9"/>
    <w:rsid w:val="00927716"/>
    <w:rsid w:val="009277C7"/>
    <w:rsid w:val="00927EF1"/>
    <w:rsid w:val="00932D35"/>
    <w:rsid w:val="00933186"/>
    <w:rsid w:val="00933AA7"/>
    <w:rsid w:val="00933F10"/>
    <w:rsid w:val="00935AA7"/>
    <w:rsid w:val="009360AF"/>
    <w:rsid w:val="0093698F"/>
    <w:rsid w:val="00942F38"/>
    <w:rsid w:val="009440D8"/>
    <w:rsid w:val="00944C52"/>
    <w:rsid w:val="00945A76"/>
    <w:rsid w:val="00945C81"/>
    <w:rsid w:val="0094609A"/>
    <w:rsid w:val="00946C0D"/>
    <w:rsid w:val="00946F35"/>
    <w:rsid w:val="00947324"/>
    <w:rsid w:val="00947C99"/>
    <w:rsid w:val="00947EF5"/>
    <w:rsid w:val="009507EC"/>
    <w:rsid w:val="009511E1"/>
    <w:rsid w:val="00951612"/>
    <w:rsid w:val="00951B57"/>
    <w:rsid w:val="00951F52"/>
    <w:rsid w:val="00953832"/>
    <w:rsid w:val="0095423E"/>
    <w:rsid w:val="0095627F"/>
    <w:rsid w:val="00956468"/>
    <w:rsid w:val="00956ACA"/>
    <w:rsid w:val="0095722E"/>
    <w:rsid w:val="009578DF"/>
    <w:rsid w:val="00957B57"/>
    <w:rsid w:val="009615EB"/>
    <w:rsid w:val="00962C9B"/>
    <w:rsid w:val="00964311"/>
    <w:rsid w:val="0096726E"/>
    <w:rsid w:val="00967793"/>
    <w:rsid w:val="00971965"/>
    <w:rsid w:val="00971D7D"/>
    <w:rsid w:val="00972031"/>
    <w:rsid w:val="00972BD5"/>
    <w:rsid w:val="00972DB7"/>
    <w:rsid w:val="00972FB8"/>
    <w:rsid w:val="00973025"/>
    <w:rsid w:val="00973B6F"/>
    <w:rsid w:val="00974BCD"/>
    <w:rsid w:val="00975731"/>
    <w:rsid w:val="00975AD3"/>
    <w:rsid w:val="00975C27"/>
    <w:rsid w:val="00975FBE"/>
    <w:rsid w:val="00977881"/>
    <w:rsid w:val="00977B47"/>
    <w:rsid w:val="009823EE"/>
    <w:rsid w:val="0098296F"/>
    <w:rsid w:val="00982A63"/>
    <w:rsid w:val="00983BC4"/>
    <w:rsid w:val="00983E6C"/>
    <w:rsid w:val="00984035"/>
    <w:rsid w:val="00984B1B"/>
    <w:rsid w:val="00984B5E"/>
    <w:rsid w:val="00984DBA"/>
    <w:rsid w:val="00985745"/>
    <w:rsid w:val="009859F9"/>
    <w:rsid w:val="00985C3F"/>
    <w:rsid w:val="009868A5"/>
    <w:rsid w:val="0098783B"/>
    <w:rsid w:val="0099001F"/>
    <w:rsid w:val="009902E2"/>
    <w:rsid w:val="00990F84"/>
    <w:rsid w:val="009910D6"/>
    <w:rsid w:val="00992787"/>
    <w:rsid w:val="00993362"/>
    <w:rsid w:val="0099367F"/>
    <w:rsid w:val="00994BEB"/>
    <w:rsid w:val="00994CCF"/>
    <w:rsid w:val="009957D0"/>
    <w:rsid w:val="00995970"/>
    <w:rsid w:val="009965FF"/>
    <w:rsid w:val="00997ED3"/>
    <w:rsid w:val="009A063A"/>
    <w:rsid w:val="009A117A"/>
    <w:rsid w:val="009A18DD"/>
    <w:rsid w:val="009A1E46"/>
    <w:rsid w:val="009A1F1F"/>
    <w:rsid w:val="009A25EC"/>
    <w:rsid w:val="009A2D11"/>
    <w:rsid w:val="009A30E2"/>
    <w:rsid w:val="009A33C3"/>
    <w:rsid w:val="009A5E68"/>
    <w:rsid w:val="009A5EAF"/>
    <w:rsid w:val="009A614D"/>
    <w:rsid w:val="009A670A"/>
    <w:rsid w:val="009A67F6"/>
    <w:rsid w:val="009B0A73"/>
    <w:rsid w:val="009B0AA0"/>
    <w:rsid w:val="009B0B41"/>
    <w:rsid w:val="009B0FB2"/>
    <w:rsid w:val="009B124D"/>
    <w:rsid w:val="009B143D"/>
    <w:rsid w:val="009B2891"/>
    <w:rsid w:val="009B2E63"/>
    <w:rsid w:val="009B3DDD"/>
    <w:rsid w:val="009B4109"/>
    <w:rsid w:val="009B6221"/>
    <w:rsid w:val="009B6302"/>
    <w:rsid w:val="009B67C7"/>
    <w:rsid w:val="009B7FD6"/>
    <w:rsid w:val="009C001E"/>
    <w:rsid w:val="009C1EB4"/>
    <w:rsid w:val="009C2617"/>
    <w:rsid w:val="009C26A0"/>
    <w:rsid w:val="009C2786"/>
    <w:rsid w:val="009C27F7"/>
    <w:rsid w:val="009C2953"/>
    <w:rsid w:val="009C2E0E"/>
    <w:rsid w:val="009C4D85"/>
    <w:rsid w:val="009C6BE8"/>
    <w:rsid w:val="009C766C"/>
    <w:rsid w:val="009D11C8"/>
    <w:rsid w:val="009D2BEB"/>
    <w:rsid w:val="009D3CFF"/>
    <w:rsid w:val="009D5FA5"/>
    <w:rsid w:val="009D6013"/>
    <w:rsid w:val="009D6C1F"/>
    <w:rsid w:val="009E024B"/>
    <w:rsid w:val="009E0429"/>
    <w:rsid w:val="009E0D7A"/>
    <w:rsid w:val="009E1C82"/>
    <w:rsid w:val="009E1CA4"/>
    <w:rsid w:val="009E2D56"/>
    <w:rsid w:val="009E412E"/>
    <w:rsid w:val="009E4906"/>
    <w:rsid w:val="009E73E9"/>
    <w:rsid w:val="009E74E6"/>
    <w:rsid w:val="009F0A71"/>
    <w:rsid w:val="009F0DA9"/>
    <w:rsid w:val="009F75CB"/>
    <w:rsid w:val="009F7CBE"/>
    <w:rsid w:val="009F7DA2"/>
    <w:rsid w:val="009F7DAC"/>
    <w:rsid w:val="00A00E31"/>
    <w:rsid w:val="00A012D8"/>
    <w:rsid w:val="00A0157C"/>
    <w:rsid w:val="00A02ACF"/>
    <w:rsid w:val="00A0324C"/>
    <w:rsid w:val="00A046EA"/>
    <w:rsid w:val="00A05E3F"/>
    <w:rsid w:val="00A06941"/>
    <w:rsid w:val="00A06A54"/>
    <w:rsid w:val="00A07038"/>
    <w:rsid w:val="00A07B16"/>
    <w:rsid w:val="00A07ECC"/>
    <w:rsid w:val="00A1215B"/>
    <w:rsid w:val="00A12215"/>
    <w:rsid w:val="00A12333"/>
    <w:rsid w:val="00A12FA6"/>
    <w:rsid w:val="00A137D5"/>
    <w:rsid w:val="00A14FCD"/>
    <w:rsid w:val="00A163FD"/>
    <w:rsid w:val="00A20038"/>
    <w:rsid w:val="00A21201"/>
    <w:rsid w:val="00A21D38"/>
    <w:rsid w:val="00A2221B"/>
    <w:rsid w:val="00A22314"/>
    <w:rsid w:val="00A22C86"/>
    <w:rsid w:val="00A22D52"/>
    <w:rsid w:val="00A24115"/>
    <w:rsid w:val="00A24645"/>
    <w:rsid w:val="00A25096"/>
    <w:rsid w:val="00A25109"/>
    <w:rsid w:val="00A26142"/>
    <w:rsid w:val="00A26A51"/>
    <w:rsid w:val="00A26BFF"/>
    <w:rsid w:val="00A2713A"/>
    <w:rsid w:val="00A272DF"/>
    <w:rsid w:val="00A3393C"/>
    <w:rsid w:val="00A354B6"/>
    <w:rsid w:val="00A3586B"/>
    <w:rsid w:val="00A36B83"/>
    <w:rsid w:val="00A36E22"/>
    <w:rsid w:val="00A37563"/>
    <w:rsid w:val="00A3777B"/>
    <w:rsid w:val="00A3779A"/>
    <w:rsid w:val="00A3795D"/>
    <w:rsid w:val="00A379B4"/>
    <w:rsid w:val="00A37A72"/>
    <w:rsid w:val="00A4002A"/>
    <w:rsid w:val="00A4080B"/>
    <w:rsid w:val="00A40E88"/>
    <w:rsid w:val="00A42B9E"/>
    <w:rsid w:val="00A43A2E"/>
    <w:rsid w:val="00A43DDB"/>
    <w:rsid w:val="00A43F82"/>
    <w:rsid w:val="00A440D1"/>
    <w:rsid w:val="00A442A9"/>
    <w:rsid w:val="00A4755E"/>
    <w:rsid w:val="00A47600"/>
    <w:rsid w:val="00A47953"/>
    <w:rsid w:val="00A52EC0"/>
    <w:rsid w:val="00A54E51"/>
    <w:rsid w:val="00A55173"/>
    <w:rsid w:val="00A554DC"/>
    <w:rsid w:val="00A56DF8"/>
    <w:rsid w:val="00A57942"/>
    <w:rsid w:val="00A6118A"/>
    <w:rsid w:val="00A61DBC"/>
    <w:rsid w:val="00A62815"/>
    <w:rsid w:val="00A630E2"/>
    <w:rsid w:val="00A64FF4"/>
    <w:rsid w:val="00A65286"/>
    <w:rsid w:val="00A65ACB"/>
    <w:rsid w:val="00A65C7B"/>
    <w:rsid w:val="00A667CF"/>
    <w:rsid w:val="00A66BF5"/>
    <w:rsid w:val="00A678E9"/>
    <w:rsid w:val="00A705BB"/>
    <w:rsid w:val="00A727D0"/>
    <w:rsid w:val="00A735F4"/>
    <w:rsid w:val="00A7480A"/>
    <w:rsid w:val="00A75172"/>
    <w:rsid w:val="00A751DE"/>
    <w:rsid w:val="00A7554D"/>
    <w:rsid w:val="00A76480"/>
    <w:rsid w:val="00A76DCD"/>
    <w:rsid w:val="00A77069"/>
    <w:rsid w:val="00A778EA"/>
    <w:rsid w:val="00A778F7"/>
    <w:rsid w:val="00A8168D"/>
    <w:rsid w:val="00A81823"/>
    <w:rsid w:val="00A81BF9"/>
    <w:rsid w:val="00A837A5"/>
    <w:rsid w:val="00A8459B"/>
    <w:rsid w:val="00A8471E"/>
    <w:rsid w:val="00A84B95"/>
    <w:rsid w:val="00A85BF3"/>
    <w:rsid w:val="00A86429"/>
    <w:rsid w:val="00A86F26"/>
    <w:rsid w:val="00A873FF"/>
    <w:rsid w:val="00A87726"/>
    <w:rsid w:val="00A90039"/>
    <w:rsid w:val="00A92821"/>
    <w:rsid w:val="00A92E0A"/>
    <w:rsid w:val="00A93E60"/>
    <w:rsid w:val="00A9405C"/>
    <w:rsid w:val="00A949F5"/>
    <w:rsid w:val="00A95C43"/>
    <w:rsid w:val="00A96746"/>
    <w:rsid w:val="00A974AA"/>
    <w:rsid w:val="00A97EE8"/>
    <w:rsid w:val="00AA053B"/>
    <w:rsid w:val="00AA1811"/>
    <w:rsid w:val="00AA2047"/>
    <w:rsid w:val="00AA2690"/>
    <w:rsid w:val="00AA2754"/>
    <w:rsid w:val="00AA2CA3"/>
    <w:rsid w:val="00AA359D"/>
    <w:rsid w:val="00AA3AA9"/>
    <w:rsid w:val="00AA3C32"/>
    <w:rsid w:val="00AA57D1"/>
    <w:rsid w:val="00AA582E"/>
    <w:rsid w:val="00AA5C71"/>
    <w:rsid w:val="00AA716D"/>
    <w:rsid w:val="00AA79C7"/>
    <w:rsid w:val="00AA7ED8"/>
    <w:rsid w:val="00AB0E4D"/>
    <w:rsid w:val="00AB0F9B"/>
    <w:rsid w:val="00AB1431"/>
    <w:rsid w:val="00AB1BFF"/>
    <w:rsid w:val="00AB2638"/>
    <w:rsid w:val="00AB2BAD"/>
    <w:rsid w:val="00AB2C77"/>
    <w:rsid w:val="00AB30DC"/>
    <w:rsid w:val="00AB349A"/>
    <w:rsid w:val="00AB3DEF"/>
    <w:rsid w:val="00AB45CB"/>
    <w:rsid w:val="00AB46A6"/>
    <w:rsid w:val="00AB4C23"/>
    <w:rsid w:val="00AB53B8"/>
    <w:rsid w:val="00AB63F8"/>
    <w:rsid w:val="00AB66F0"/>
    <w:rsid w:val="00AB6BDF"/>
    <w:rsid w:val="00AB6C7D"/>
    <w:rsid w:val="00AB6F63"/>
    <w:rsid w:val="00AB7140"/>
    <w:rsid w:val="00AB7417"/>
    <w:rsid w:val="00AB75DD"/>
    <w:rsid w:val="00AB7F06"/>
    <w:rsid w:val="00AC0196"/>
    <w:rsid w:val="00AC1273"/>
    <w:rsid w:val="00AC1E83"/>
    <w:rsid w:val="00AC2735"/>
    <w:rsid w:val="00AC28F5"/>
    <w:rsid w:val="00AC33F5"/>
    <w:rsid w:val="00AC3C47"/>
    <w:rsid w:val="00AC4143"/>
    <w:rsid w:val="00AC4785"/>
    <w:rsid w:val="00AC4A03"/>
    <w:rsid w:val="00AC4B97"/>
    <w:rsid w:val="00AC566C"/>
    <w:rsid w:val="00AC70AC"/>
    <w:rsid w:val="00AC7D10"/>
    <w:rsid w:val="00AD05FF"/>
    <w:rsid w:val="00AD0E17"/>
    <w:rsid w:val="00AD15E9"/>
    <w:rsid w:val="00AD2188"/>
    <w:rsid w:val="00AD27AE"/>
    <w:rsid w:val="00AD57D8"/>
    <w:rsid w:val="00AD6326"/>
    <w:rsid w:val="00AD6FF0"/>
    <w:rsid w:val="00AD7450"/>
    <w:rsid w:val="00AE0220"/>
    <w:rsid w:val="00AE08B8"/>
    <w:rsid w:val="00AE1834"/>
    <w:rsid w:val="00AE28F2"/>
    <w:rsid w:val="00AE3F44"/>
    <w:rsid w:val="00AE4286"/>
    <w:rsid w:val="00AE7027"/>
    <w:rsid w:val="00AE74F2"/>
    <w:rsid w:val="00AF1EE0"/>
    <w:rsid w:val="00AF2B63"/>
    <w:rsid w:val="00AF3945"/>
    <w:rsid w:val="00AF3C4C"/>
    <w:rsid w:val="00AF46B5"/>
    <w:rsid w:val="00AF49E1"/>
    <w:rsid w:val="00AF6826"/>
    <w:rsid w:val="00AF6F04"/>
    <w:rsid w:val="00AF7608"/>
    <w:rsid w:val="00AF7EB1"/>
    <w:rsid w:val="00B006AA"/>
    <w:rsid w:val="00B01509"/>
    <w:rsid w:val="00B01525"/>
    <w:rsid w:val="00B01574"/>
    <w:rsid w:val="00B047D3"/>
    <w:rsid w:val="00B048F7"/>
    <w:rsid w:val="00B052EE"/>
    <w:rsid w:val="00B05BEF"/>
    <w:rsid w:val="00B05D6F"/>
    <w:rsid w:val="00B067D3"/>
    <w:rsid w:val="00B0703A"/>
    <w:rsid w:val="00B104D2"/>
    <w:rsid w:val="00B1072F"/>
    <w:rsid w:val="00B1103C"/>
    <w:rsid w:val="00B114A5"/>
    <w:rsid w:val="00B11756"/>
    <w:rsid w:val="00B11AA9"/>
    <w:rsid w:val="00B11E91"/>
    <w:rsid w:val="00B12F8F"/>
    <w:rsid w:val="00B1338A"/>
    <w:rsid w:val="00B13CD4"/>
    <w:rsid w:val="00B14324"/>
    <w:rsid w:val="00B1548E"/>
    <w:rsid w:val="00B15BCF"/>
    <w:rsid w:val="00B161C4"/>
    <w:rsid w:val="00B16F82"/>
    <w:rsid w:val="00B21B28"/>
    <w:rsid w:val="00B22C02"/>
    <w:rsid w:val="00B22C7E"/>
    <w:rsid w:val="00B22FC0"/>
    <w:rsid w:val="00B237F4"/>
    <w:rsid w:val="00B23843"/>
    <w:rsid w:val="00B257D0"/>
    <w:rsid w:val="00B25F5B"/>
    <w:rsid w:val="00B26081"/>
    <w:rsid w:val="00B272D8"/>
    <w:rsid w:val="00B27418"/>
    <w:rsid w:val="00B30958"/>
    <w:rsid w:val="00B30FCF"/>
    <w:rsid w:val="00B323B9"/>
    <w:rsid w:val="00B326D4"/>
    <w:rsid w:val="00B32B13"/>
    <w:rsid w:val="00B37C39"/>
    <w:rsid w:val="00B40B23"/>
    <w:rsid w:val="00B40BA9"/>
    <w:rsid w:val="00B413E3"/>
    <w:rsid w:val="00B42D3B"/>
    <w:rsid w:val="00B45D99"/>
    <w:rsid w:val="00B46341"/>
    <w:rsid w:val="00B469B7"/>
    <w:rsid w:val="00B4701D"/>
    <w:rsid w:val="00B473A3"/>
    <w:rsid w:val="00B476E4"/>
    <w:rsid w:val="00B4778B"/>
    <w:rsid w:val="00B47E07"/>
    <w:rsid w:val="00B50590"/>
    <w:rsid w:val="00B50929"/>
    <w:rsid w:val="00B511D7"/>
    <w:rsid w:val="00B524D5"/>
    <w:rsid w:val="00B5383F"/>
    <w:rsid w:val="00B54740"/>
    <w:rsid w:val="00B56890"/>
    <w:rsid w:val="00B56D5B"/>
    <w:rsid w:val="00B578D5"/>
    <w:rsid w:val="00B60259"/>
    <w:rsid w:val="00B60ABD"/>
    <w:rsid w:val="00B60F31"/>
    <w:rsid w:val="00B612EA"/>
    <w:rsid w:val="00B6196E"/>
    <w:rsid w:val="00B625D2"/>
    <w:rsid w:val="00B63818"/>
    <w:rsid w:val="00B65CB3"/>
    <w:rsid w:val="00B66968"/>
    <w:rsid w:val="00B66D61"/>
    <w:rsid w:val="00B67A7F"/>
    <w:rsid w:val="00B7121C"/>
    <w:rsid w:val="00B7308A"/>
    <w:rsid w:val="00B741A7"/>
    <w:rsid w:val="00B74784"/>
    <w:rsid w:val="00B75001"/>
    <w:rsid w:val="00B75FEB"/>
    <w:rsid w:val="00B76219"/>
    <w:rsid w:val="00B763F6"/>
    <w:rsid w:val="00B76F6D"/>
    <w:rsid w:val="00B77819"/>
    <w:rsid w:val="00B80011"/>
    <w:rsid w:val="00B802F3"/>
    <w:rsid w:val="00B80E42"/>
    <w:rsid w:val="00B8104F"/>
    <w:rsid w:val="00B810FE"/>
    <w:rsid w:val="00B817D0"/>
    <w:rsid w:val="00B81AF1"/>
    <w:rsid w:val="00B81D6C"/>
    <w:rsid w:val="00B82473"/>
    <w:rsid w:val="00B82A81"/>
    <w:rsid w:val="00B84515"/>
    <w:rsid w:val="00B85331"/>
    <w:rsid w:val="00B864C8"/>
    <w:rsid w:val="00B865AE"/>
    <w:rsid w:val="00B878E8"/>
    <w:rsid w:val="00B90755"/>
    <w:rsid w:val="00B910E1"/>
    <w:rsid w:val="00B9118A"/>
    <w:rsid w:val="00B913FF"/>
    <w:rsid w:val="00B914D5"/>
    <w:rsid w:val="00B915F5"/>
    <w:rsid w:val="00B91DBC"/>
    <w:rsid w:val="00B9212F"/>
    <w:rsid w:val="00B94F16"/>
    <w:rsid w:val="00B957D9"/>
    <w:rsid w:val="00B95863"/>
    <w:rsid w:val="00B95979"/>
    <w:rsid w:val="00B95AE2"/>
    <w:rsid w:val="00B963BC"/>
    <w:rsid w:val="00B9737B"/>
    <w:rsid w:val="00B97966"/>
    <w:rsid w:val="00BA071E"/>
    <w:rsid w:val="00BA11E6"/>
    <w:rsid w:val="00BA20D5"/>
    <w:rsid w:val="00BA37BF"/>
    <w:rsid w:val="00BA47A8"/>
    <w:rsid w:val="00BA53B7"/>
    <w:rsid w:val="00BA7FF3"/>
    <w:rsid w:val="00BB03DF"/>
    <w:rsid w:val="00BB1939"/>
    <w:rsid w:val="00BB2DDE"/>
    <w:rsid w:val="00BB343C"/>
    <w:rsid w:val="00BB3650"/>
    <w:rsid w:val="00BB5774"/>
    <w:rsid w:val="00BB6B43"/>
    <w:rsid w:val="00BB7B05"/>
    <w:rsid w:val="00BC00AB"/>
    <w:rsid w:val="00BC03B9"/>
    <w:rsid w:val="00BC13ED"/>
    <w:rsid w:val="00BC1A24"/>
    <w:rsid w:val="00BC2AD0"/>
    <w:rsid w:val="00BC35D4"/>
    <w:rsid w:val="00BC386C"/>
    <w:rsid w:val="00BC4904"/>
    <w:rsid w:val="00BC59AA"/>
    <w:rsid w:val="00BC6157"/>
    <w:rsid w:val="00BC6CE2"/>
    <w:rsid w:val="00BC6DC1"/>
    <w:rsid w:val="00BC7A37"/>
    <w:rsid w:val="00BC7ACB"/>
    <w:rsid w:val="00BD0ADD"/>
    <w:rsid w:val="00BD0FD6"/>
    <w:rsid w:val="00BD1D5F"/>
    <w:rsid w:val="00BD2294"/>
    <w:rsid w:val="00BD2DBC"/>
    <w:rsid w:val="00BD3AE3"/>
    <w:rsid w:val="00BD3F66"/>
    <w:rsid w:val="00BD44F6"/>
    <w:rsid w:val="00BD49A1"/>
    <w:rsid w:val="00BD4D18"/>
    <w:rsid w:val="00BD58A4"/>
    <w:rsid w:val="00BD6237"/>
    <w:rsid w:val="00BD6692"/>
    <w:rsid w:val="00BD69AA"/>
    <w:rsid w:val="00BD6AD5"/>
    <w:rsid w:val="00BD6CEF"/>
    <w:rsid w:val="00BD75F4"/>
    <w:rsid w:val="00BD7D99"/>
    <w:rsid w:val="00BE0E9C"/>
    <w:rsid w:val="00BE1CC8"/>
    <w:rsid w:val="00BE208E"/>
    <w:rsid w:val="00BE28B2"/>
    <w:rsid w:val="00BE3700"/>
    <w:rsid w:val="00BE3C09"/>
    <w:rsid w:val="00BE3CEA"/>
    <w:rsid w:val="00BE4E3D"/>
    <w:rsid w:val="00BE4F6E"/>
    <w:rsid w:val="00BE507E"/>
    <w:rsid w:val="00BE5E35"/>
    <w:rsid w:val="00BE5EA0"/>
    <w:rsid w:val="00BE65B3"/>
    <w:rsid w:val="00BE7719"/>
    <w:rsid w:val="00BE7722"/>
    <w:rsid w:val="00BF007B"/>
    <w:rsid w:val="00BF12D6"/>
    <w:rsid w:val="00BF1951"/>
    <w:rsid w:val="00BF4A0F"/>
    <w:rsid w:val="00BF4BB3"/>
    <w:rsid w:val="00BF5A94"/>
    <w:rsid w:val="00BF61D7"/>
    <w:rsid w:val="00BF6AD4"/>
    <w:rsid w:val="00BF6E0A"/>
    <w:rsid w:val="00BF6F41"/>
    <w:rsid w:val="00BF733C"/>
    <w:rsid w:val="00C002F4"/>
    <w:rsid w:val="00C02069"/>
    <w:rsid w:val="00C041FD"/>
    <w:rsid w:val="00C075C8"/>
    <w:rsid w:val="00C077F1"/>
    <w:rsid w:val="00C10697"/>
    <w:rsid w:val="00C10E59"/>
    <w:rsid w:val="00C1326F"/>
    <w:rsid w:val="00C1398B"/>
    <w:rsid w:val="00C14B80"/>
    <w:rsid w:val="00C153D2"/>
    <w:rsid w:val="00C156EC"/>
    <w:rsid w:val="00C15967"/>
    <w:rsid w:val="00C16300"/>
    <w:rsid w:val="00C164EC"/>
    <w:rsid w:val="00C16FAC"/>
    <w:rsid w:val="00C21802"/>
    <w:rsid w:val="00C21AC0"/>
    <w:rsid w:val="00C21FAE"/>
    <w:rsid w:val="00C23A44"/>
    <w:rsid w:val="00C24093"/>
    <w:rsid w:val="00C2412F"/>
    <w:rsid w:val="00C24245"/>
    <w:rsid w:val="00C24DFC"/>
    <w:rsid w:val="00C24EE9"/>
    <w:rsid w:val="00C250EC"/>
    <w:rsid w:val="00C257CE"/>
    <w:rsid w:val="00C26043"/>
    <w:rsid w:val="00C270CE"/>
    <w:rsid w:val="00C3100E"/>
    <w:rsid w:val="00C31444"/>
    <w:rsid w:val="00C31E6D"/>
    <w:rsid w:val="00C32673"/>
    <w:rsid w:val="00C326C6"/>
    <w:rsid w:val="00C333B2"/>
    <w:rsid w:val="00C3392F"/>
    <w:rsid w:val="00C33BCC"/>
    <w:rsid w:val="00C34B78"/>
    <w:rsid w:val="00C34C66"/>
    <w:rsid w:val="00C34E9A"/>
    <w:rsid w:val="00C35739"/>
    <w:rsid w:val="00C360B9"/>
    <w:rsid w:val="00C36E64"/>
    <w:rsid w:val="00C36ED3"/>
    <w:rsid w:val="00C37069"/>
    <w:rsid w:val="00C37322"/>
    <w:rsid w:val="00C40B77"/>
    <w:rsid w:val="00C424D1"/>
    <w:rsid w:val="00C4346E"/>
    <w:rsid w:val="00C45828"/>
    <w:rsid w:val="00C45BE8"/>
    <w:rsid w:val="00C46885"/>
    <w:rsid w:val="00C46FA0"/>
    <w:rsid w:val="00C47DF6"/>
    <w:rsid w:val="00C500D3"/>
    <w:rsid w:val="00C50309"/>
    <w:rsid w:val="00C507D0"/>
    <w:rsid w:val="00C50A19"/>
    <w:rsid w:val="00C537DA"/>
    <w:rsid w:val="00C53C02"/>
    <w:rsid w:val="00C5406F"/>
    <w:rsid w:val="00C54B16"/>
    <w:rsid w:val="00C56144"/>
    <w:rsid w:val="00C5696F"/>
    <w:rsid w:val="00C57741"/>
    <w:rsid w:val="00C6239D"/>
    <w:rsid w:val="00C62B94"/>
    <w:rsid w:val="00C63180"/>
    <w:rsid w:val="00C64B35"/>
    <w:rsid w:val="00C64E75"/>
    <w:rsid w:val="00C663A2"/>
    <w:rsid w:val="00C6641F"/>
    <w:rsid w:val="00C66811"/>
    <w:rsid w:val="00C66CE9"/>
    <w:rsid w:val="00C66CFB"/>
    <w:rsid w:val="00C70793"/>
    <w:rsid w:val="00C718AA"/>
    <w:rsid w:val="00C74932"/>
    <w:rsid w:val="00C75C6B"/>
    <w:rsid w:val="00C76FE2"/>
    <w:rsid w:val="00C77392"/>
    <w:rsid w:val="00C80936"/>
    <w:rsid w:val="00C80FFA"/>
    <w:rsid w:val="00C81CAC"/>
    <w:rsid w:val="00C82123"/>
    <w:rsid w:val="00C82154"/>
    <w:rsid w:val="00C82211"/>
    <w:rsid w:val="00C82AC2"/>
    <w:rsid w:val="00C82BD9"/>
    <w:rsid w:val="00C82C9A"/>
    <w:rsid w:val="00C8318D"/>
    <w:rsid w:val="00C83854"/>
    <w:rsid w:val="00C83EDD"/>
    <w:rsid w:val="00C843EA"/>
    <w:rsid w:val="00C84DE1"/>
    <w:rsid w:val="00C85CD7"/>
    <w:rsid w:val="00C8665E"/>
    <w:rsid w:val="00C879C0"/>
    <w:rsid w:val="00C87AFF"/>
    <w:rsid w:val="00C87C56"/>
    <w:rsid w:val="00C87E71"/>
    <w:rsid w:val="00C90CCD"/>
    <w:rsid w:val="00C93869"/>
    <w:rsid w:val="00C93B58"/>
    <w:rsid w:val="00C942DD"/>
    <w:rsid w:val="00C947F9"/>
    <w:rsid w:val="00C956E3"/>
    <w:rsid w:val="00C95A3E"/>
    <w:rsid w:val="00C967D1"/>
    <w:rsid w:val="00C9689D"/>
    <w:rsid w:val="00C96A06"/>
    <w:rsid w:val="00C96A77"/>
    <w:rsid w:val="00C97B1A"/>
    <w:rsid w:val="00CA0B50"/>
    <w:rsid w:val="00CA112C"/>
    <w:rsid w:val="00CA156D"/>
    <w:rsid w:val="00CA25FC"/>
    <w:rsid w:val="00CA2B90"/>
    <w:rsid w:val="00CA2CC6"/>
    <w:rsid w:val="00CA32C4"/>
    <w:rsid w:val="00CA3350"/>
    <w:rsid w:val="00CA60FE"/>
    <w:rsid w:val="00CA78AE"/>
    <w:rsid w:val="00CB05D5"/>
    <w:rsid w:val="00CB0FF5"/>
    <w:rsid w:val="00CB12BD"/>
    <w:rsid w:val="00CB1F2A"/>
    <w:rsid w:val="00CB3329"/>
    <w:rsid w:val="00CB3EC3"/>
    <w:rsid w:val="00CB5A32"/>
    <w:rsid w:val="00CB60EB"/>
    <w:rsid w:val="00CC0544"/>
    <w:rsid w:val="00CC293C"/>
    <w:rsid w:val="00CC2B1C"/>
    <w:rsid w:val="00CC3007"/>
    <w:rsid w:val="00CC336B"/>
    <w:rsid w:val="00CC5CF5"/>
    <w:rsid w:val="00CC5EB7"/>
    <w:rsid w:val="00CC68F3"/>
    <w:rsid w:val="00CC6CAE"/>
    <w:rsid w:val="00CC71E9"/>
    <w:rsid w:val="00CC78D4"/>
    <w:rsid w:val="00CD0BF3"/>
    <w:rsid w:val="00CD0D9E"/>
    <w:rsid w:val="00CD23E3"/>
    <w:rsid w:val="00CD3828"/>
    <w:rsid w:val="00CD3FD4"/>
    <w:rsid w:val="00CD41B4"/>
    <w:rsid w:val="00CD4935"/>
    <w:rsid w:val="00CD5DC0"/>
    <w:rsid w:val="00CD633C"/>
    <w:rsid w:val="00CD6F8A"/>
    <w:rsid w:val="00CD719B"/>
    <w:rsid w:val="00CD7F76"/>
    <w:rsid w:val="00CE004A"/>
    <w:rsid w:val="00CE1805"/>
    <w:rsid w:val="00CE2906"/>
    <w:rsid w:val="00CE2E71"/>
    <w:rsid w:val="00CE2FE3"/>
    <w:rsid w:val="00CE4086"/>
    <w:rsid w:val="00CE4A7C"/>
    <w:rsid w:val="00CE53CB"/>
    <w:rsid w:val="00CE59D1"/>
    <w:rsid w:val="00CE5B45"/>
    <w:rsid w:val="00CE69D2"/>
    <w:rsid w:val="00CE71CB"/>
    <w:rsid w:val="00CE7AD9"/>
    <w:rsid w:val="00CF0147"/>
    <w:rsid w:val="00CF0681"/>
    <w:rsid w:val="00CF0A24"/>
    <w:rsid w:val="00CF1F95"/>
    <w:rsid w:val="00CF21DA"/>
    <w:rsid w:val="00CF2ADA"/>
    <w:rsid w:val="00CF4A5A"/>
    <w:rsid w:val="00CF567B"/>
    <w:rsid w:val="00CF58AC"/>
    <w:rsid w:val="00CF7233"/>
    <w:rsid w:val="00D00485"/>
    <w:rsid w:val="00D005AD"/>
    <w:rsid w:val="00D026E8"/>
    <w:rsid w:val="00D033EB"/>
    <w:rsid w:val="00D03580"/>
    <w:rsid w:val="00D038D5"/>
    <w:rsid w:val="00D047ED"/>
    <w:rsid w:val="00D0590D"/>
    <w:rsid w:val="00D05A13"/>
    <w:rsid w:val="00D05AE8"/>
    <w:rsid w:val="00D0603D"/>
    <w:rsid w:val="00D06E24"/>
    <w:rsid w:val="00D0792D"/>
    <w:rsid w:val="00D07BD8"/>
    <w:rsid w:val="00D07E44"/>
    <w:rsid w:val="00D1064E"/>
    <w:rsid w:val="00D10E2D"/>
    <w:rsid w:val="00D1242F"/>
    <w:rsid w:val="00D1363B"/>
    <w:rsid w:val="00D13B20"/>
    <w:rsid w:val="00D1413C"/>
    <w:rsid w:val="00D14484"/>
    <w:rsid w:val="00D149A4"/>
    <w:rsid w:val="00D15273"/>
    <w:rsid w:val="00D152A7"/>
    <w:rsid w:val="00D2033A"/>
    <w:rsid w:val="00D22547"/>
    <w:rsid w:val="00D2263C"/>
    <w:rsid w:val="00D22AAC"/>
    <w:rsid w:val="00D23985"/>
    <w:rsid w:val="00D242A0"/>
    <w:rsid w:val="00D24CB7"/>
    <w:rsid w:val="00D25269"/>
    <w:rsid w:val="00D260A7"/>
    <w:rsid w:val="00D26BEF"/>
    <w:rsid w:val="00D26E95"/>
    <w:rsid w:val="00D274D0"/>
    <w:rsid w:val="00D2773C"/>
    <w:rsid w:val="00D27EEF"/>
    <w:rsid w:val="00D309DA"/>
    <w:rsid w:val="00D30F87"/>
    <w:rsid w:val="00D348A2"/>
    <w:rsid w:val="00D34A4D"/>
    <w:rsid w:val="00D34A64"/>
    <w:rsid w:val="00D34D6B"/>
    <w:rsid w:val="00D34FB7"/>
    <w:rsid w:val="00D35F15"/>
    <w:rsid w:val="00D36D5F"/>
    <w:rsid w:val="00D375B0"/>
    <w:rsid w:val="00D37F39"/>
    <w:rsid w:val="00D4020D"/>
    <w:rsid w:val="00D4117F"/>
    <w:rsid w:val="00D429D0"/>
    <w:rsid w:val="00D42BD9"/>
    <w:rsid w:val="00D43EA3"/>
    <w:rsid w:val="00D44492"/>
    <w:rsid w:val="00D44C05"/>
    <w:rsid w:val="00D44D0F"/>
    <w:rsid w:val="00D46013"/>
    <w:rsid w:val="00D476E5"/>
    <w:rsid w:val="00D47AA7"/>
    <w:rsid w:val="00D50727"/>
    <w:rsid w:val="00D50A47"/>
    <w:rsid w:val="00D50B3E"/>
    <w:rsid w:val="00D5341D"/>
    <w:rsid w:val="00D53FBD"/>
    <w:rsid w:val="00D54C24"/>
    <w:rsid w:val="00D55336"/>
    <w:rsid w:val="00D55FCA"/>
    <w:rsid w:val="00D6083A"/>
    <w:rsid w:val="00D6107F"/>
    <w:rsid w:val="00D61699"/>
    <w:rsid w:val="00D63360"/>
    <w:rsid w:val="00D64FB7"/>
    <w:rsid w:val="00D65F2D"/>
    <w:rsid w:val="00D65FF0"/>
    <w:rsid w:val="00D664F1"/>
    <w:rsid w:val="00D669A8"/>
    <w:rsid w:val="00D672B4"/>
    <w:rsid w:val="00D672C2"/>
    <w:rsid w:val="00D7156A"/>
    <w:rsid w:val="00D71BF1"/>
    <w:rsid w:val="00D72FF2"/>
    <w:rsid w:val="00D7379B"/>
    <w:rsid w:val="00D7393B"/>
    <w:rsid w:val="00D73D72"/>
    <w:rsid w:val="00D755F6"/>
    <w:rsid w:val="00D75C26"/>
    <w:rsid w:val="00D76A72"/>
    <w:rsid w:val="00D7794C"/>
    <w:rsid w:val="00D77AE3"/>
    <w:rsid w:val="00D80E5D"/>
    <w:rsid w:val="00D8154E"/>
    <w:rsid w:val="00D81CB4"/>
    <w:rsid w:val="00D8359E"/>
    <w:rsid w:val="00D84A9A"/>
    <w:rsid w:val="00D84F07"/>
    <w:rsid w:val="00D8743F"/>
    <w:rsid w:val="00D87D4D"/>
    <w:rsid w:val="00D87E10"/>
    <w:rsid w:val="00D87FAD"/>
    <w:rsid w:val="00D90EB6"/>
    <w:rsid w:val="00D91451"/>
    <w:rsid w:val="00D92A6A"/>
    <w:rsid w:val="00D94725"/>
    <w:rsid w:val="00D94C4B"/>
    <w:rsid w:val="00D95155"/>
    <w:rsid w:val="00D951B8"/>
    <w:rsid w:val="00D97DA2"/>
    <w:rsid w:val="00DA0217"/>
    <w:rsid w:val="00DA0DAE"/>
    <w:rsid w:val="00DA0EE6"/>
    <w:rsid w:val="00DA0F22"/>
    <w:rsid w:val="00DA155A"/>
    <w:rsid w:val="00DA2DFC"/>
    <w:rsid w:val="00DA337B"/>
    <w:rsid w:val="00DA385C"/>
    <w:rsid w:val="00DA490B"/>
    <w:rsid w:val="00DA5329"/>
    <w:rsid w:val="00DB0076"/>
    <w:rsid w:val="00DB0292"/>
    <w:rsid w:val="00DB04D6"/>
    <w:rsid w:val="00DB0526"/>
    <w:rsid w:val="00DB1670"/>
    <w:rsid w:val="00DB24D6"/>
    <w:rsid w:val="00DB44DD"/>
    <w:rsid w:val="00DB4FFD"/>
    <w:rsid w:val="00DB591C"/>
    <w:rsid w:val="00DB5CF4"/>
    <w:rsid w:val="00DB5F23"/>
    <w:rsid w:val="00DB611C"/>
    <w:rsid w:val="00DB673E"/>
    <w:rsid w:val="00DB675D"/>
    <w:rsid w:val="00DC061B"/>
    <w:rsid w:val="00DC193C"/>
    <w:rsid w:val="00DC2AA3"/>
    <w:rsid w:val="00DC2E95"/>
    <w:rsid w:val="00DC2EF4"/>
    <w:rsid w:val="00DC3EBF"/>
    <w:rsid w:val="00DC4CB8"/>
    <w:rsid w:val="00DC56D3"/>
    <w:rsid w:val="00DC5AA3"/>
    <w:rsid w:val="00DC5CB5"/>
    <w:rsid w:val="00DC5FE1"/>
    <w:rsid w:val="00DC67AC"/>
    <w:rsid w:val="00DC6889"/>
    <w:rsid w:val="00DC734B"/>
    <w:rsid w:val="00DC784B"/>
    <w:rsid w:val="00DD03B4"/>
    <w:rsid w:val="00DD11DD"/>
    <w:rsid w:val="00DD19A5"/>
    <w:rsid w:val="00DD33D1"/>
    <w:rsid w:val="00DD467A"/>
    <w:rsid w:val="00DD48F7"/>
    <w:rsid w:val="00DD4FFB"/>
    <w:rsid w:val="00DD5111"/>
    <w:rsid w:val="00DD62E7"/>
    <w:rsid w:val="00DD6DC2"/>
    <w:rsid w:val="00DD7059"/>
    <w:rsid w:val="00DD739A"/>
    <w:rsid w:val="00DE30B5"/>
    <w:rsid w:val="00DE31B8"/>
    <w:rsid w:val="00DE6629"/>
    <w:rsid w:val="00DE7362"/>
    <w:rsid w:val="00DE76A9"/>
    <w:rsid w:val="00DE790E"/>
    <w:rsid w:val="00DF093B"/>
    <w:rsid w:val="00DF09F6"/>
    <w:rsid w:val="00DF1ADB"/>
    <w:rsid w:val="00DF44D9"/>
    <w:rsid w:val="00DF4C13"/>
    <w:rsid w:val="00DF4DDC"/>
    <w:rsid w:val="00DF53A1"/>
    <w:rsid w:val="00DF5632"/>
    <w:rsid w:val="00DF62EB"/>
    <w:rsid w:val="00DF6E7F"/>
    <w:rsid w:val="00DF701E"/>
    <w:rsid w:val="00E0048C"/>
    <w:rsid w:val="00E00C1A"/>
    <w:rsid w:val="00E03487"/>
    <w:rsid w:val="00E03869"/>
    <w:rsid w:val="00E04E4F"/>
    <w:rsid w:val="00E057EF"/>
    <w:rsid w:val="00E0687B"/>
    <w:rsid w:val="00E06D99"/>
    <w:rsid w:val="00E07F1C"/>
    <w:rsid w:val="00E143DE"/>
    <w:rsid w:val="00E14ADE"/>
    <w:rsid w:val="00E14D3A"/>
    <w:rsid w:val="00E14F57"/>
    <w:rsid w:val="00E153C9"/>
    <w:rsid w:val="00E16387"/>
    <w:rsid w:val="00E1735A"/>
    <w:rsid w:val="00E179FF"/>
    <w:rsid w:val="00E17CCE"/>
    <w:rsid w:val="00E17E9C"/>
    <w:rsid w:val="00E203B2"/>
    <w:rsid w:val="00E203C6"/>
    <w:rsid w:val="00E21C98"/>
    <w:rsid w:val="00E22049"/>
    <w:rsid w:val="00E24C66"/>
    <w:rsid w:val="00E24D46"/>
    <w:rsid w:val="00E2616F"/>
    <w:rsid w:val="00E26374"/>
    <w:rsid w:val="00E26558"/>
    <w:rsid w:val="00E27183"/>
    <w:rsid w:val="00E30608"/>
    <w:rsid w:val="00E3114C"/>
    <w:rsid w:val="00E31CC5"/>
    <w:rsid w:val="00E320AD"/>
    <w:rsid w:val="00E32893"/>
    <w:rsid w:val="00E3291D"/>
    <w:rsid w:val="00E33BE4"/>
    <w:rsid w:val="00E341E6"/>
    <w:rsid w:val="00E343B3"/>
    <w:rsid w:val="00E344AF"/>
    <w:rsid w:val="00E34E20"/>
    <w:rsid w:val="00E3537B"/>
    <w:rsid w:val="00E35B6D"/>
    <w:rsid w:val="00E36147"/>
    <w:rsid w:val="00E36770"/>
    <w:rsid w:val="00E403B2"/>
    <w:rsid w:val="00E405B4"/>
    <w:rsid w:val="00E421A3"/>
    <w:rsid w:val="00E42E6D"/>
    <w:rsid w:val="00E44788"/>
    <w:rsid w:val="00E44B14"/>
    <w:rsid w:val="00E44B2C"/>
    <w:rsid w:val="00E44DFD"/>
    <w:rsid w:val="00E4524A"/>
    <w:rsid w:val="00E4534A"/>
    <w:rsid w:val="00E4539C"/>
    <w:rsid w:val="00E459F7"/>
    <w:rsid w:val="00E46521"/>
    <w:rsid w:val="00E468BC"/>
    <w:rsid w:val="00E478A5"/>
    <w:rsid w:val="00E504CB"/>
    <w:rsid w:val="00E5154E"/>
    <w:rsid w:val="00E51A24"/>
    <w:rsid w:val="00E51FD0"/>
    <w:rsid w:val="00E5220D"/>
    <w:rsid w:val="00E523BA"/>
    <w:rsid w:val="00E532DE"/>
    <w:rsid w:val="00E53FB1"/>
    <w:rsid w:val="00E540AB"/>
    <w:rsid w:val="00E5534C"/>
    <w:rsid w:val="00E56535"/>
    <w:rsid w:val="00E57364"/>
    <w:rsid w:val="00E57680"/>
    <w:rsid w:val="00E578FD"/>
    <w:rsid w:val="00E602BD"/>
    <w:rsid w:val="00E610E2"/>
    <w:rsid w:val="00E61EEF"/>
    <w:rsid w:val="00E62541"/>
    <w:rsid w:val="00E62C3D"/>
    <w:rsid w:val="00E63BA4"/>
    <w:rsid w:val="00E652A5"/>
    <w:rsid w:val="00E664D2"/>
    <w:rsid w:val="00E669FC"/>
    <w:rsid w:val="00E66BA5"/>
    <w:rsid w:val="00E66DC9"/>
    <w:rsid w:val="00E67CA4"/>
    <w:rsid w:val="00E700F8"/>
    <w:rsid w:val="00E7062B"/>
    <w:rsid w:val="00E708AA"/>
    <w:rsid w:val="00E708AD"/>
    <w:rsid w:val="00E73CAA"/>
    <w:rsid w:val="00E7405B"/>
    <w:rsid w:val="00E74593"/>
    <w:rsid w:val="00E751FC"/>
    <w:rsid w:val="00E758FA"/>
    <w:rsid w:val="00E76488"/>
    <w:rsid w:val="00E80D5A"/>
    <w:rsid w:val="00E8106B"/>
    <w:rsid w:val="00E812D0"/>
    <w:rsid w:val="00E81510"/>
    <w:rsid w:val="00E82266"/>
    <w:rsid w:val="00E82A07"/>
    <w:rsid w:val="00E82F67"/>
    <w:rsid w:val="00E839FB"/>
    <w:rsid w:val="00E84543"/>
    <w:rsid w:val="00E84B53"/>
    <w:rsid w:val="00E85A7D"/>
    <w:rsid w:val="00E9148E"/>
    <w:rsid w:val="00E915F5"/>
    <w:rsid w:val="00E92B7F"/>
    <w:rsid w:val="00E940D9"/>
    <w:rsid w:val="00E94DAD"/>
    <w:rsid w:val="00E94FCE"/>
    <w:rsid w:val="00E9595B"/>
    <w:rsid w:val="00E96072"/>
    <w:rsid w:val="00E96180"/>
    <w:rsid w:val="00E96C20"/>
    <w:rsid w:val="00E979DA"/>
    <w:rsid w:val="00EA08FA"/>
    <w:rsid w:val="00EA139A"/>
    <w:rsid w:val="00EA2214"/>
    <w:rsid w:val="00EA23A0"/>
    <w:rsid w:val="00EA38D4"/>
    <w:rsid w:val="00EA431D"/>
    <w:rsid w:val="00EA5097"/>
    <w:rsid w:val="00EA5574"/>
    <w:rsid w:val="00EA6C57"/>
    <w:rsid w:val="00EB0FF5"/>
    <w:rsid w:val="00EB3179"/>
    <w:rsid w:val="00EB3294"/>
    <w:rsid w:val="00EB3F56"/>
    <w:rsid w:val="00EB4A28"/>
    <w:rsid w:val="00EB51CD"/>
    <w:rsid w:val="00EB5754"/>
    <w:rsid w:val="00EB65E1"/>
    <w:rsid w:val="00EB69AE"/>
    <w:rsid w:val="00EB6CEC"/>
    <w:rsid w:val="00EB789D"/>
    <w:rsid w:val="00EB7EEF"/>
    <w:rsid w:val="00EC0715"/>
    <w:rsid w:val="00EC1325"/>
    <w:rsid w:val="00EC4B82"/>
    <w:rsid w:val="00EC639A"/>
    <w:rsid w:val="00EC6764"/>
    <w:rsid w:val="00EC6E41"/>
    <w:rsid w:val="00EC76BC"/>
    <w:rsid w:val="00EC7714"/>
    <w:rsid w:val="00EC794C"/>
    <w:rsid w:val="00ED0103"/>
    <w:rsid w:val="00ED046B"/>
    <w:rsid w:val="00ED08CC"/>
    <w:rsid w:val="00ED184C"/>
    <w:rsid w:val="00ED1CD9"/>
    <w:rsid w:val="00ED2024"/>
    <w:rsid w:val="00ED2467"/>
    <w:rsid w:val="00ED30E4"/>
    <w:rsid w:val="00ED3CE0"/>
    <w:rsid w:val="00ED3D80"/>
    <w:rsid w:val="00ED5C45"/>
    <w:rsid w:val="00ED5E58"/>
    <w:rsid w:val="00ED7417"/>
    <w:rsid w:val="00EE03C4"/>
    <w:rsid w:val="00EE1269"/>
    <w:rsid w:val="00EE1F78"/>
    <w:rsid w:val="00EE3F79"/>
    <w:rsid w:val="00EE50E6"/>
    <w:rsid w:val="00EE55C1"/>
    <w:rsid w:val="00EE5979"/>
    <w:rsid w:val="00EE6B36"/>
    <w:rsid w:val="00EF1F29"/>
    <w:rsid w:val="00EF213F"/>
    <w:rsid w:val="00EF2649"/>
    <w:rsid w:val="00EF2B50"/>
    <w:rsid w:val="00EF516F"/>
    <w:rsid w:val="00EF5175"/>
    <w:rsid w:val="00F0160B"/>
    <w:rsid w:val="00F02E36"/>
    <w:rsid w:val="00F03743"/>
    <w:rsid w:val="00F04028"/>
    <w:rsid w:val="00F0526C"/>
    <w:rsid w:val="00F0682B"/>
    <w:rsid w:val="00F06AAD"/>
    <w:rsid w:val="00F06D98"/>
    <w:rsid w:val="00F06DCF"/>
    <w:rsid w:val="00F06DD4"/>
    <w:rsid w:val="00F10297"/>
    <w:rsid w:val="00F10F31"/>
    <w:rsid w:val="00F12EFE"/>
    <w:rsid w:val="00F13009"/>
    <w:rsid w:val="00F13835"/>
    <w:rsid w:val="00F14231"/>
    <w:rsid w:val="00F16E02"/>
    <w:rsid w:val="00F17C34"/>
    <w:rsid w:val="00F2097D"/>
    <w:rsid w:val="00F20F98"/>
    <w:rsid w:val="00F2221A"/>
    <w:rsid w:val="00F23C33"/>
    <w:rsid w:val="00F23F3E"/>
    <w:rsid w:val="00F267CF"/>
    <w:rsid w:val="00F26B7F"/>
    <w:rsid w:val="00F26E87"/>
    <w:rsid w:val="00F271B1"/>
    <w:rsid w:val="00F31D08"/>
    <w:rsid w:val="00F324F0"/>
    <w:rsid w:val="00F32F49"/>
    <w:rsid w:val="00F3347F"/>
    <w:rsid w:val="00F348F4"/>
    <w:rsid w:val="00F34A23"/>
    <w:rsid w:val="00F35E04"/>
    <w:rsid w:val="00F35ECE"/>
    <w:rsid w:val="00F36206"/>
    <w:rsid w:val="00F36618"/>
    <w:rsid w:val="00F37399"/>
    <w:rsid w:val="00F37614"/>
    <w:rsid w:val="00F40366"/>
    <w:rsid w:val="00F40820"/>
    <w:rsid w:val="00F42723"/>
    <w:rsid w:val="00F42A9B"/>
    <w:rsid w:val="00F436CE"/>
    <w:rsid w:val="00F43B98"/>
    <w:rsid w:val="00F448AA"/>
    <w:rsid w:val="00F45446"/>
    <w:rsid w:val="00F46C66"/>
    <w:rsid w:val="00F476BC"/>
    <w:rsid w:val="00F50325"/>
    <w:rsid w:val="00F508BE"/>
    <w:rsid w:val="00F51E6B"/>
    <w:rsid w:val="00F5278A"/>
    <w:rsid w:val="00F527E3"/>
    <w:rsid w:val="00F536F9"/>
    <w:rsid w:val="00F53B01"/>
    <w:rsid w:val="00F54673"/>
    <w:rsid w:val="00F54927"/>
    <w:rsid w:val="00F5536C"/>
    <w:rsid w:val="00F57174"/>
    <w:rsid w:val="00F60D9D"/>
    <w:rsid w:val="00F61042"/>
    <w:rsid w:val="00F62526"/>
    <w:rsid w:val="00F628D5"/>
    <w:rsid w:val="00F638BC"/>
    <w:rsid w:val="00F654AD"/>
    <w:rsid w:val="00F654FC"/>
    <w:rsid w:val="00F65D7F"/>
    <w:rsid w:val="00F6612A"/>
    <w:rsid w:val="00F67E56"/>
    <w:rsid w:val="00F703F4"/>
    <w:rsid w:val="00F70C57"/>
    <w:rsid w:val="00F71B22"/>
    <w:rsid w:val="00F7238C"/>
    <w:rsid w:val="00F72567"/>
    <w:rsid w:val="00F72E54"/>
    <w:rsid w:val="00F74D79"/>
    <w:rsid w:val="00F7575B"/>
    <w:rsid w:val="00F76AB6"/>
    <w:rsid w:val="00F773FF"/>
    <w:rsid w:val="00F80773"/>
    <w:rsid w:val="00F80DA4"/>
    <w:rsid w:val="00F81C7F"/>
    <w:rsid w:val="00F81CDE"/>
    <w:rsid w:val="00F82585"/>
    <w:rsid w:val="00F83CC4"/>
    <w:rsid w:val="00F84AA7"/>
    <w:rsid w:val="00F84C71"/>
    <w:rsid w:val="00F85F04"/>
    <w:rsid w:val="00F8725A"/>
    <w:rsid w:val="00F87FB1"/>
    <w:rsid w:val="00F921CB"/>
    <w:rsid w:val="00F93ACE"/>
    <w:rsid w:val="00F94DDD"/>
    <w:rsid w:val="00F9526A"/>
    <w:rsid w:val="00F9590B"/>
    <w:rsid w:val="00F9632A"/>
    <w:rsid w:val="00F9752C"/>
    <w:rsid w:val="00F97AFF"/>
    <w:rsid w:val="00FA02E9"/>
    <w:rsid w:val="00FA0AC4"/>
    <w:rsid w:val="00FA1DA1"/>
    <w:rsid w:val="00FA2710"/>
    <w:rsid w:val="00FA28E2"/>
    <w:rsid w:val="00FA292A"/>
    <w:rsid w:val="00FA516B"/>
    <w:rsid w:val="00FA54F5"/>
    <w:rsid w:val="00FA5AC8"/>
    <w:rsid w:val="00FA6559"/>
    <w:rsid w:val="00FA6DB4"/>
    <w:rsid w:val="00FA7364"/>
    <w:rsid w:val="00FB05F6"/>
    <w:rsid w:val="00FB09CD"/>
    <w:rsid w:val="00FB0F11"/>
    <w:rsid w:val="00FB309D"/>
    <w:rsid w:val="00FB374E"/>
    <w:rsid w:val="00FB429A"/>
    <w:rsid w:val="00FB44FB"/>
    <w:rsid w:val="00FB4DE9"/>
    <w:rsid w:val="00FB5A33"/>
    <w:rsid w:val="00FB6695"/>
    <w:rsid w:val="00FB6D38"/>
    <w:rsid w:val="00FB7239"/>
    <w:rsid w:val="00FC07AB"/>
    <w:rsid w:val="00FC0A8D"/>
    <w:rsid w:val="00FC1425"/>
    <w:rsid w:val="00FC1E46"/>
    <w:rsid w:val="00FC481E"/>
    <w:rsid w:val="00FC5A1D"/>
    <w:rsid w:val="00FC62C3"/>
    <w:rsid w:val="00FC73C3"/>
    <w:rsid w:val="00FC7631"/>
    <w:rsid w:val="00FC7679"/>
    <w:rsid w:val="00FD0187"/>
    <w:rsid w:val="00FD1141"/>
    <w:rsid w:val="00FD1EB0"/>
    <w:rsid w:val="00FD4326"/>
    <w:rsid w:val="00FD58E9"/>
    <w:rsid w:val="00FD58FE"/>
    <w:rsid w:val="00FD6094"/>
    <w:rsid w:val="00FD60B1"/>
    <w:rsid w:val="00FD620B"/>
    <w:rsid w:val="00FD637C"/>
    <w:rsid w:val="00FD70A6"/>
    <w:rsid w:val="00FD7AAB"/>
    <w:rsid w:val="00FE0104"/>
    <w:rsid w:val="00FE011C"/>
    <w:rsid w:val="00FE0829"/>
    <w:rsid w:val="00FE10A2"/>
    <w:rsid w:val="00FE114B"/>
    <w:rsid w:val="00FE125D"/>
    <w:rsid w:val="00FE226B"/>
    <w:rsid w:val="00FE3929"/>
    <w:rsid w:val="00FE39C0"/>
    <w:rsid w:val="00FE43EA"/>
    <w:rsid w:val="00FF0548"/>
    <w:rsid w:val="00FF0FEC"/>
    <w:rsid w:val="00FF1816"/>
    <w:rsid w:val="00FF2E81"/>
    <w:rsid w:val="00FF2F13"/>
    <w:rsid w:val="00FF3612"/>
    <w:rsid w:val="00FF3BA3"/>
    <w:rsid w:val="00FF40A3"/>
    <w:rsid w:val="00FF40EF"/>
    <w:rsid w:val="00FF40F9"/>
    <w:rsid w:val="00FF5B0D"/>
    <w:rsid w:val="00FF5CEA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533B0"/>
  <w15:docId w15:val="{84C615A8-502A-4BFC-903B-7F1D13D4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DD2"/>
  </w:style>
  <w:style w:type="paragraph" w:styleId="Ttulo1">
    <w:name w:val="heading 1"/>
    <w:basedOn w:val="Normal"/>
    <w:link w:val="Ttulo1Car"/>
    <w:uiPriority w:val="9"/>
    <w:qFormat/>
    <w:rsid w:val="00F81C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qFormat/>
    <w:rsid w:val="001630ED"/>
    <w:pPr>
      <w:keepNext/>
      <w:widowControl w:val="0"/>
      <w:spacing w:after="0" w:line="240" w:lineRule="auto"/>
      <w:outlineLvl w:val="1"/>
    </w:pPr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1630ED"/>
    <w:pPr>
      <w:keepNext/>
      <w:widowControl w:val="0"/>
      <w:spacing w:after="240" w:line="240" w:lineRule="auto"/>
      <w:jc w:val="center"/>
      <w:outlineLvl w:val="2"/>
    </w:pPr>
    <w:rPr>
      <w:rFonts w:ascii="Univers" w:eastAsia="Times New Roman" w:hAnsi="Univers" w:cs="Times New Roman"/>
      <w:b/>
      <w:i/>
      <w:sz w:val="20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1630ED"/>
    <w:pPr>
      <w:keepNext/>
      <w:widowControl w:val="0"/>
      <w:spacing w:after="240" w:line="240" w:lineRule="auto"/>
      <w:jc w:val="center"/>
      <w:outlineLvl w:val="3"/>
    </w:pPr>
    <w:rPr>
      <w:rFonts w:ascii="Univers" w:eastAsia="Times New Roman" w:hAnsi="Univers" w:cs="Times New Roman"/>
      <w:b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qFormat/>
    <w:rsid w:val="001630ED"/>
    <w:pPr>
      <w:keepNext/>
      <w:widowControl w:val="0"/>
      <w:spacing w:after="200" w:line="240" w:lineRule="auto"/>
      <w:jc w:val="both"/>
      <w:outlineLvl w:val="4"/>
    </w:pPr>
    <w:rPr>
      <w:rFonts w:ascii="Univers" w:eastAsia="Times New Roman" w:hAnsi="Univers" w:cs="Times New Roman"/>
      <w:b/>
      <w:spacing w:val="120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1630ED"/>
    <w:pPr>
      <w:keepNext/>
      <w:widowControl w:val="0"/>
      <w:tabs>
        <w:tab w:val="left" w:pos="1276"/>
        <w:tab w:val="left" w:pos="1588"/>
      </w:tabs>
      <w:spacing w:after="200" w:line="240" w:lineRule="auto"/>
      <w:ind w:left="1588" w:hanging="1021"/>
      <w:jc w:val="both"/>
      <w:outlineLvl w:val="5"/>
    </w:pPr>
    <w:rPr>
      <w:rFonts w:ascii="Univers" w:eastAsia="Times New Roman" w:hAnsi="Univers" w:cs="Times New Roman"/>
      <w:b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qFormat/>
    <w:rsid w:val="001630ED"/>
    <w:pPr>
      <w:keepNext/>
      <w:widowControl w:val="0"/>
      <w:spacing w:after="0" w:line="240" w:lineRule="auto"/>
      <w:jc w:val="center"/>
      <w:outlineLvl w:val="6"/>
    </w:pPr>
    <w:rPr>
      <w:rFonts w:ascii="Univers" w:eastAsia="Times New Roman" w:hAnsi="Univers" w:cs="Times New Roman"/>
      <w:b/>
      <w:sz w:val="19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qFormat/>
    <w:rsid w:val="001630ED"/>
    <w:pPr>
      <w:keepNext/>
      <w:widowControl w:val="0"/>
      <w:spacing w:after="0" w:line="240" w:lineRule="auto"/>
      <w:ind w:firstLine="708"/>
      <w:jc w:val="right"/>
      <w:outlineLvl w:val="7"/>
    </w:pPr>
    <w:rPr>
      <w:rFonts w:ascii="Univers" w:eastAsia="Times New Roman" w:hAnsi="Univers" w:cs="Times New Roman"/>
      <w:b/>
      <w:sz w:val="28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1630ED"/>
    <w:pPr>
      <w:keepNext/>
      <w:widowControl w:val="0"/>
      <w:tabs>
        <w:tab w:val="left" w:pos="1276"/>
        <w:tab w:val="left" w:pos="1588"/>
      </w:tabs>
      <w:spacing w:after="240" w:line="240" w:lineRule="auto"/>
      <w:ind w:left="1588" w:hanging="1021"/>
      <w:jc w:val="both"/>
      <w:outlineLvl w:val="8"/>
    </w:pPr>
    <w:rPr>
      <w:rFonts w:ascii="Univers" w:eastAsia="Times New Roman" w:hAnsi="Univers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57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574F"/>
  </w:style>
  <w:style w:type="paragraph" w:styleId="Piedepgina">
    <w:name w:val="footer"/>
    <w:basedOn w:val="Normal"/>
    <w:link w:val="PiedepginaCar"/>
    <w:uiPriority w:val="99"/>
    <w:unhideWhenUsed/>
    <w:rsid w:val="008C57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74F"/>
  </w:style>
  <w:style w:type="table" w:styleId="Tablaconcuadrcula">
    <w:name w:val="Table Grid"/>
    <w:basedOn w:val="Tablanormal"/>
    <w:uiPriority w:val="39"/>
    <w:rsid w:val="008C5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Listas,lp1,List Paragraph1,Bullet Number,lp11,List Paragraph11,Bullet 1,Use Case List Paragraph,Num Bullet 1,Bullet List,FooterText,numbered,Bulletr List Paragraph,列出段落,列出段落1,Lista vistosa - Énfasis 11,Identado multinivel,Lista bullets"/>
    <w:basedOn w:val="Normal"/>
    <w:link w:val="PrrafodelistaCar"/>
    <w:uiPriority w:val="34"/>
    <w:qFormat/>
    <w:rsid w:val="008C574F"/>
    <w:pPr>
      <w:ind w:left="720"/>
      <w:contextualSpacing/>
    </w:pPr>
  </w:style>
  <w:style w:type="paragraph" w:styleId="Sinespaciado">
    <w:name w:val="No Spacing"/>
    <w:uiPriority w:val="1"/>
    <w:qFormat/>
    <w:rsid w:val="00E2637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3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3C3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991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00E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00E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00E3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0E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0E31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B7A4C"/>
    <w:rPr>
      <w:color w:val="0563C1" w:themeColor="hyperlink"/>
      <w:u w:val="single"/>
    </w:rPr>
  </w:style>
  <w:style w:type="character" w:customStyle="1" w:styleId="PrrafodelistaCar">
    <w:name w:val="Párrafo de lista Car"/>
    <w:aliases w:val="Listas Car,lp1 Car,List Paragraph1 Car,Bullet Number Car,lp11 Car,List Paragraph11 Car,Bullet 1 Car,Use Case List Paragraph Car,Num Bullet 1 Car,Bullet List Car,FooterText Car,numbered Car,Bulletr List Paragraph Car,列出段落 Car"/>
    <w:link w:val="Prrafodelista"/>
    <w:uiPriority w:val="34"/>
    <w:qFormat/>
    <w:rsid w:val="002F5CFF"/>
  </w:style>
  <w:style w:type="character" w:customStyle="1" w:styleId="Ttulo1Car">
    <w:name w:val="Título 1 Car"/>
    <w:basedOn w:val="Fuentedeprrafopredeter"/>
    <w:link w:val="Ttulo1"/>
    <w:uiPriority w:val="9"/>
    <w:rsid w:val="00F81CD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11Parrafo">
    <w:name w:val="1.1 Parrafo"/>
    <w:basedOn w:val="Prrafodelista"/>
    <w:link w:val="11ParrafoCar"/>
    <w:qFormat/>
    <w:rsid w:val="00DB0076"/>
    <w:pPr>
      <w:spacing w:after="120" w:line="240" w:lineRule="auto"/>
      <w:ind w:left="731"/>
      <w:contextualSpacing w:val="0"/>
      <w:jc w:val="both"/>
    </w:pPr>
    <w:rPr>
      <w:rFonts w:ascii="Arial" w:hAnsi="Arial" w:cs="Arial"/>
      <w:sz w:val="18"/>
      <w:lang w:val="es-AR"/>
    </w:rPr>
  </w:style>
  <w:style w:type="character" w:customStyle="1" w:styleId="11ParrafoCar">
    <w:name w:val="1.1 Parrafo Car"/>
    <w:basedOn w:val="Fuentedeprrafopredeter"/>
    <w:link w:val="11Parrafo"/>
    <w:rsid w:val="00DB0076"/>
    <w:rPr>
      <w:rFonts w:ascii="Arial" w:hAnsi="Arial" w:cs="Arial"/>
      <w:sz w:val="18"/>
      <w:lang w:val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452EC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52ECB"/>
  </w:style>
  <w:style w:type="character" w:customStyle="1" w:styleId="Ttulo2Car">
    <w:name w:val="Título 2 Car"/>
    <w:basedOn w:val="Fuentedeprrafopredeter"/>
    <w:link w:val="Ttulo2"/>
    <w:uiPriority w:val="9"/>
    <w:rsid w:val="001630ED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630ED"/>
    <w:rPr>
      <w:rFonts w:ascii="Univers" w:eastAsia="Times New Roman" w:hAnsi="Univers" w:cs="Times New Roman"/>
      <w:b/>
      <w:i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630ED"/>
    <w:rPr>
      <w:rFonts w:ascii="Univers" w:eastAsia="Times New Roman" w:hAnsi="Univers" w:cs="Times New Roman"/>
      <w:b/>
      <w:sz w:val="20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630ED"/>
    <w:rPr>
      <w:rFonts w:ascii="Univers" w:eastAsia="Times New Roman" w:hAnsi="Univers" w:cs="Times New Roman"/>
      <w:b/>
      <w:spacing w:val="1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1630ED"/>
    <w:rPr>
      <w:rFonts w:ascii="Univers" w:eastAsia="Times New Roman" w:hAnsi="Univers" w:cs="Times New Roman"/>
      <w:b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1630ED"/>
    <w:rPr>
      <w:rFonts w:ascii="Univers" w:eastAsia="Times New Roman" w:hAnsi="Univers" w:cs="Times New Roman"/>
      <w:b/>
      <w:sz w:val="19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1630ED"/>
    <w:rPr>
      <w:rFonts w:ascii="Univers" w:eastAsia="Times New Roman" w:hAnsi="Univers" w:cs="Times New Roman"/>
      <w:b/>
      <w:sz w:val="28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1630ED"/>
    <w:rPr>
      <w:rFonts w:ascii="Univers" w:eastAsia="Times New Roman" w:hAnsi="Univers" w:cs="Times New Roman"/>
      <w:b/>
      <w:sz w:val="20"/>
      <w:szCs w:val="20"/>
      <w:lang w:val="es-ES" w:eastAsia="es-ES"/>
    </w:rPr>
  </w:style>
  <w:style w:type="paragraph" w:customStyle="1" w:styleId="titulo1">
    <w:name w:val="titulo 1"/>
    <w:basedOn w:val="Normal"/>
    <w:link w:val="titulo1Car"/>
    <w:rsid w:val="001630ED"/>
    <w:pPr>
      <w:spacing w:after="0" w:line="240" w:lineRule="auto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itulo1Car">
    <w:name w:val="titulo 1 Car"/>
    <w:link w:val="titulo1"/>
    <w:rsid w:val="001630ED"/>
    <w:rPr>
      <w:rFonts w:ascii="Arial" w:eastAsia="Times New Roman" w:hAnsi="Arial" w:cs="Times New Roman"/>
      <w:b/>
      <w:sz w:val="24"/>
      <w:szCs w:val="24"/>
      <w:lang w:val="es-ES" w:eastAsia="es-ES"/>
    </w:rPr>
  </w:style>
  <w:style w:type="table" w:customStyle="1" w:styleId="1">
    <w:name w:val="1"/>
    <w:basedOn w:val="Tablanormal"/>
    <w:rsid w:val="00D149A4"/>
    <w:pPr>
      <w:spacing w:after="0" w:line="240" w:lineRule="auto"/>
    </w:pPr>
    <w:rPr>
      <w:rFonts w:ascii="Arial" w:eastAsia="Arial" w:hAnsi="Arial" w:cs="Arial"/>
      <w:sz w:val="24"/>
      <w:szCs w:val="24"/>
      <w:lang w:val="es-ES_tradnl" w:eastAsia="es-E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customStyle="1" w:styleId="pf0">
    <w:name w:val="pf0"/>
    <w:basedOn w:val="Normal"/>
    <w:rsid w:val="00082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f01">
    <w:name w:val="cf01"/>
    <w:basedOn w:val="Fuentedeprrafopredeter"/>
    <w:rsid w:val="000824D2"/>
    <w:rPr>
      <w:rFonts w:ascii="Segoe UI" w:hAnsi="Segoe UI" w:cs="Segoe UI" w:hint="default"/>
      <w:sz w:val="18"/>
      <w:szCs w:val="18"/>
    </w:rPr>
  </w:style>
  <w:style w:type="paragraph" w:styleId="Revisin">
    <w:name w:val="Revision"/>
    <w:hidden/>
    <w:uiPriority w:val="99"/>
    <w:semiHidden/>
    <w:rsid w:val="00D44C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6A46B-5365-487C-9F1F-02AE02454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28</Pages>
  <Words>5918</Words>
  <Characters>32550</Characters>
  <Application>Microsoft Office Word</Application>
  <DocSecurity>0</DocSecurity>
  <Lines>271</Lines>
  <Paragraphs>76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Usuario</cp:lastModifiedBy>
  <cp:revision>5</cp:revision>
  <cp:lastPrinted>2024-06-18T18:41:00Z</cp:lastPrinted>
  <dcterms:created xsi:type="dcterms:W3CDTF">2024-06-17T23:48:00Z</dcterms:created>
  <dcterms:modified xsi:type="dcterms:W3CDTF">2024-06-18T18:41:00Z</dcterms:modified>
</cp:coreProperties>
</file>