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4D1E1C" w14:textId="77777777" w:rsidR="00E769F8" w:rsidRDefault="00E769F8" w:rsidP="004327DF">
      <w:pPr>
        <w:pStyle w:val="Title"/>
        <w:spacing w:line="276" w:lineRule="auto"/>
        <w:jc w:val="both"/>
        <w:rPr>
          <w:lang w:val="es-AR"/>
        </w:rPr>
      </w:pPr>
      <w:r>
        <w:rPr>
          <w:lang w:val="es-AR"/>
        </w:rPr>
        <w:t xml:space="preserve">Trabajo práctico: </w:t>
      </w:r>
    </w:p>
    <w:p w14:paraId="43734142" w14:textId="0865F47F" w:rsidR="001C3BA4" w:rsidRDefault="00E769F8" w:rsidP="004327DF">
      <w:pPr>
        <w:pStyle w:val="Title"/>
        <w:spacing w:line="276" w:lineRule="auto"/>
        <w:jc w:val="both"/>
        <w:rPr>
          <w:lang w:val="es-AR"/>
        </w:rPr>
      </w:pPr>
      <w:r>
        <w:rPr>
          <w:lang w:val="es-AR"/>
        </w:rPr>
        <w:t>FIS Sugeno y Mamdani</w:t>
      </w:r>
    </w:p>
    <w:p w14:paraId="4A615DF7" w14:textId="145E9E8E" w:rsidR="009F7425" w:rsidRDefault="009F7425" w:rsidP="004327DF">
      <w:pPr>
        <w:spacing w:line="276" w:lineRule="auto"/>
        <w:jc w:val="both"/>
        <w:rPr>
          <w:lang w:val="es-AR"/>
        </w:rPr>
      </w:pPr>
    </w:p>
    <w:p w14:paraId="0CF56E8D" w14:textId="7767A7BE" w:rsidR="009F7425" w:rsidRDefault="009F7425" w:rsidP="004327DF">
      <w:pPr>
        <w:pStyle w:val="Subtitle"/>
        <w:spacing w:line="276" w:lineRule="auto"/>
        <w:jc w:val="both"/>
        <w:rPr>
          <w:lang w:val="es-AR"/>
        </w:rPr>
      </w:pPr>
      <w:r>
        <w:rPr>
          <w:lang w:val="es-AR"/>
        </w:rPr>
        <w:t xml:space="preserve">Integrantes: </w:t>
      </w:r>
      <w:r w:rsidR="005A6AB4">
        <w:rPr>
          <w:lang w:val="es-AR"/>
        </w:rPr>
        <w:t>Esteban, Octavio. Frickmann, Tomás</w:t>
      </w:r>
    </w:p>
    <w:sdt>
      <w:sdtPr>
        <w:rPr>
          <w:rFonts w:asciiTheme="minorHAnsi" w:eastAsiaTheme="minorEastAsia" w:hAnsiTheme="minorHAnsi" w:cstheme="minorBidi"/>
          <w:caps w:val="0"/>
          <w:sz w:val="22"/>
          <w:szCs w:val="22"/>
        </w:rPr>
        <w:id w:val="-997573224"/>
        <w:docPartObj>
          <w:docPartGallery w:val="Table of Contents"/>
          <w:docPartUnique/>
        </w:docPartObj>
      </w:sdtPr>
      <w:sdtEndPr>
        <w:rPr>
          <w:b/>
          <w:bCs/>
          <w:noProof/>
        </w:rPr>
      </w:sdtEndPr>
      <w:sdtContent>
        <w:p w14:paraId="50B9F949" w14:textId="254D13FA" w:rsidR="004327DF" w:rsidRPr="00340A0C" w:rsidRDefault="004327DF">
          <w:pPr>
            <w:pStyle w:val="TOCHeading"/>
            <w:rPr>
              <w:lang w:val="es-AR"/>
            </w:rPr>
          </w:pPr>
          <w:r w:rsidRPr="00340A0C">
            <w:rPr>
              <w:lang w:val="es-AR"/>
            </w:rPr>
            <w:t>Indice</w:t>
          </w:r>
        </w:p>
        <w:p w14:paraId="0C930DA3" w14:textId="35DAA565" w:rsidR="004327DF" w:rsidRDefault="004327DF">
          <w:pPr>
            <w:pStyle w:val="TOC1"/>
            <w:tabs>
              <w:tab w:val="right" w:leader="dot" w:pos="8494"/>
            </w:tabs>
            <w:rPr>
              <w:noProof/>
            </w:rPr>
          </w:pPr>
          <w:r>
            <w:fldChar w:fldCharType="begin"/>
          </w:r>
          <w:r>
            <w:instrText xml:space="preserve"> TOC \o "1-3" \h \z \u </w:instrText>
          </w:r>
          <w:r>
            <w:fldChar w:fldCharType="separate"/>
          </w:r>
          <w:hyperlink w:anchor="_Toc211183539" w:history="1">
            <w:r w:rsidRPr="0064460E">
              <w:rPr>
                <w:rStyle w:val="Hyperlink"/>
                <w:noProof/>
                <w:lang w:val="es-AR"/>
              </w:rPr>
              <w:t>Introducción</w:t>
            </w:r>
            <w:r>
              <w:rPr>
                <w:noProof/>
                <w:webHidden/>
              </w:rPr>
              <w:tab/>
            </w:r>
            <w:r>
              <w:rPr>
                <w:noProof/>
                <w:webHidden/>
              </w:rPr>
              <w:fldChar w:fldCharType="begin"/>
            </w:r>
            <w:r>
              <w:rPr>
                <w:noProof/>
                <w:webHidden/>
              </w:rPr>
              <w:instrText xml:space="preserve"> PAGEREF _Toc211183539 \h </w:instrText>
            </w:r>
            <w:r>
              <w:rPr>
                <w:noProof/>
                <w:webHidden/>
              </w:rPr>
            </w:r>
            <w:r>
              <w:rPr>
                <w:noProof/>
                <w:webHidden/>
              </w:rPr>
              <w:fldChar w:fldCharType="separate"/>
            </w:r>
            <w:r>
              <w:rPr>
                <w:noProof/>
                <w:webHidden/>
              </w:rPr>
              <w:t>2</w:t>
            </w:r>
            <w:r>
              <w:rPr>
                <w:noProof/>
                <w:webHidden/>
              </w:rPr>
              <w:fldChar w:fldCharType="end"/>
            </w:r>
          </w:hyperlink>
        </w:p>
        <w:p w14:paraId="007EE7DB" w14:textId="75950A2B" w:rsidR="004327DF" w:rsidRDefault="00F376F2">
          <w:pPr>
            <w:pStyle w:val="TOC1"/>
            <w:tabs>
              <w:tab w:val="right" w:leader="dot" w:pos="8494"/>
            </w:tabs>
            <w:rPr>
              <w:noProof/>
            </w:rPr>
          </w:pPr>
          <w:hyperlink w:anchor="_Toc211183540" w:history="1">
            <w:r w:rsidR="004327DF" w:rsidRPr="0064460E">
              <w:rPr>
                <w:rStyle w:val="Hyperlink"/>
                <w:noProof/>
                <w:lang w:val="es-AR"/>
              </w:rPr>
              <w:t>Metodología</w:t>
            </w:r>
            <w:r w:rsidR="004327DF">
              <w:rPr>
                <w:noProof/>
                <w:webHidden/>
              </w:rPr>
              <w:tab/>
            </w:r>
            <w:r w:rsidR="004327DF">
              <w:rPr>
                <w:noProof/>
                <w:webHidden/>
              </w:rPr>
              <w:fldChar w:fldCharType="begin"/>
            </w:r>
            <w:r w:rsidR="004327DF">
              <w:rPr>
                <w:noProof/>
                <w:webHidden/>
              </w:rPr>
              <w:instrText xml:space="preserve"> PAGEREF _Toc211183540 \h </w:instrText>
            </w:r>
            <w:r w:rsidR="004327DF">
              <w:rPr>
                <w:noProof/>
                <w:webHidden/>
              </w:rPr>
            </w:r>
            <w:r w:rsidR="004327DF">
              <w:rPr>
                <w:noProof/>
                <w:webHidden/>
              </w:rPr>
              <w:fldChar w:fldCharType="separate"/>
            </w:r>
            <w:r w:rsidR="004327DF">
              <w:rPr>
                <w:noProof/>
                <w:webHidden/>
              </w:rPr>
              <w:t>2</w:t>
            </w:r>
            <w:r w:rsidR="004327DF">
              <w:rPr>
                <w:noProof/>
                <w:webHidden/>
              </w:rPr>
              <w:fldChar w:fldCharType="end"/>
            </w:r>
          </w:hyperlink>
        </w:p>
        <w:p w14:paraId="1F917488" w14:textId="00AD6849" w:rsidR="004327DF" w:rsidRDefault="00F376F2">
          <w:pPr>
            <w:pStyle w:val="TOC2"/>
            <w:tabs>
              <w:tab w:val="right" w:leader="dot" w:pos="8494"/>
            </w:tabs>
            <w:rPr>
              <w:noProof/>
            </w:rPr>
          </w:pPr>
          <w:hyperlink w:anchor="_Toc211183541" w:history="1">
            <w:r w:rsidR="004327DF" w:rsidRPr="0064460E">
              <w:rPr>
                <w:rStyle w:val="Hyperlink"/>
                <w:noProof/>
                <w:lang w:val="es-AR"/>
              </w:rPr>
              <w:t>Actividad 1a- Sugeno VDA-</w:t>
            </w:r>
            <w:r w:rsidR="004327DF">
              <w:rPr>
                <w:noProof/>
                <w:webHidden/>
              </w:rPr>
              <w:tab/>
            </w:r>
            <w:r w:rsidR="004327DF">
              <w:rPr>
                <w:noProof/>
                <w:webHidden/>
              </w:rPr>
              <w:fldChar w:fldCharType="begin"/>
            </w:r>
            <w:r w:rsidR="004327DF">
              <w:rPr>
                <w:noProof/>
                <w:webHidden/>
              </w:rPr>
              <w:instrText xml:space="preserve"> PAGEREF _Toc211183541 \h </w:instrText>
            </w:r>
            <w:r w:rsidR="004327DF">
              <w:rPr>
                <w:noProof/>
                <w:webHidden/>
              </w:rPr>
            </w:r>
            <w:r w:rsidR="004327DF">
              <w:rPr>
                <w:noProof/>
                <w:webHidden/>
              </w:rPr>
              <w:fldChar w:fldCharType="separate"/>
            </w:r>
            <w:r w:rsidR="004327DF">
              <w:rPr>
                <w:noProof/>
                <w:webHidden/>
              </w:rPr>
              <w:t>2</w:t>
            </w:r>
            <w:r w:rsidR="004327DF">
              <w:rPr>
                <w:noProof/>
                <w:webHidden/>
              </w:rPr>
              <w:fldChar w:fldCharType="end"/>
            </w:r>
          </w:hyperlink>
        </w:p>
        <w:p w14:paraId="2A30532F" w14:textId="4A1726B5" w:rsidR="004327DF" w:rsidRDefault="00F376F2">
          <w:pPr>
            <w:pStyle w:val="TOC2"/>
            <w:tabs>
              <w:tab w:val="right" w:leader="dot" w:pos="8494"/>
            </w:tabs>
            <w:rPr>
              <w:noProof/>
            </w:rPr>
          </w:pPr>
          <w:hyperlink w:anchor="_Toc211183542" w:history="1">
            <w:r w:rsidR="004327DF" w:rsidRPr="0064460E">
              <w:rPr>
                <w:rStyle w:val="Hyperlink"/>
                <w:noProof/>
                <w:lang w:val="es-AR"/>
              </w:rPr>
              <w:t>Ejercicio 1b -Sugeno SPY-</w:t>
            </w:r>
            <w:r w:rsidR="004327DF">
              <w:rPr>
                <w:noProof/>
                <w:webHidden/>
              </w:rPr>
              <w:tab/>
            </w:r>
            <w:r w:rsidR="004327DF">
              <w:rPr>
                <w:noProof/>
                <w:webHidden/>
              </w:rPr>
              <w:fldChar w:fldCharType="begin"/>
            </w:r>
            <w:r w:rsidR="004327DF">
              <w:rPr>
                <w:noProof/>
                <w:webHidden/>
              </w:rPr>
              <w:instrText xml:space="preserve"> PAGEREF _Toc211183542 \h </w:instrText>
            </w:r>
            <w:r w:rsidR="004327DF">
              <w:rPr>
                <w:noProof/>
                <w:webHidden/>
              </w:rPr>
            </w:r>
            <w:r w:rsidR="004327DF">
              <w:rPr>
                <w:noProof/>
                <w:webHidden/>
              </w:rPr>
              <w:fldChar w:fldCharType="separate"/>
            </w:r>
            <w:r w:rsidR="004327DF">
              <w:rPr>
                <w:noProof/>
                <w:webHidden/>
              </w:rPr>
              <w:t>5</w:t>
            </w:r>
            <w:r w:rsidR="004327DF">
              <w:rPr>
                <w:noProof/>
                <w:webHidden/>
              </w:rPr>
              <w:fldChar w:fldCharType="end"/>
            </w:r>
          </w:hyperlink>
        </w:p>
        <w:p w14:paraId="1AF405E2" w14:textId="6B52EDCE" w:rsidR="004327DF" w:rsidRDefault="00F376F2">
          <w:pPr>
            <w:pStyle w:val="TOC2"/>
            <w:tabs>
              <w:tab w:val="right" w:leader="dot" w:pos="8494"/>
            </w:tabs>
            <w:rPr>
              <w:noProof/>
            </w:rPr>
          </w:pPr>
          <w:hyperlink w:anchor="_Toc211183543" w:history="1">
            <w:r w:rsidR="004327DF" w:rsidRPr="0064460E">
              <w:rPr>
                <w:rStyle w:val="Hyperlink"/>
                <w:noProof/>
                <w:lang w:val="es-AR"/>
              </w:rPr>
              <w:t>Ejercicio 2a – Mamdani Docente-</w:t>
            </w:r>
            <w:r w:rsidR="004327DF">
              <w:rPr>
                <w:noProof/>
                <w:webHidden/>
              </w:rPr>
              <w:tab/>
            </w:r>
            <w:r w:rsidR="004327DF">
              <w:rPr>
                <w:noProof/>
                <w:webHidden/>
              </w:rPr>
              <w:fldChar w:fldCharType="begin"/>
            </w:r>
            <w:r w:rsidR="004327DF">
              <w:rPr>
                <w:noProof/>
                <w:webHidden/>
              </w:rPr>
              <w:instrText xml:space="preserve"> PAGEREF _Toc211183543 \h </w:instrText>
            </w:r>
            <w:r w:rsidR="004327DF">
              <w:rPr>
                <w:noProof/>
                <w:webHidden/>
              </w:rPr>
            </w:r>
            <w:r w:rsidR="004327DF">
              <w:rPr>
                <w:noProof/>
                <w:webHidden/>
              </w:rPr>
              <w:fldChar w:fldCharType="separate"/>
            </w:r>
            <w:r w:rsidR="004327DF">
              <w:rPr>
                <w:noProof/>
                <w:webHidden/>
              </w:rPr>
              <w:t>7</w:t>
            </w:r>
            <w:r w:rsidR="004327DF">
              <w:rPr>
                <w:noProof/>
                <w:webHidden/>
              </w:rPr>
              <w:fldChar w:fldCharType="end"/>
            </w:r>
          </w:hyperlink>
        </w:p>
        <w:p w14:paraId="1E927C18" w14:textId="45E38A85" w:rsidR="004327DF" w:rsidRDefault="00F376F2">
          <w:pPr>
            <w:pStyle w:val="TOC1"/>
            <w:tabs>
              <w:tab w:val="right" w:leader="dot" w:pos="8494"/>
            </w:tabs>
            <w:rPr>
              <w:noProof/>
            </w:rPr>
          </w:pPr>
          <w:hyperlink w:anchor="_Toc211183544" w:history="1">
            <w:r w:rsidR="004327DF" w:rsidRPr="0064460E">
              <w:rPr>
                <w:rStyle w:val="Hyperlink"/>
                <w:rFonts w:eastAsia="Times New Roman"/>
                <w:noProof/>
                <w:lang w:val="es-AR"/>
              </w:rPr>
              <w:t>Conclusiones:</w:t>
            </w:r>
            <w:r w:rsidR="004327DF">
              <w:rPr>
                <w:noProof/>
                <w:webHidden/>
              </w:rPr>
              <w:tab/>
            </w:r>
            <w:r w:rsidR="004327DF">
              <w:rPr>
                <w:noProof/>
                <w:webHidden/>
              </w:rPr>
              <w:fldChar w:fldCharType="begin"/>
            </w:r>
            <w:r w:rsidR="004327DF">
              <w:rPr>
                <w:noProof/>
                <w:webHidden/>
              </w:rPr>
              <w:instrText xml:space="preserve"> PAGEREF _Toc211183544 \h </w:instrText>
            </w:r>
            <w:r w:rsidR="004327DF">
              <w:rPr>
                <w:noProof/>
                <w:webHidden/>
              </w:rPr>
            </w:r>
            <w:r w:rsidR="004327DF">
              <w:rPr>
                <w:noProof/>
                <w:webHidden/>
              </w:rPr>
              <w:fldChar w:fldCharType="separate"/>
            </w:r>
            <w:r w:rsidR="004327DF">
              <w:rPr>
                <w:noProof/>
                <w:webHidden/>
              </w:rPr>
              <w:t>9</w:t>
            </w:r>
            <w:r w:rsidR="004327DF">
              <w:rPr>
                <w:noProof/>
                <w:webHidden/>
              </w:rPr>
              <w:fldChar w:fldCharType="end"/>
            </w:r>
          </w:hyperlink>
        </w:p>
        <w:p w14:paraId="099D4A60" w14:textId="4545E2D0" w:rsidR="004327DF" w:rsidRDefault="004327DF">
          <w:r>
            <w:rPr>
              <w:b/>
              <w:bCs/>
              <w:noProof/>
            </w:rPr>
            <w:fldChar w:fldCharType="end"/>
          </w:r>
        </w:p>
      </w:sdtContent>
    </w:sdt>
    <w:p w14:paraId="2E1AF55D" w14:textId="264FBEC5" w:rsidR="00E33E47" w:rsidRDefault="00E33E47" w:rsidP="004327DF">
      <w:pPr>
        <w:spacing w:line="276" w:lineRule="auto"/>
        <w:jc w:val="both"/>
        <w:rPr>
          <w:lang w:val="es-AR"/>
        </w:rPr>
      </w:pPr>
      <w:r>
        <w:rPr>
          <w:lang w:val="es-AR"/>
        </w:rPr>
        <w:br w:type="page"/>
      </w:r>
    </w:p>
    <w:p w14:paraId="5C56633B" w14:textId="2ED5BE26" w:rsidR="00E35039" w:rsidRDefault="00E33E47" w:rsidP="004327DF">
      <w:pPr>
        <w:pStyle w:val="Heading1"/>
        <w:spacing w:line="276" w:lineRule="auto"/>
        <w:jc w:val="both"/>
        <w:rPr>
          <w:lang w:val="es-AR"/>
        </w:rPr>
      </w:pPr>
      <w:bookmarkStart w:id="0" w:name="_Toc211183539"/>
      <w:r>
        <w:rPr>
          <w:lang w:val="es-AR"/>
        </w:rPr>
        <w:lastRenderedPageBreak/>
        <w:t>Introducción</w:t>
      </w:r>
      <w:bookmarkEnd w:id="0"/>
    </w:p>
    <w:p w14:paraId="58EC8ECC" w14:textId="062EFD88" w:rsidR="00E33E47" w:rsidRDefault="00E33E47" w:rsidP="004327DF">
      <w:pPr>
        <w:spacing w:line="276" w:lineRule="auto"/>
        <w:jc w:val="both"/>
        <w:rPr>
          <w:lang w:val="es-AR"/>
        </w:rPr>
      </w:pPr>
    </w:p>
    <w:p w14:paraId="706B7D47" w14:textId="4966568B" w:rsidR="00BA10BF" w:rsidRDefault="00BA10BF" w:rsidP="004327DF">
      <w:pPr>
        <w:spacing w:line="276" w:lineRule="auto"/>
        <w:jc w:val="both"/>
        <w:rPr>
          <w:lang w:val="es-AR"/>
        </w:rPr>
      </w:pPr>
      <w:r>
        <w:rPr>
          <w:lang w:val="es-AR"/>
        </w:rPr>
        <w:t xml:space="preserve">En el presente informe se trabajó con modelos de lógica difusa de Sugeno y Mamdani para la resolución de consignas y la obtención de resultados </w:t>
      </w:r>
      <w:r w:rsidR="002476F3">
        <w:rPr>
          <w:lang w:val="es-AR"/>
        </w:rPr>
        <w:t>en base a modelos de datos provistos por la catedra.</w:t>
      </w:r>
    </w:p>
    <w:p w14:paraId="3029CD78" w14:textId="1278FCD6" w:rsidR="00BA10BF" w:rsidRDefault="00E33E47" w:rsidP="004327DF">
      <w:pPr>
        <w:spacing w:line="276" w:lineRule="auto"/>
        <w:jc w:val="both"/>
        <w:rPr>
          <w:lang w:val="es-AR"/>
        </w:rPr>
      </w:pPr>
      <w:r>
        <w:rPr>
          <w:lang w:val="es-AR"/>
        </w:rPr>
        <w:t xml:space="preserve">El objetivo de este informe es explicar y detallar el funcionamiento de modelos de lógica difusa vistos en la materia. En primer </w:t>
      </w:r>
      <w:r w:rsidR="00BA10BF">
        <w:rPr>
          <w:lang w:val="es-AR"/>
        </w:rPr>
        <w:t>lugar,</w:t>
      </w:r>
      <w:r>
        <w:rPr>
          <w:lang w:val="es-AR"/>
        </w:rPr>
        <w:t xml:space="preserve"> se observa el modelo de Sugeno, un modelo difuso basado en datos que toma valores de entrada y los envia a una función de pertenencia descrita. En segundo lugar, el modelo de Mamdani, el cual es </w:t>
      </w:r>
      <w:r w:rsidR="001816CF">
        <w:rPr>
          <w:lang w:val="es-AR"/>
        </w:rPr>
        <w:t>más</w:t>
      </w:r>
      <w:r>
        <w:rPr>
          <w:lang w:val="es-AR"/>
        </w:rPr>
        <w:t xml:space="preserve"> coloquial y entendible a simple vista, ya que los valores son enviados a una función de pertenencia simple seleccionada en base a una proposición (por ejemplo: Si x0 es baja entonces y es alta), </w:t>
      </w:r>
      <w:r w:rsidR="00BA10BF">
        <w:rPr>
          <w:lang w:val="es-AR"/>
        </w:rPr>
        <w:t>posterior a esto se obtiene un grado de pertenencia a dicha función, el cual es inferido por</w:t>
      </w:r>
      <w:r w:rsidR="002476F3">
        <w:rPr>
          <w:lang w:val="es-AR"/>
        </w:rPr>
        <w:t xml:space="preserve"> el modelo descrito</w:t>
      </w:r>
      <w:r w:rsidR="00BA10BF">
        <w:rPr>
          <w:lang w:val="es-AR"/>
        </w:rPr>
        <w:t>.</w:t>
      </w:r>
    </w:p>
    <w:p w14:paraId="190F3C46" w14:textId="40340F42" w:rsidR="002476F3" w:rsidRDefault="002476F3" w:rsidP="004327DF">
      <w:pPr>
        <w:pStyle w:val="Heading1"/>
        <w:spacing w:line="276" w:lineRule="auto"/>
        <w:jc w:val="both"/>
        <w:rPr>
          <w:lang w:val="es-AR"/>
        </w:rPr>
      </w:pPr>
      <w:bookmarkStart w:id="1" w:name="_Toc211183540"/>
      <w:r>
        <w:rPr>
          <w:lang w:val="es-AR"/>
        </w:rPr>
        <w:t>Metodología</w:t>
      </w:r>
      <w:bookmarkEnd w:id="1"/>
    </w:p>
    <w:p w14:paraId="283A2474" w14:textId="599548EF" w:rsidR="002476F3" w:rsidRDefault="002476F3" w:rsidP="004327DF">
      <w:pPr>
        <w:spacing w:line="276" w:lineRule="auto"/>
        <w:jc w:val="both"/>
        <w:rPr>
          <w:lang w:val="es-AR"/>
        </w:rPr>
      </w:pPr>
    </w:p>
    <w:p w14:paraId="4F1BEE03" w14:textId="6011B80E" w:rsidR="002476F3" w:rsidRDefault="002476F3" w:rsidP="004327DF">
      <w:pPr>
        <w:pStyle w:val="Heading2"/>
        <w:rPr>
          <w:lang w:val="es-AR"/>
        </w:rPr>
      </w:pPr>
      <w:bookmarkStart w:id="2" w:name="_Toc211183541"/>
      <w:r>
        <w:rPr>
          <w:lang w:val="es-AR"/>
        </w:rPr>
        <w:t>Actividad 1a- Sugeno VDA-</w:t>
      </w:r>
      <w:bookmarkEnd w:id="2"/>
    </w:p>
    <w:p w14:paraId="7D4B9AE3" w14:textId="77777777" w:rsidR="002476F3" w:rsidRPr="002476F3" w:rsidRDefault="002476F3" w:rsidP="004327DF">
      <w:pPr>
        <w:numPr>
          <w:ilvl w:val="0"/>
          <w:numId w:val="1"/>
        </w:numPr>
        <w:shd w:val="clear" w:color="auto" w:fill="FFFFFF"/>
        <w:spacing w:before="100" w:beforeAutospacing="1" w:after="100" w:afterAutospacing="1" w:line="276" w:lineRule="auto"/>
        <w:jc w:val="both"/>
        <w:rPr>
          <w:rFonts w:ascii="Segoe UI" w:eastAsia="Times New Roman" w:hAnsi="Segoe UI" w:cs="Segoe UI"/>
          <w:color w:val="000000"/>
          <w:lang w:val="es-AR"/>
        </w:rPr>
      </w:pPr>
      <w:r w:rsidRPr="002476F3">
        <w:rPr>
          <w:rFonts w:ascii="Segoe UI" w:eastAsia="Times New Roman" w:hAnsi="Segoe UI" w:cs="Segoe UI"/>
          <w:color w:val="000000"/>
          <w:lang w:val="es-AR"/>
        </w:rPr>
        <w:t>Cargar el conjunto de datos de alguna de las señales de VDA que se ofrecen a continuación y graficarlo.</w:t>
      </w:r>
    </w:p>
    <w:p w14:paraId="729318EA" w14:textId="77777777" w:rsidR="002476F3" w:rsidRPr="002476F3" w:rsidRDefault="002476F3" w:rsidP="004327DF">
      <w:pPr>
        <w:numPr>
          <w:ilvl w:val="0"/>
          <w:numId w:val="1"/>
        </w:numPr>
        <w:shd w:val="clear" w:color="auto" w:fill="FFFFFF"/>
        <w:spacing w:before="100" w:beforeAutospacing="1" w:after="100" w:afterAutospacing="1" w:line="276" w:lineRule="auto"/>
        <w:jc w:val="both"/>
        <w:rPr>
          <w:rFonts w:ascii="Segoe UI" w:eastAsia="Times New Roman" w:hAnsi="Segoe UI" w:cs="Segoe UI"/>
          <w:color w:val="000000"/>
        </w:rPr>
      </w:pPr>
      <w:r w:rsidRPr="002476F3">
        <w:rPr>
          <w:rFonts w:ascii="Segoe UI" w:eastAsia="Times New Roman" w:hAnsi="Segoe UI" w:cs="Segoe UI"/>
          <w:color w:val="000000"/>
          <w:lang w:val="es-AR"/>
        </w:rPr>
        <w:t xml:space="preserve">Entrenar diferentes modelos de Sugeno con todos ellos, variando la cantidad de reglas R (O el parámetro de radio de vecindad del clustering sustractivo, si corresponde). </w:t>
      </w:r>
      <w:r w:rsidRPr="002476F3">
        <w:rPr>
          <w:rFonts w:ascii="Segoe UI" w:eastAsia="Times New Roman" w:hAnsi="Segoe UI" w:cs="Segoe UI"/>
          <w:color w:val="000000"/>
        </w:rPr>
        <w:t>Graficar el error cuadrático medio (MSE) vs. R.</w:t>
      </w:r>
    </w:p>
    <w:p w14:paraId="2E8DF761" w14:textId="77777777" w:rsidR="002476F3" w:rsidRPr="002476F3" w:rsidRDefault="002476F3" w:rsidP="004327DF">
      <w:pPr>
        <w:numPr>
          <w:ilvl w:val="0"/>
          <w:numId w:val="1"/>
        </w:numPr>
        <w:shd w:val="clear" w:color="auto" w:fill="FFFFFF"/>
        <w:spacing w:before="100" w:beforeAutospacing="1" w:after="100" w:afterAutospacing="1" w:line="276" w:lineRule="auto"/>
        <w:jc w:val="both"/>
        <w:rPr>
          <w:rFonts w:ascii="Segoe UI" w:eastAsia="Times New Roman" w:hAnsi="Segoe UI" w:cs="Segoe UI"/>
          <w:color w:val="000000"/>
          <w:lang w:val="es-AR"/>
        </w:rPr>
      </w:pPr>
      <w:r w:rsidRPr="002476F3">
        <w:rPr>
          <w:rFonts w:ascii="Segoe UI" w:eastAsia="Times New Roman" w:hAnsi="Segoe UI" w:cs="Segoe UI"/>
          <w:color w:val="000000"/>
          <w:lang w:val="es-AR"/>
        </w:rPr>
        <w:t>Elegir uno de los modelos según la mejor relación entre R y el MSE obtenido.</w:t>
      </w:r>
    </w:p>
    <w:p w14:paraId="22CED784" w14:textId="6317CC4D" w:rsidR="002476F3" w:rsidRPr="002476F3" w:rsidRDefault="00E23CD9" w:rsidP="004327DF">
      <w:pPr>
        <w:numPr>
          <w:ilvl w:val="0"/>
          <w:numId w:val="1"/>
        </w:numPr>
        <w:shd w:val="clear" w:color="auto" w:fill="FFFFFF"/>
        <w:spacing w:before="100" w:beforeAutospacing="1" w:after="100" w:afterAutospacing="1" w:line="276" w:lineRule="auto"/>
        <w:jc w:val="both"/>
        <w:rPr>
          <w:rFonts w:ascii="Segoe UI" w:eastAsia="Times New Roman" w:hAnsi="Segoe UI" w:cs="Segoe UI"/>
          <w:color w:val="000000"/>
          <w:lang w:val="es-AR"/>
        </w:rPr>
      </w:pPr>
      <w:r w:rsidRPr="002476F3">
        <w:rPr>
          <w:rFonts w:ascii="Segoe UI" w:eastAsia="Times New Roman" w:hAnsi="Segoe UI" w:cs="Segoe UI"/>
          <w:color w:val="000000"/>
          <w:lang w:val="es-AR"/>
        </w:rPr>
        <w:t>Sobre muestrear</w:t>
      </w:r>
      <w:r w:rsidR="002476F3" w:rsidRPr="002476F3">
        <w:rPr>
          <w:rFonts w:ascii="Segoe UI" w:eastAsia="Times New Roman" w:hAnsi="Segoe UI" w:cs="Segoe UI"/>
          <w:color w:val="000000"/>
          <w:lang w:val="es-AR"/>
        </w:rPr>
        <w:t> la señal, barriendo la variable de entrada para tener muchos más valores de muestras que con los datos originales y utilizando el modelo de Sugeno seleccionado.</w:t>
      </w:r>
    </w:p>
    <w:p w14:paraId="18622664" w14:textId="5A42E257" w:rsidR="002476F3" w:rsidRDefault="00E07444" w:rsidP="004327DF">
      <w:pPr>
        <w:spacing w:line="276" w:lineRule="auto"/>
        <w:jc w:val="both"/>
        <w:rPr>
          <w:lang w:val="es-AR"/>
        </w:rPr>
      </w:pPr>
      <w:r>
        <w:rPr>
          <w:lang w:val="es-AR"/>
        </w:rPr>
        <w:t xml:space="preserve">En primer lugar, se leyó el conjunto de datos utilizando un intervalo del eje x de 0.025. Puesto que los datos describen el VDA (Variación de Diámetro Arterial) y fueron tomados con ese intervalo. </w:t>
      </w:r>
    </w:p>
    <w:p w14:paraId="52F21B0A" w14:textId="355C1F41" w:rsidR="00E07444" w:rsidRDefault="00E07444" w:rsidP="004327DF">
      <w:pPr>
        <w:spacing w:line="276" w:lineRule="auto"/>
        <w:jc w:val="both"/>
        <w:rPr>
          <w:lang w:val="es-AR"/>
        </w:rPr>
      </w:pPr>
      <w:r>
        <w:rPr>
          <w:lang w:val="es-AR"/>
        </w:rPr>
        <w:t xml:space="preserve">El codigo desarrollado implementa clustering substractivo en una multitud de radios de cluster, buscando asi el radio </w:t>
      </w:r>
      <w:r w:rsidR="003C7BB5">
        <w:rPr>
          <w:lang w:val="es-AR"/>
        </w:rPr>
        <w:t>más</w:t>
      </w:r>
      <w:r>
        <w:rPr>
          <w:lang w:val="es-AR"/>
        </w:rPr>
        <w:t xml:space="preserve"> </w:t>
      </w:r>
      <w:r w:rsidR="003C7BB5">
        <w:rPr>
          <w:lang w:val="es-AR"/>
        </w:rPr>
        <w:t>óptimo</w:t>
      </w:r>
      <w:r>
        <w:rPr>
          <w:lang w:val="es-AR"/>
        </w:rPr>
        <w:t xml:space="preserve"> para el numero de cluster. Estos cluster describen las reglas propias de los conjuntos del modelo de Sugeno, reglas basadas en funciones que distribuyen los datos.</w:t>
      </w:r>
    </w:p>
    <w:p w14:paraId="17CD33E9" w14:textId="14E333B9" w:rsidR="00E07444" w:rsidRDefault="00E07444" w:rsidP="004327DF">
      <w:pPr>
        <w:spacing w:line="276" w:lineRule="auto"/>
        <w:jc w:val="both"/>
        <w:rPr>
          <w:lang w:val="es-AR"/>
        </w:rPr>
      </w:pPr>
      <w:r>
        <w:rPr>
          <w:lang w:val="es-AR"/>
        </w:rPr>
        <w:t>Con los cluster definidos se procesan los datos en el algoritmo propio de Sugeno obteniendo los siguientes resultados:</w:t>
      </w:r>
    </w:p>
    <w:p w14:paraId="71AFD70B" w14:textId="0ABCB0B9" w:rsidR="002476F3" w:rsidRDefault="008C0841" w:rsidP="004327DF">
      <w:pPr>
        <w:spacing w:line="276" w:lineRule="auto"/>
        <w:jc w:val="both"/>
        <w:rPr>
          <w:lang w:val="es-AR"/>
        </w:rPr>
      </w:pPr>
      <w:r>
        <w:rPr>
          <w:noProof/>
          <w:lang w:val="es-AR"/>
        </w:rPr>
        <w:lastRenderedPageBreak/>
        <w:drawing>
          <wp:inline distT="0" distB="0" distL="0" distR="0" wp14:anchorId="336B1611" wp14:editId="749D0584">
            <wp:extent cx="6010275" cy="237109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16778" cy="2413106"/>
                    </a:xfrm>
                    <a:prstGeom prst="rect">
                      <a:avLst/>
                    </a:prstGeom>
                    <a:noFill/>
                    <a:ln>
                      <a:noFill/>
                    </a:ln>
                  </pic:spPr>
                </pic:pic>
              </a:graphicData>
            </a:graphic>
          </wp:inline>
        </w:drawing>
      </w:r>
    </w:p>
    <w:p w14:paraId="231AA562" w14:textId="467BE89C" w:rsidR="004105D1" w:rsidRDefault="008C0841" w:rsidP="004327DF">
      <w:pPr>
        <w:spacing w:line="276" w:lineRule="auto"/>
        <w:jc w:val="both"/>
        <w:rPr>
          <w:lang w:val="es-AR"/>
        </w:rPr>
      </w:pPr>
      <w:r>
        <w:rPr>
          <w:lang w:val="es-AR"/>
        </w:rPr>
        <w:t xml:space="preserve">Siendo el eje </w:t>
      </w:r>
      <w:r w:rsidR="001816CF">
        <w:rPr>
          <w:lang w:val="es-AR"/>
        </w:rPr>
        <w:t>Y</w:t>
      </w:r>
      <w:r>
        <w:rPr>
          <w:lang w:val="es-AR"/>
        </w:rPr>
        <w:t xml:space="preserve"> el error obtenido y el eje </w:t>
      </w:r>
      <w:r w:rsidR="001816CF">
        <w:rPr>
          <w:lang w:val="es-AR"/>
        </w:rPr>
        <w:t>X</w:t>
      </w:r>
      <w:r>
        <w:rPr>
          <w:lang w:val="es-AR"/>
        </w:rPr>
        <w:t xml:space="preserve"> el </w:t>
      </w:r>
      <w:r w:rsidR="003C7BB5">
        <w:rPr>
          <w:lang w:val="es-AR"/>
        </w:rPr>
        <w:t>número</w:t>
      </w:r>
      <w:r>
        <w:rPr>
          <w:lang w:val="es-AR"/>
        </w:rPr>
        <w:t xml:space="preserve"> de cluster. Se puede observar una obvia reducción </w:t>
      </w:r>
      <w:r w:rsidR="004105D1">
        <w:rPr>
          <w:lang w:val="es-AR"/>
        </w:rPr>
        <w:t xml:space="preserve">en el error a medida que aumenta el </w:t>
      </w:r>
      <w:r w:rsidR="003C7BB5">
        <w:rPr>
          <w:lang w:val="es-AR"/>
        </w:rPr>
        <w:t>número</w:t>
      </w:r>
      <w:r w:rsidR="004105D1">
        <w:rPr>
          <w:lang w:val="es-AR"/>
        </w:rPr>
        <w:t xml:space="preserve"> de cluster, pero no es tan significante una vez superados los 20 cluster.</w:t>
      </w:r>
    </w:p>
    <w:p w14:paraId="3AF4ABD6" w14:textId="211AFAF7" w:rsidR="00BA10BF" w:rsidRDefault="004105D1" w:rsidP="004327DF">
      <w:pPr>
        <w:spacing w:line="276" w:lineRule="auto"/>
        <w:jc w:val="both"/>
        <w:rPr>
          <w:lang w:val="es-AR"/>
        </w:rPr>
      </w:pPr>
      <w:r>
        <w:rPr>
          <w:noProof/>
          <w:lang w:val="es-AR"/>
        </w:rPr>
        <w:drawing>
          <wp:inline distT="0" distB="0" distL="0" distR="0" wp14:anchorId="27304C37" wp14:editId="4C325FEF">
            <wp:extent cx="5400040" cy="219424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040" cy="2194249"/>
                    </a:xfrm>
                    <a:prstGeom prst="rect">
                      <a:avLst/>
                    </a:prstGeom>
                    <a:noFill/>
                    <a:ln>
                      <a:noFill/>
                    </a:ln>
                  </pic:spPr>
                </pic:pic>
              </a:graphicData>
            </a:graphic>
          </wp:inline>
        </w:drawing>
      </w:r>
    </w:p>
    <w:p w14:paraId="1DD2F01D" w14:textId="40F891B8" w:rsidR="004105D1" w:rsidRPr="00E33E47" w:rsidRDefault="004105D1" w:rsidP="004327DF">
      <w:pPr>
        <w:spacing w:line="276" w:lineRule="auto"/>
        <w:jc w:val="both"/>
        <w:rPr>
          <w:lang w:val="es-AR"/>
        </w:rPr>
      </w:pPr>
      <w:r>
        <w:rPr>
          <w:lang w:val="es-AR"/>
        </w:rPr>
        <w:t>Est</w:t>
      </w:r>
      <w:r w:rsidR="001816CF">
        <w:rPr>
          <w:lang w:val="es-AR"/>
        </w:rPr>
        <w:t xml:space="preserve">e número </w:t>
      </w:r>
      <w:r>
        <w:rPr>
          <w:lang w:val="es-AR"/>
        </w:rPr>
        <w:t>de cluster presentó un error de 20.38</w:t>
      </w:r>
      <w:r w:rsidR="00775EC9">
        <w:rPr>
          <w:lang w:val="es-AR"/>
        </w:rPr>
        <w:t>, siendo R=0.2</w:t>
      </w:r>
      <w:r>
        <w:rPr>
          <w:lang w:val="es-AR"/>
        </w:rPr>
        <w:t>, el cual en comparación al error del modelo al calcular 40 cluster, el cual es 19.36, es altamente eficiente.</w:t>
      </w:r>
    </w:p>
    <w:p w14:paraId="70218948" w14:textId="77777777" w:rsidR="004105D1" w:rsidRDefault="004105D1" w:rsidP="004327DF">
      <w:pPr>
        <w:spacing w:line="276" w:lineRule="auto"/>
        <w:jc w:val="both"/>
        <w:rPr>
          <w:lang w:val="es-AR"/>
        </w:rPr>
      </w:pPr>
      <w:r>
        <w:rPr>
          <w:lang w:val="es-AR"/>
        </w:rPr>
        <w:t>Luego, por consigna, se llevó a cabo el mismo procedimiento con un conjunto de datos sobre muestreados, resultando:</w:t>
      </w:r>
    </w:p>
    <w:p w14:paraId="4F34D6AA" w14:textId="3B30AB5C" w:rsidR="00E35039" w:rsidRDefault="004105D1" w:rsidP="004327DF">
      <w:pPr>
        <w:spacing w:line="276" w:lineRule="auto"/>
        <w:jc w:val="both"/>
        <w:rPr>
          <w:lang w:val="es-AR"/>
        </w:rPr>
      </w:pPr>
      <w:r>
        <w:rPr>
          <w:noProof/>
          <w:lang w:val="es-AR"/>
        </w:rPr>
        <w:lastRenderedPageBreak/>
        <w:drawing>
          <wp:inline distT="0" distB="0" distL="0" distR="0" wp14:anchorId="1578F92F" wp14:editId="11F6914B">
            <wp:extent cx="3412281" cy="25622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21437" cy="2569100"/>
                    </a:xfrm>
                    <a:prstGeom prst="rect">
                      <a:avLst/>
                    </a:prstGeom>
                    <a:noFill/>
                    <a:ln>
                      <a:noFill/>
                    </a:ln>
                  </pic:spPr>
                </pic:pic>
              </a:graphicData>
            </a:graphic>
          </wp:inline>
        </w:drawing>
      </w:r>
      <w:r>
        <w:rPr>
          <w:noProof/>
          <w:lang w:val="es-AR"/>
        </w:rPr>
        <w:drawing>
          <wp:inline distT="0" distB="0" distL="0" distR="0" wp14:anchorId="74B8E9AC" wp14:editId="4A956CC7">
            <wp:extent cx="3533775" cy="265345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36327" cy="2655369"/>
                    </a:xfrm>
                    <a:prstGeom prst="rect">
                      <a:avLst/>
                    </a:prstGeom>
                    <a:noFill/>
                    <a:ln>
                      <a:noFill/>
                    </a:ln>
                  </pic:spPr>
                </pic:pic>
              </a:graphicData>
            </a:graphic>
          </wp:inline>
        </w:drawing>
      </w:r>
    </w:p>
    <w:p w14:paraId="2299E190" w14:textId="0B559C53" w:rsidR="00A21226" w:rsidRDefault="004105D1" w:rsidP="004327DF">
      <w:pPr>
        <w:spacing w:line="276" w:lineRule="auto"/>
        <w:jc w:val="both"/>
        <w:rPr>
          <w:lang w:val="es-AR"/>
        </w:rPr>
      </w:pPr>
      <w:r>
        <w:rPr>
          <w:lang w:val="es-AR"/>
        </w:rPr>
        <w:t>Como se puede observar, ambos resultados no presentaron diferencias significativas entre s</w:t>
      </w:r>
      <w:r w:rsidR="00775EC9">
        <w:rPr>
          <w:lang w:val="es-AR"/>
        </w:rPr>
        <w:t>í</w:t>
      </w:r>
      <w:r>
        <w:rPr>
          <w:lang w:val="es-AR"/>
        </w:rPr>
        <w:t>.</w:t>
      </w:r>
    </w:p>
    <w:p w14:paraId="720DFA4A" w14:textId="77777777" w:rsidR="00A21226" w:rsidRDefault="00A21226" w:rsidP="004327DF">
      <w:pPr>
        <w:spacing w:line="276" w:lineRule="auto"/>
        <w:jc w:val="both"/>
        <w:rPr>
          <w:lang w:val="es-AR"/>
        </w:rPr>
      </w:pPr>
      <w:r>
        <w:rPr>
          <w:lang w:val="es-AR"/>
        </w:rPr>
        <w:br w:type="page"/>
      </w:r>
    </w:p>
    <w:p w14:paraId="50999591" w14:textId="77777777" w:rsidR="004105D1" w:rsidRDefault="004105D1" w:rsidP="004327DF">
      <w:pPr>
        <w:spacing w:line="276" w:lineRule="auto"/>
        <w:jc w:val="both"/>
        <w:rPr>
          <w:lang w:val="es-AR"/>
        </w:rPr>
      </w:pPr>
    </w:p>
    <w:p w14:paraId="6E9C70D5" w14:textId="67CE0688" w:rsidR="00775EC9" w:rsidRDefault="00015377" w:rsidP="004327DF">
      <w:pPr>
        <w:pStyle w:val="Heading2"/>
        <w:rPr>
          <w:lang w:val="es-AR"/>
        </w:rPr>
      </w:pPr>
      <w:bookmarkStart w:id="3" w:name="_Toc211183542"/>
      <w:r>
        <w:rPr>
          <w:lang w:val="es-AR"/>
        </w:rPr>
        <w:t>Ejercicio 1b -Sugeno SPY-</w:t>
      </w:r>
      <w:bookmarkEnd w:id="3"/>
    </w:p>
    <w:p w14:paraId="6A00A49A" w14:textId="77777777" w:rsidR="00015377" w:rsidRPr="00015377" w:rsidRDefault="00015377" w:rsidP="004327DF">
      <w:pPr>
        <w:numPr>
          <w:ilvl w:val="0"/>
          <w:numId w:val="6"/>
        </w:numPr>
        <w:shd w:val="clear" w:color="auto" w:fill="FFFFFF"/>
        <w:spacing w:before="100" w:beforeAutospacing="1" w:after="100" w:afterAutospacing="1" w:line="276" w:lineRule="auto"/>
        <w:jc w:val="both"/>
        <w:rPr>
          <w:rFonts w:ascii="Segoe UI" w:eastAsia="Times New Roman" w:hAnsi="Segoe UI" w:cs="Segoe UI"/>
          <w:color w:val="000000"/>
          <w:lang w:val="es-AR"/>
        </w:rPr>
      </w:pPr>
      <w:r w:rsidRPr="00015377">
        <w:rPr>
          <w:rFonts w:ascii="Segoe UI" w:eastAsia="Times New Roman" w:hAnsi="Segoe UI" w:cs="Segoe UI"/>
          <w:color w:val="000000"/>
          <w:lang w:val="es-AR"/>
        </w:rPr>
        <w:t>Cargar el conjunto de datos del valor de las acciones del S&amp;P 500 que se ofrecen a continuación y graficarlo. Si lo prefiere, puede elegir un subconjunto de diez años dentro del dataset.</w:t>
      </w:r>
    </w:p>
    <w:p w14:paraId="35B795DE" w14:textId="77777777" w:rsidR="00015377" w:rsidRPr="00015377" w:rsidRDefault="00015377" w:rsidP="004327DF">
      <w:pPr>
        <w:numPr>
          <w:ilvl w:val="0"/>
          <w:numId w:val="6"/>
        </w:numPr>
        <w:shd w:val="clear" w:color="auto" w:fill="FFFFFF"/>
        <w:spacing w:before="100" w:beforeAutospacing="1" w:after="100" w:afterAutospacing="1" w:line="276" w:lineRule="auto"/>
        <w:jc w:val="both"/>
        <w:rPr>
          <w:rFonts w:ascii="Segoe UI" w:eastAsia="Times New Roman" w:hAnsi="Segoe UI" w:cs="Segoe UI"/>
          <w:color w:val="000000"/>
        </w:rPr>
      </w:pPr>
      <w:r w:rsidRPr="00015377">
        <w:rPr>
          <w:rFonts w:ascii="Segoe UI" w:eastAsia="Times New Roman" w:hAnsi="Segoe UI" w:cs="Segoe UI"/>
          <w:color w:val="000000"/>
          <w:lang w:val="es-AR"/>
        </w:rPr>
        <w:t xml:space="preserve">Entrenar diferentes modelos de Sugeno con todos ellos, variando la cantidad de reglas R (O el parámetro de radio de vecindad del clustering sustractivo, si corresponde). </w:t>
      </w:r>
      <w:r w:rsidRPr="00015377">
        <w:rPr>
          <w:rFonts w:ascii="Segoe UI" w:eastAsia="Times New Roman" w:hAnsi="Segoe UI" w:cs="Segoe UI"/>
          <w:color w:val="000000"/>
        </w:rPr>
        <w:t>Graficar el error cuadrático medio (MSE) vs. R.</w:t>
      </w:r>
    </w:p>
    <w:p w14:paraId="5EFD2B08" w14:textId="77777777" w:rsidR="00015377" w:rsidRPr="00015377" w:rsidRDefault="00015377" w:rsidP="004327DF">
      <w:pPr>
        <w:numPr>
          <w:ilvl w:val="0"/>
          <w:numId w:val="6"/>
        </w:numPr>
        <w:shd w:val="clear" w:color="auto" w:fill="FFFFFF"/>
        <w:spacing w:before="100" w:beforeAutospacing="1" w:after="100" w:afterAutospacing="1" w:line="276" w:lineRule="auto"/>
        <w:jc w:val="both"/>
        <w:rPr>
          <w:rFonts w:ascii="Segoe UI" w:eastAsia="Times New Roman" w:hAnsi="Segoe UI" w:cs="Segoe UI"/>
          <w:color w:val="000000"/>
          <w:lang w:val="es-AR"/>
        </w:rPr>
      </w:pPr>
      <w:r w:rsidRPr="00015377">
        <w:rPr>
          <w:rFonts w:ascii="Segoe UI" w:eastAsia="Times New Roman" w:hAnsi="Segoe UI" w:cs="Segoe UI"/>
          <w:color w:val="000000"/>
          <w:lang w:val="es-AR"/>
        </w:rPr>
        <w:t>Elegir uno de los modelos según la mejor relación entre R y el MSE obtenido.</w:t>
      </w:r>
    </w:p>
    <w:p w14:paraId="3168B364" w14:textId="063F1078" w:rsidR="00015377" w:rsidRPr="00015377" w:rsidRDefault="00015377" w:rsidP="004327DF">
      <w:pPr>
        <w:numPr>
          <w:ilvl w:val="0"/>
          <w:numId w:val="6"/>
        </w:numPr>
        <w:shd w:val="clear" w:color="auto" w:fill="FFFFFF"/>
        <w:spacing w:before="100" w:beforeAutospacing="1" w:after="100" w:afterAutospacing="1" w:line="276" w:lineRule="auto"/>
        <w:jc w:val="both"/>
        <w:rPr>
          <w:rFonts w:ascii="Segoe UI" w:eastAsia="Times New Roman" w:hAnsi="Segoe UI" w:cs="Segoe UI"/>
          <w:color w:val="000000"/>
          <w:lang w:val="es-AR"/>
        </w:rPr>
      </w:pPr>
      <w:r w:rsidRPr="00015377">
        <w:rPr>
          <w:rFonts w:ascii="Segoe UI" w:eastAsia="Times New Roman" w:hAnsi="Segoe UI" w:cs="Segoe UI"/>
          <w:color w:val="000000"/>
          <w:lang w:val="es-AR"/>
        </w:rPr>
        <w:t>Sobre</w:t>
      </w:r>
      <w:r>
        <w:rPr>
          <w:rFonts w:ascii="Segoe UI" w:eastAsia="Times New Roman" w:hAnsi="Segoe UI" w:cs="Segoe UI"/>
          <w:color w:val="000000"/>
          <w:lang w:val="es-AR"/>
        </w:rPr>
        <w:t xml:space="preserve"> </w:t>
      </w:r>
      <w:r w:rsidRPr="00015377">
        <w:rPr>
          <w:rFonts w:ascii="Segoe UI" w:eastAsia="Times New Roman" w:hAnsi="Segoe UI" w:cs="Segoe UI"/>
          <w:color w:val="000000"/>
          <w:lang w:val="es-AR"/>
        </w:rPr>
        <w:t>muestrear la señal, barriendo la variable de entrada para tener muchos más valores de muestras que con los datos originales y utilizando el modelo de Sugeno seleccionado.</w:t>
      </w:r>
    </w:p>
    <w:p w14:paraId="18B6C2DF" w14:textId="77777777" w:rsidR="00015377" w:rsidRPr="00015377" w:rsidRDefault="00015377" w:rsidP="004327DF">
      <w:pPr>
        <w:numPr>
          <w:ilvl w:val="0"/>
          <w:numId w:val="6"/>
        </w:numPr>
        <w:shd w:val="clear" w:color="auto" w:fill="FFFFFF"/>
        <w:spacing w:before="100" w:beforeAutospacing="1" w:after="100" w:afterAutospacing="1" w:line="276" w:lineRule="auto"/>
        <w:jc w:val="both"/>
        <w:rPr>
          <w:rFonts w:ascii="Segoe UI" w:eastAsia="Times New Roman" w:hAnsi="Segoe UI" w:cs="Segoe UI"/>
          <w:color w:val="000000"/>
          <w:lang w:val="es-AR"/>
        </w:rPr>
      </w:pPr>
      <w:r w:rsidRPr="00015377">
        <w:rPr>
          <w:rFonts w:ascii="Segoe UI" w:eastAsia="Times New Roman" w:hAnsi="Segoe UI" w:cs="Segoe UI"/>
          <w:color w:val="000000"/>
          <w:lang w:val="es-AR"/>
        </w:rPr>
        <w:t>Extrapole los precios futuros de las acciones a partir de su modelo y grafique.</w:t>
      </w:r>
    </w:p>
    <w:p w14:paraId="3ECA02CC" w14:textId="0F32CC7F" w:rsidR="00015377" w:rsidRDefault="00015377" w:rsidP="004327DF">
      <w:pPr>
        <w:spacing w:line="276" w:lineRule="auto"/>
        <w:jc w:val="both"/>
        <w:rPr>
          <w:lang w:val="es-AR"/>
        </w:rPr>
      </w:pPr>
      <w:r>
        <w:rPr>
          <w:lang w:val="es-AR"/>
        </w:rPr>
        <w:t>Este modelo describe el comportamiento de la bolsa de acciones a lo largo de los años.</w:t>
      </w:r>
    </w:p>
    <w:p w14:paraId="09ECB19C" w14:textId="0DBB92EE" w:rsidR="00015377" w:rsidRDefault="00015377" w:rsidP="004327DF">
      <w:pPr>
        <w:spacing w:line="276" w:lineRule="auto"/>
        <w:jc w:val="both"/>
        <w:rPr>
          <w:lang w:val="es-AR"/>
        </w:rPr>
      </w:pPr>
      <w:r>
        <w:rPr>
          <w:lang w:val="es-AR"/>
        </w:rPr>
        <w:t>Para el mismo tomamos unicamente 10 años de los datos presentados</w:t>
      </w:r>
      <w:r w:rsidR="004E64F2">
        <w:rPr>
          <w:lang w:val="es-AR"/>
        </w:rPr>
        <w:t xml:space="preserve"> y calculamos el número de cluster utilizando clustering substractiv</w:t>
      </w:r>
      <w:r w:rsidR="00CC54BF">
        <w:rPr>
          <w:lang w:val="es-AR"/>
        </w:rPr>
        <w:t xml:space="preserve">o, </w:t>
      </w:r>
      <w:r>
        <w:rPr>
          <w:lang w:val="es-AR"/>
        </w:rPr>
        <w:t>obtuvimos asi que R=0.2 tiene menos error, posterior a eso extendimos el conjunto a la totalidad de los datos, normalizando los dias, siendo de esta manera el eje x la cantidad de dias desde el primer dia de estudio y no la fecha unicamente.</w:t>
      </w:r>
    </w:p>
    <w:p w14:paraId="700068E8" w14:textId="3438D9B3" w:rsidR="00340A0C" w:rsidRDefault="00340A0C" w:rsidP="004327DF">
      <w:pPr>
        <w:spacing w:line="276" w:lineRule="auto"/>
        <w:jc w:val="both"/>
        <w:rPr>
          <w:lang w:val="es-AR"/>
        </w:rPr>
      </w:pPr>
      <w:r>
        <w:rPr>
          <w:noProof/>
          <w:lang w:val="es-AR"/>
        </w:rPr>
        <w:drawing>
          <wp:inline distT="0" distB="0" distL="0" distR="0" wp14:anchorId="74EC1352" wp14:editId="2455785D">
            <wp:extent cx="2362200" cy="177373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364094" cy="1775159"/>
                    </a:xfrm>
                    <a:prstGeom prst="rect">
                      <a:avLst/>
                    </a:prstGeom>
                    <a:noFill/>
                    <a:ln>
                      <a:noFill/>
                    </a:ln>
                  </pic:spPr>
                </pic:pic>
              </a:graphicData>
            </a:graphic>
          </wp:inline>
        </w:drawing>
      </w:r>
    </w:p>
    <w:p w14:paraId="2BAD0CF1" w14:textId="6394E74D" w:rsidR="004E64F2" w:rsidRDefault="00015377" w:rsidP="004327DF">
      <w:pPr>
        <w:spacing w:line="276" w:lineRule="auto"/>
        <w:jc w:val="both"/>
        <w:rPr>
          <w:lang w:val="es-AR"/>
        </w:rPr>
      </w:pPr>
      <w:r>
        <w:rPr>
          <w:lang w:val="es-AR"/>
        </w:rPr>
        <w:t xml:space="preserve">Con el valor de R elegido en la totalidad de los datos se </w:t>
      </w:r>
      <w:r w:rsidR="003C7BB5">
        <w:rPr>
          <w:lang w:val="es-AR"/>
        </w:rPr>
        <w:t>observó</w:t>
      </w:r>
      <w:r>
        <w:rPr>
          <w:lang w:val="es-AR"/>
        </w:rPr>
        <w:t xml:space="preserve"> un error de </w:t>
      </w:r>
      <w:r w:rsidR="004E64F2">
        <w:rPr>
          <w:lang w:val="es-AR"/>
        </w:rPr>
        <w:t>e=179.8, siendo ademas la mejor relación radio y error.</w:t>
      </w:r>
    </w:p>
    <w:p w14:paraId="2ADBCD46" w14:textId="3EB061DE" w:rsidR="00015377" w:rsidRPr="00015377" w:rsidRDefault="004E64F2" w:rsidP="004327DF">
      <w:pPr>
        <w:spacing w:line="276" w:lineRule="auto"/>
        <w:jc w:val="both"/>
        <w:rPr>
          <w:lang w:val="es-AR"/>
        </w:rPr>
      </w:pPr>
      <w:r>
        <w:rPr>
          <w:lang w:val="es-AR"/>
        </w:rPr>
        <w:t>Luego se calculó el sobre muestreo solicitado</w:t>
      </w:r>
      <w:r w:rsidR="00CC54BF">
        <w:rPr>
          <w:lang w:val="es-AR"/>
        </w:rPr>
        <w:t>:</w:t>
      </w:r>
    </w:p>
    <w:p w14:paraId="0C05BE73" w14:textId="01C14D76" w:rsidR="00775EC9" w:rsidRDefault="004E64F2" w:rsidP="004327DF">
      <w:pPr>
        <w:spacing w:line="276" w:lineRule="auto"/>
        <w:jc w:val="both"/>
        <w:rPr>
          <w:lang w:val="es-AR"/>
        </w:rPr>
      </w:pPr>
      <w:r>
        <w:rPr>
          <w:noProof/>
          <w:lang w:val="es-AR"/>
        </w:rPr>
        <w:lastRenderedPageBreak/>
        <w:drawing>
          <wp:inline distT="0" distB="0" distL="0" distR="0" wp14:anchorId="5BD27928" wp14:editId="7A2B4C69">
            <wp:extent cx="2765343" cy="20764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71462" cy="2081045"/>
                    </a:xfrm>
                    <a:prstGeom prst="rect">
                      <a:avLst/>
                    </a:prstGeom>
                    <a:noFill/>
                    <a:ln>
                      <a:noFill/>
                    </a:ln>
                  </pic:spPr>
                </pic:pic>
              </a:graphicData>
            </a:graphic>
          </wp:inline>
        </w:drawing>
      </w:r>
      <w:r>
        <w:rPr>
          <w:noProof/>
          <w:lang w:val="es-AR"/>
        </w:rPr>
        <w:drawing>
          <wp:inline distT="0" distB="0" distL="0" distR="0" wp14:anchorId="7DE73672" wp14:editId="1B8CC07D">
            <wp:extent cx="2879508" cy="21621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87211" cy="2167959"/>
                    </a:xfrm>
                    <a:prstGeom prst="rect">
                      <a:avLst/>
                    </a:prstGeom>
                    <a:noFill/>
                    <a:ln>
                      <a:noFill/>
                    </a:ln>
                  </pic:spPr>
                </pic:pic>
              </a:graphicData>
            </a:graphic>
          </wp:inline>
        </w:drawing>
      </w:r>
    </w:p>
    <w:p w14:paraId="7E58BAE1" w14:textId="579FB6E6" w:rsidR="004E64F2" w:rsidRDefault="004E64F2" w:rsidP="004327DF">
      <w:pPr>
        <w:spacing w:line="276" w:lineRule="auto"/>
        <w:jc w:val="both"/>
        <w:rPr>
          <w:lang w:val="es-AR"/>
        </w:rPr>
      </w:pPr>
    </w:p>
    <w:p w14:paraId="648C48AF" w14:textId="75A897BC" w:rsidR="004E64F2" w:rsidRDefault="004E64F2" w:rsidP="004327DF">
      <w:pPr>
        <w:spacing w:line="276" w:lineRule="auto"/>
        <w:jc w:val="both"/>
        <w:rPr>
          <w:lang w:val="es-AR"/>
        </w:rPr>
      </w:pPr>
      <w:r>
        <w:rPr>
          <w:lang w:val="es-AR"/>
        </w:rPr>
        <w:t xml:space="preserve">Luego se solicitó extrapolar los datos futuros, tomamos 300 dias en el futuro aproximadamente y obtuvimos los </w:t>
      </w:r>
      <w:r w:rsidR="00095D78">
        <w:rPr>
          <w:lang w:val="es-AR"/>
        </w:rPr>
        <w:t>siguientes</w:t>
      </w:r>
      <w:r>
        <w:rPr>
          <w:lang w:val="es-AR"/>
        </w:rPr>
        <w:t xml:space="preserve"> resultados:</w:t>
      </w:r>
    </w:p>
    <w:p w14:paraId="03353E69" w14:textId="74CD5E1A" w:rsidR="004E64F2" w:rsidRDefault="004E64F2" w:rsidP="004327DF">
      <w:pPr>
        <w:spacing w:line="276" w:lineRule="auto"/>
        <w:jc w:val="both"/>
        <w:rPr>
          <w:lang w:val="es-AR"/>
        </w:rPr>
      </w:pPr>
      <w:r>
        <w:rPr>
          <w:noProof/>
          <w:lang w:val="es-AR"/>
        </w:rPr>
        <w:drawing>
          <wp:inline distT="0" distB="0" distL="0" distR="0" wp14:anchorId="7B4B62E5" wp14:editId="1ACF879F">
            <wp:extent cx="3356797" cy="252056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70084" cy="2530540"/>
                    </a:xfrm>
                    <a:prstGeom prst="rect">
                      <a:avLst/>
                    </a:prstGeom>
                    <a:noFill/>
                    <a:ln>
                      <a:noFill/>
                    </a:ln>
                  </pic:spPr>
                </pic:pic>
              </a:graphicData>
            </a:graphic>
          </wp:inline>
        </w:drawing>
      </w:r>
    </w:p>
    <w:p w14:paraId="399D13B7" w14:textId="31404EE5" w:rsidR="00A21226" w:rsidRDefault="004E64F2" w:rsidP="004327DF">
      <w:pPr>
        <w:spacing w:line="276" w:lineRule="auto"/>
        <w:jc w:val="both"/>
        <w:rPr>
          <w:lang w:val="es-AR"/>
        </w:rPr>
      </w:pPr>
      <w:r>
        <w:rPr>
          <w:lang w:val="es-AR"/>
        </w:rPr>
        <w:t>El grafico presenta una tendencia exagerada de aumento, no es de extrañar siendo que la extrapolación es incierta.</w:t>
      </w:r>
    </w:p>
    <w:p w14:paraId="21419283" w14:textId="77777777" w:rsidR="004E64F2" w:rsidRDefault="004E64F2" w:rsidP="004327DF">
      <w:pPr>
        <w:spacing w:line="276" w:lineRule="auto"/>
        <w:jc w:val="both"/>
        <w:rPr>
          <w:lang w:val="es-AR"/>
        </w:rPr>
      </w:pPr>
    </w:p>
    <w:p w14:paraId="28759576" w14:textId="41F39746" w:rsidR="00A21226" w:rsidRDefault="00A21226" w:rsidP="004327DF">
      <w:pPr>
        <w:spacing w:line="276" w:lineRule="auto"/>
        <w:jc w:val="both"/>
        <w:rPr>
          <w:lang w:val="es-AR"/>
        </w:rPr>
      </w:pPr>
    </w:p>
    <w:p w14:paraId="38FF363E" w14:textId="2C2B8259" w:rsidR="00A21226" w:rsidRDefault="00A21226" w:rsidP="004327DF">
      <w:pPr>
        <w:pStyle w:val="Heading2"/>
        <w:rPr>
          <w:lang w:val="es-AR"/>
        </w:rPr>
      </w:pPr>
      <w:bookmarkStart w:id="4" w:name="_Toc211183543"/>
      <w:r>
        <w:rPr>
          <w:lang w:val="es-AR"/>
        </w:rPr>
        <w:t>Ejercicio 2a – Mamdani Docente-</w:t>
      </w:r>
      <w:bookmarkEnd w:id="4"/>
    </w:p>
    <w:p w14:paraId="440CA634" w14:textId="77777777" w:rsidR="00A21226" w:rsidRPr="00A21226" w:rsidRDefault="00A21226" w:rsidP="004327DF">
      <w:pPr>
        <w:numPr>
          <w:ilvl w:val="0"/>
          <w:numId w:val="7"/>
        </w:numPr>
        <w:shd w:val="clear" w:color="auto" w:fill="FFFFFF"/>
        <w:spacing w:before="100" w:beforeAutospacing="1" w:after="100" w:afterAutospacing="1" w:line="276" w:lineRule="auto"/>
        <w:jc w:val="both"/>
        <w:rPr>
          <w:rFonts w:eastAsia="Times New Roman" w:cstheme="minorHAnsi"/>
          <w:color w:val="000000"/>
          <w:lang w:val="es-AR"/>
        </w:rPr>
      </w:pPr>
      <w:r w:rsidRPr="00A21226">
        <w:rPr>
          <w:rFonts w:eastAsia="Times New Roman" w:cstheme="minorHAnsi"/>
          <w:color w:val="000000"/>
          <w:lang w:val="es-AR"/>
        </w:rPr>
        <w:t>Un docente le solicita que automatice el proceso de puntuación de su materia. La materia consta de un único examen, puntuado entre 0 y 100, y además una nota de concepto con tres valores (regular, bueno, excelente). Diseñe un FIS Mamdani que permita modificar la nota final (1-10) combinando ambas variables de entrada.</w:t>
      </w:r>
    </w:p>
    <w:p w14:paraId="3450F055" w14:textId="77777777" w:rsidR="00A21226" w:rsidRPr="00A21226" w:rsidRDefault="00A21226" w:rsidP="004327DF">
      <w:pPr>
        <w:numPr>
          <w:ilvl w:val="0"/>
          <w:numId w:val="7"/>
        </w:numPr>
        <w:shd w:val="clear" w:color="auto" w:fill="FFFFFF"/>
        <w:spacing w:before="100" w:beforeAutospacing="1" w:after="100" w:afterAutospacing="1" w:line="276" w:lineRule="auto"/>
        <w:jc w:val="both"/>
        <w:rPr>
          <w:rFonts w:eastAsia="Times New Roman" w:cstheme="minorHAnsi"/>
          <w:color w:val="000000"/>
          <w:lang w:val="es-AR"/>
        </w:rPr>
      </w:pPr>
      <w:r w:rsidRPr="00A21226">
        <w:rPr>
          <w:rFonts w:eastAsia="Times New Roman" w:cstheme="minorHAnsi"/>
          <w:color w:val="000000"/>
          <w:lang w:val="es-AR"/>
        </w:rPr>
        <w:t>Recuerde que la nota de concepto sólo modula la nota del examen. Es decir, la nota del examen tiene más peso en el resultado final que el concepto. No obstante, la nota de concepto debe influir en la puntuación final.</w:t>
      </w:r>
    </w:p>
    <w:p w14:paraId="2020C5BF" w14:textId="1D47EE2F" w:rsidR="00A21226" w:rsidRPr="00A21226" w:rsidRDefault="00A21226" w:rsidP="004327DF">
      <w:pPr>
        <w:numPr>
          <w:ilvl w:val="0"/>
          <w:numId w:val="7"/>
        </w:numPr>
        <w:shd w:val="clear" w:color="auto" w:fill="FFFFFF"/>
        <w:spacing w:before="100" w:beforeAutospacing="1" w:after="100" w:afterAutospacing="1" w:line="276" w:lineRule="auto"/>
        <w:jc w:val="both"/>
        <w:rPr>
          <w:rFonts w:eastAsia="Times New Roman" w:cstheme="minorHAnsi"/>
          <w:color w:val="000000"/>
          <w:lang w:val="es-AR"/>
        </w:rPr>
      </w:pPr>
      <w:r w:rsidRPr="00A21226">
        <w:rPr>
          <w:rFonts w:eastAsia="Times New Roman" w:cstheme="minorHAnsi"/>
          <w:color w:val="000000"/>
          <w:lang w:val="es-AR"/>
        </w:rPr>
        <w:t>Explicite las reglas que ha elegido para esta tarea, y dé ejemplos de valores de entrada y salida. Defina los valores máximos y mínimos posibles para cada variable.</w:t>
      </w:r>
    </w:p>
    <w:p w14:paraId="6B8939F1" w14:textId="20D03D4D" w:rsidR="00A21226" w:rsidRDefault="00A21226" w:rsidP="004327DF">
      <w:pPr>
        <w:shd w:val="clear" w:color="auto" w:fill="FFFFFF"/>
        <w:spacing w:before="100" w:beforeAutospacing="1" w:after="100" w:afterAutospacing="1" w:line="276" w:lineRule="auto"/>
        <w:ind w:left="360"/>
        <w:jc w:val="both"/>
        <w:rPr>
          <w:rFonts w:eastAsia="Times New Roman" w:cstheme="minorHAnsi"/>
          <w:color w:val="000000"/>
          <w:lang w:val="es-AR"/>
        </w:rPr>
      </w:pPr>
      <w:r w:rsidRPr="00A21226">
        <w:rPr>
          <w:rFonts w:eastAsia="Times New Roman" w:cstheme="minorHAnsi"/>
          <w:color w:val="000000"/>
          <w:lang w:val="es-AR"/>
        </w:rPr>
        <w:t>En las reglas elegidas para el presente problema se tomaron 9 reglas:</w:t>
      </w:r>
    </w:p>
    <w:p w14:paraId="7BDC9673" w14:textId="150165D6" w:rsidR="00A21226" w:rsidRDefault="00A21226" w:rsidP="004327DF">
      <w:pPr>
        <w:shd w:val="clear" w:color="auto" w:fill="FFFFFF"/>
        <w:spacing w:before="100" w:beforeAutospacing="1" w:after="100" w:afterAutospacing="1" w:line="276" w:lineRule="auto"/>
        <w:ind w:left="360"/>
        <w:jc w:val="both"/>
        <w:rPr>
          <w:rFonts w:asciiTheme="majorHAnsi" w:eastAsia="Times New Roman" w:hAnsiTheme="majorHAnsi" w:cstheme="majorHAnsi"/>
          <w:color w:val="000000"/>
          <w:lang w:val="es-AR"/>
        </w:rPr>
      </w:pPr>
      <w:r>
        <w:rPr>
          <w:rFonts w:asciiTheme="majorHAnsi" w:eastAsia="Times New Roman" w:hAnsiTheme="majorHAnsi" w:cstheme="majorHAnsi"/>
          <w:color w:val="000000"/>
          <w:lang w:val="es-AR"/>
        </w:rPr>
        <w:t>X0 = NOTA EXAMEN</w:t>
      </w:r>
      <w:r w:rsidR="006149A4">
        <w:rPr>
          <w:rFonts w:asciiTheme="majorHAnsi" w:eastAsia="Times New Roman" w:hAnsiTheme="majorHAnsi" w:cstheme="majorHAnsi"/>
          <w:color w:val="000000"/>
          <w:lang w:val="es-AR"/>
        </w:rPr>
        <w:t xml:space="preserve"> [0,100]</w:t>
      </w:r>
    </w:p>
    <w:p w14:paraId="38A31458" w14:textId="5E51C081" w:rsidR="00A21226" w:rsidRDefault="00A21226" w:rsidP="004327DF">
      <w:pPr>
        <w:shd w:val="clear" w:color="auto" w:fill="FFFFFF"/>
        <w:spacing w:before="100" w:beforeAutospacing="1" w:after="100" w:afterAutospacing="1" w:line="276" w:lineRule="auto"/>
        <w:ind w:left="360"/>
        <w:jc w:val="both"/>
        <w:rPr>
          <w:rFonts w:asciiTheme="majorHAnsi" w:eastAsia="Times New Roman" w:hAnsiTheme="majorHAnsi" w:cstheme="majorHAnsi"/>
          <w:color w:val="000000"/>
          <w:lang w:val="es-AR"/>
        </w:rPr>
      </w:pPr>
      <w:r>
        <w:rPr>
          <w:rFonts w:asciiTheme="majorHAnsi" w:eastAsia="Times New Roman" w:hAnsiTheme="majorHAnsi" w:cstheme="majorHAnsi"/>
          <w:color w:val="000000"/>
          <w:lang w:val="es-AR"/>
        </w:rPr>
        <w:t>X1 = NOTA CONCEPTO</w:t>
      </w:r>
      <w:r w:rsidR="006149A4">
        <w:rPr>
          <w:rFonts w:asciiTheme="majorHAnsi" w:eastAsia="Times New Roman" w:hAnsiTheme="majorHAnsi" w:cstheme="majorHAnsi"/>
          <w:color w:val="000000"/>
          <w:lang w:val="es-AR"/>
        </w:rPr>
        <w:t xml:space="preserve"> [0,10]</w:t>
      </w:r>
    </w:p>
    <w:p w14:paraId="6E2BE9E9" w14:textId="2B5D02A0" w:rsidR="00A21226" w:rsidRDefault="00A21226" w:rsidP="004327DF">
      <w:pPr>
        <w:shd w:val="clear" w:color="auto" w:fill="FFFFFF"/>
        <w:spacing w:before="100" w:beforeAutospacing="1" w:after="100" w:afterAutospacing="1" w:line="276" w:lineRule="auto"/>
        <w:ind w:left="360"/>
        <w:jc w:val="both"/>
        <w:rPr>
          <w:rFonts w:asciiTheme="majorHAnsi" w:eastAsia="Times New Roman" w:hAnsiTheme="majorHAnsi" w:cstheme="majorHAnsi"/>
          <w:color w:val="000000"/>
          <w:lang w:val="es-AR"/>
        </w:rPr>
      </w:pPr>
      <w:r>
        <w:rPr>
          <w:rFonts w:asciiTheme="majorHAnsi" w:eastAsia="Times New Roman" w:hAnsiTheme="majorHAnsi" w:cstheme="majorHAnsi"/>
          <w:color w:val="000000"/>
          <w:lang w:val="es-AR"/>
        </w:rPr>
        <w:t>Y = NOTA FINAL</w:t>
      </w:r>
      <w:r w:rsidR="006149A4">
        <w:rPr>
          <w:rFonts w:asciiTheme="majorHAnsi" w:eastAsia="Times New Roman" w:hAnsiTheme="majorHAnsi" w:cstheme="majorHAnsi"/>
          <w:color w:val="000000"/>
          <w:lang w:val="es-AR"/>
        </w:rPr>
        <w:t xml:space="preserve"> [0,10]</w:t>
      </w:r>
    </w:p>
    <w:p w14:paraId="6FCC79DA" w14:textId="1F579596" w:rsidR="00A21226" w:rsidRDefault="00A21226" w:rsidP="004327DF">
      <w:pPr>
        <w:shd w:val="clear" w:color="auto" w:fill="FFFFFF"/>
        <w:spacing w:before="100" w:beforeAutospacing="1" w:after="100" w:afterAutospacing="1" w:line="276" w:lineRule="auto"/>
        <w:ind w:left="360"/>
        <w:jc w:val="both"/>
        <w:rPr>
          <w:rFonts w:asciiTheme="majorHAnsi" w:eastAsia="Times New Roman" w:hAnsiTheme="majorHAnsi" w:cstheme="majorHAnsi"/>
          <w:color w:val="000000"/>
          <w:lang w:val="es-AR"/>
        </w:rPr>
      </w:pPr>
      <w:r>
        <w:rPr>
          <w:rFonts w:asciiTheme="majorHAnsi" w:eastAsia="Times New Roman" w:hAnsiTheme="majorHAnsi" w:cstheme="majorHAnsi"/>
          <w:color w:val="000000"/>
          <w:lang w:val="es-AR"/>
        </w:rPr>
        <w:t xml:space="preserve">IF X0 ES BAJA Y X1 ES BAJA </w:t>
      </w:r>
      <w:r w:rsidR="006149A4">
        <w:rPr>
          <w:rFonts w:asciiTheme="majorHAnsi" w:eastAsia="Times New Roman" w:hAnsiTheme="majorHAnsi" w:cstheme="majorHAnsi"/>
          <w:color w:val="000000"/>
          <w:lang w:val="es-AR"/>
        </w:rPr>
        <w:t>ENTONCES</w:t>
      </w:r>
      <w:r>
        <w:rPr>
          <w:rFonts w:asciiTheme="majorHAnsi" w:eastAsia="Times New Roman" w:hAnsiTheme="majorHAnsi" w:cstheme="majorHAnsi"/>
          <w:color w:val="000000"/>
          <w:lang w:val="es-AR"/>
        </w:rPr>
        <w:t xml:space="preserve"> NOTA FINAL MUY BAJA</w:t>
      </w:r>
    </w:p>
    <w:p w14:paraId="0D25B02E" w14:textId="1B45CAD5" w:rsidR="00A21226" w:rsidRDefault="00A21226" w:rsidP="004327DF">
      <w:pPr>
        <w:shd w:val="clear" w:color="auto" w:fill="FFFFFF"/>
        <w:spacing w:before="100" w:beforeAutospacing="1" w:after="100" w:afterAutospacing="1" w:line="276" w:lineRule="auto"/>
        <w:ind w:left="360"/>
        <w:jc w:val="both"/>
        <w:rPr>
          <w:rFonts w:asciiTheme="majorHAnsi" w:eastAsia="Times New Roman" w:hAnsiTheme="majorHAnsi" w:cstheme="majorHAnsi"/>
          <w:color w:val="000000"/>
          <w:lang w:val="es-AR"/>
        </w:rPr>
      </w:pPr>
      <w:r>
        <w:rPr>
          <w:rFonts w:asciiTheme="majorHAnsi" w:eastAsia="Times New Roman" w:hAnsiTheme="majorHAnsi" w:cstheme="majorHAnsi"/>
          <w:color w:val="000000"/>
          <w:lang w:val="es-AR"/>
        </w:rPr>
        <w:t>IF X0 ES BAJA Y X1 ES MEDIA</w:t>
      </w:r>
      <w:r w:rsidR="006149A4">
        <w:rPr>
          <w:rFonts w:asciiTheme="majorHAnsi" w:eastAsia="Times New Roman" w:hAnsiTheme="majorHAnsi" w:cstheme="majorHAnsi"/>
          <w:color w:val="000000"/>
          <w:lang w:val="es-AR"/>
        </w:rPr>
        <w:t xml:space="preserve"> ENTONCES</w:t>
      </w:r>
      <w:r>
        <w:rPr>
          <w:rFonts w:asciiTheme="majorHAnsi" w:eastAsia="Times New Roman" w:hAnsiTheme="majorHAnsi" w:cstheme="majorHAnsi"/>
          <w:color w:val="000000"/>
          <w:lang w:val="es-AR"/>
        </w:rPr>
        <w:t xml:space="preserve"> NOTA FINAL BAJA</w:t>
      </w:r>
    </w:p>
    <w:p w14:paraId="3E6EE158" w14:textId="2D219B99" w:rsidR="00A21226" w:rsidRDefault="00A21226" w:rsidP="004327DF">
      <w:pPr>
        <w:shd w:val="clear" w:color="auto" w:fill="FFFFFF"/>
        <w:spacing w:before="100" w:beforeAutospacing="1" w:after="100" w:afterAutospacing="1" w:line="276" w:lineRule="auto"/>
        <w:ind w:left="360"/>
        <w:jc w:val="both"/>
        <w:rPr>
          <w:rFonts w:asciiTheme="majorHAnsi" w:eastAsia="Times New Roman" w:hAnsiTheme="majorHAnsi" w:cstheme="majorHAnsi"/>
          <w:color w:val="000000"/>
          <w:lang w:val="es-AR"/>
        </w:rPr>
      </w:pPr>
      <w:r>
        <w:rPr>
          <w:rFonts w:asciiTheme="majorHAnsi" w:eastAsia="Times New Roman" w:hAnsiTheme="majorHAnsi" w:cstheme="majorHAnsi"/>
          <w:color w:val="000000"/>
          <w:lang w:val="es-AR"/>
        </w:rPr>
        <w:t xml:space="preserve">IF X0 ES BAJA Y X1 ES </w:t>
      </w:r>
      <w:r w:rsidR="006149A4">
        <w:rPr>
          <w:rFonts w:asciiTheme="majorHAnsi" w:eastAsia="Times New Roman" w:hAnsiTheme="majorHAnsi" w:cstheme="majorHAnsi"/>
          <w:color w:val="000000"/>
          <w:lang w:val="es-AR"/>
        </w:rPr>
        <w:t>ALTA ENTONCES</w:t>
      </w:r>
      <w:r>
        <w:rPr>
          <w:rFonts w:asciiTheme="majorHAnsi" w:eastAsia="Times New Roman" w:hAnsiTheme="majorHAnsi" w:cstheme="majorHAnsi"/>
          <w:color w:val="000000"/>
          <w:lang w:val="es-AR"/>
        </w:rPr>
        <w:t xml:space="preserve"> NOTA FINAL BAJA</w:t>
      </w:r>
      <w:r w:rsidR="006149A4">
        <w:rPr>
          <w:rFonts w:asciiTheme="majorHAnsi" w:eastAsia="Times New Roman" w:hAnsiTheme="majorHAnsi" w:cstheme="majorHAnsi"/>
          <w:color w:val="000000"/>
          <w:lang w:val="es-AR"/>
        </w:rPr>
        <w:t>-MEDIA</w:t>
      </w:r>
    </w:p>
    <w:p w14:paraId="26B92824" w14:textId="6943874D" w:rsidR="006149A4" w:rsidRDefault="006149A4" w:rsidP="004327DF">
      <w:pPr>
        <w:shd w:val="clear" w:color="auto" w:fill="FFFFFF"/>
        <w:spacing w:before="100" w:beforeAutospacing="1" w:after="100" w:afterAutospacing="1" w:line="276" w:lineRule="auto"/>
        <w:ind w:left="360"/>
        <w:jc w:val="both"/>
        <w:rPr>
          <w:rFonts w:asciiTheme="majorHAnsi" w:eastAsia="Times New Roman" w:hAnsiTheme="majorHAnsi" w:cstheme="majorHAnsi"/>
          <w:color w:val="000000"/>
          <w:lang w:val="es-AR"/>
        </w:rPr>
      </w:pPr>
      <w:r>
        <w:rPr>
          <w:rFonts w:asciiTheme="majorHAnsi" w:eastAsia="Times New Roman" w:hAnsiTheme="majorHAnsi" w:cstheme="majorHAnsi"/>
          <w:color w:val="000000"/>
          <w:lang w:val="es-AR"/>
        </w:rPr>
        <w:t>IF X0 ES MEDIA Y X1 ES BAJA ENTONCES NOTA FINAL BAJA-MEDIA</w:t>
      </w:r>
    </w:p>
    <w:p w14:paraId="3493EB48" w14:textId="59E6A4F0" w:rsidR="006149A4" w:rsidRDefault="006149A4" w:rsidP="004327DF">
      <w:pPr>
        <w:shd w:val="clear" w:color="auto" w:fill="FFFFFF"/>
        <w:spacing w:before="100" w:beforeAutospacing="1" w:after="100" w:afterAutospacing="1" w:line="276" w:lineRule="auto"/>
        <w:ind w:left="360"/>
        <w:jc w:val="both"/>
        <w:rPr>
          <w:rFonts w:asciiTheme="majorHAnsi" w:eastAsia="Times New Roman" w:hAnsiTheme="majorHAnsi" w:cstheme="majorHAnsi"/>
          <w:color w:val="000000"/>
          <w:lang w:val="es-AR"/>
        </w:rPr>
      </w:pPr>
      <w:r>
        <w:rPr>
          <w:rFonts w:asciiTheme="majorHAnsi" w:eastAsia="Times New Roman" w:hAnsiTheme="majorHAnsi" w:cstheme="majorHAnsi"/>
          <w:color w:val="000000"/>
          <w:lang w:val="es-AR"/>
        </w:rPr>
        <w:t>IF X0 ES MEDIA Y X1 ES MEDIA ENTONCES NOTA FINAL MEDIA</w:t>
      </w:r>
    </w:p>
    <w:p w14:paraId="49BF1497" w14:textId="51191EC9" w:rsidR="006149A4" w:rsidRDefault="006149A4" w:rsidP="004327DF">
      <w:pPr>
        <w:shd w:val="clear" w:color="auto" w:fill="FFFFFF"/>
        <w:spacing w:before="100" w:beforeAutospacing="1" w:after="100" w:afterAutospacing="1" w:line="276" w:lineRule="auto"/>
        <w:ind w:left="360"/>
        <w:jc w:val="both"/>
        <w:rPr>
          <w:rFonts w:asciiTheme="majorHAnsi" w:eastAsia="Times New Roman" w:hAnsiTheme="majorHAnsi" w:cstheme="majorHAnsi"/>
          <w:color w:val="000000"/>
          <w:lang w:val="es-AR"/>
        </w:rPr>
      </w:pPr>
      <w:r>
        <w:rPr>
          <w:rFonts w:asciiTheme="majorHAnsi" w:eastAsia="Times New Roman" w:hAnsiTheme="majorHAnsi" w:cstheme="majorHAnsi"/>
          <w:color w:val="000000"/>
          <w:lang w:val="es-AR"/>
        </w:rPr>
        <w:t>IF X0 ES MEDIA Y X1 ES ALTA ENTONCES NOTA FINAL MEDIA-ALTA</w:t>
      </w:r>
    </w:p>
    <w:p w14:paraId="7458D103" w14:textId="7360DCEC" w:rsidR="006149A4" w:rsidRDefault="006149A4" w:rsidP="004327DF">
      <w:pPr>
        <w:shd w:val="clear" w:color="auto" w:fill="FFFFFF"/>
        <w:spacing w:before="100" w:beforeAutospacing="1" w:after="100" w:afterAutospacing="1" w:line="276" w:lineRule="auto"/>
        <w:ind w:left="360"/>
        <w:jc w:val="both"/>
        <w:rPr>
          <w:rFonts w:asciiTheme="majorHAnsi" w:eastAsia="Times New Roman" w:hAnsiTheme="majorHAnsi" w:cstheme="majorHAnsi"/>
          <w:color w:val="000000"/>
          <w:lang w:val="es-AR"/>
        </w:rPr>
      </w:pPr>
      <w:r>
        <w:rPr>
          <w:rFonts w:asciiTheme="majorHAnsi" w:eastAsia="Times New Roman" w:hAnsiTheme="majorHAnsi" w:cstheme="majorHAnsi"/>
          <w:color w:val="000000"/>
          <w:lang w:val="es-AR"/>
        </w:rPr>
        <w:t>IF X0 ES ALTA Y X1 ES BAJA ENTONCES NOTA FINAL MEDIA</w:t>
      </w:r>
    </w:p>
    <w:p w14:paraId="67E983D8" w14:textId="0E90DB9A" w:rsidR="006149A4" w:rsidRDefault="006149A4" w:rsidP="004327DF">
      <w:pPr>
        <w:shd w:val="clear" w:color="auto" w:fill="FFFFFF"/>
        <w:spacing w:before="100" w:beforeAutospacing="1" w:after="100" w:afterAutospacing="1" w:line="276" w:lineRule="auto"/>
        <w:ind w:left="360"/>
        <w:jc w:val="both"/>
        <w:rPr>
          <w:rFonts w:asciiTheme="majorHAnsi" w:eastAsia="Times New Roman" w:hAnsiTheme="majorHAnsi" w:cstheme="majorHAnsi"/>
          <w:color w:val="000000"/>
          <w:lang w:val="es-AR"/>
        </w:rPr>
      </w:pPr>
      <w:r>
        <w:rPr>
          <w:rFonts w:asciiTheme="majorHAnsi" w:eastAsia="Times New Roman" w:hAnsiTheme="majorHAnsi" w:cstheme="majorHAnsi"/>
          <w:color w:val="000000"/>
          <w:lang w:val="es-AR"/>
        </w:rPr>
        <w:t>IF X0 ES ALTA Y X1 ES MEDIA ENTONCES NOTA FINAL ALTA</w:t>
      </w:r>
    </w:p>
    <w:p w14:paraId="66455166" w14:textId="2F94C440" w:rsidR="006149A4" w:rsidRDefault="006149A4" w:rsidP="004327DF">
      <w:pPr>
        <w:shd w:val="clear" w:color="auto" w:fill="FFFFFF"/>
        <w:spacing w:before="100" w:beforeAutospacing="1" w:after="100" w:afterAutospacing="1" w:line="276" w:lineRule="auto"/>
        <w:ind w:left="360"/>
        <w:jc w:val="both"/>
        <w:rPr>
          <w:rFonts w:asciiTheme="majorHAnsi" w:eastAsia="Times New Roman" w:hAnsiTheme="majorHAnsi" w:cstheme="majorHAnsi"/>
          <w:color w:val="000000"/>
          <w:lang w:val="es-AR"/>
        </w:rPr>
      </w:pPr>
      <w:r>
        <w:rPr>
          <w:rFonts w:asciiTheme="majorHAnsi" w:eastAsia="Times New Roman" w:hAnsiTheme="majorHAnsi" w:cstheme="majorHAnsi"/>
          <w:color w:val="000000"/>
          <w:lang w:val="es-AR"/>
        </w:rPr>
        <w:t>IF X0 ES ALTA Y X1 ES SOBRESALIENTE ENTONCES NOTA FINAL ALTA</w:t>
      </w:r>
    </w:p>
    <w:p w14:paraId="66084FC7" w14:textId="117285F5" w:rsidR="006149A4" w:rsidRDefault="00312A71" w:rsidP="004327DF">
      <w:pPr>
        <w:shd w:val="clear" w:color="auto" w:fill="FFFFFF"/>
        <w:spacing w:before="100" w:beforeAutospacing="1" w:after="100" w:afterAutospacing="1" w:line="276" w:lineRule="auto"/>
        <w:ind w:left="360"/>
        <w:jc w:val="both"/>
        <w:rPr>
          <w:rFonts w:eastAsia="Times New Roman" w:cstheme="minorHAnsi"/>
          <w:color w:val="000000"/>
          <w:lang w:val="es-AR"/>
        </w:rPr>
      </w:pPr>
      <w:r>
        <w:rPr>
          <w:rFonts w:eastAsia="Times New Roman" w:cstheme="minorHAnsi"/>
          <w:color w:val="000000"/>
          <w:lang w:val="es-AR"/>
        </w:rPr>
        <w:t>Las funciones tomadas para dichas categorías son las siguientes:</w:t>
      </w:r>
    </w:p>
    <w:p w14:paraId="4BBEDE09" w14:textId="4633D339" w:rsidR="006149A4" w:rsidRPr="00312A71" w:rsidRDefault="00312A71" w:rsidP="004327DF">
      <w:pPr>
        <w:shd w:val="clear" w:color="auto" w:fill="FFFFFF"/>
        <w:spacing w:before="100" w:beforeAutospacing="1" w:after="100" w:afterAutospacing="1" w:line="276" w:lineRule="auto"/>
        <w:ind w:left="360"/>
        <w:jc w:val="both"/>
        <w:rPr>
          <w:rFonts w:eastAsia="Times New Roman" w:cstheme="minorHAnsi"/>
          <w:color w:val="000000"/>
          <w:lang w:val="es-AR"/>
        </w:rPr>
      </w:pPr>
      <w:r>
        <w:rPr>
          <w:rFonts w:eastAsia="Times New Roman" w:cstheme="minorHAnsi"/>
          <w:noProof/>
          <w:color w:val="000000"/>
          <w:lang w:val="es-AR"/>
        </w:rPr>
        <w:lastRenderedPageBreak/>
        <w:drawing>
          <wp:inline distT="0" distB="0" distL="0" distR="0" wp14:anchorId="17217CF3" wp14:editId="7B75E45F">
            <wp:extent cx="5400040" cy="202858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00040" cy="2028586"/>
                    </a:xfrm>
                    <a:prstGeom prst="rect">
                      <a:avLst/>
                    </a:prstGeom>
                    <a:noFill/>
                    <a:ln>
                      <a:noFill/>
                    </a:ln>
                  </pic:spPr>
                </pic:pic>
              </a:graphicData>
            </a:graphic>
          </wp:inline>
        </w:drawing>
      </w:r>
      <w:r>
        <w:rPr>
          <w:rFonts w:eastAsia="Times New Roman" w:cstheme="minorHAnsi"/>
          <w:noProof/>
          <w:color w:val="000000"/>
          <w:lang w:val="es-AR"/>
        </w:rPr>
        <w:drawing>
          <wp:inline distT="0" distB="0" distL="0" distR="0" wp14:anchorId="6503AFF9" wp14:editId="053E5B58">
            <wp:extent cx="5400675" cy="202882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00675" cy="2028825"/>
                    </a:xfrm>
                    <a:prstGeom prst="rect">
                      <a:avLst/>
                    </a:prstGeom>
                    <a:noFill/>
                    <a:ln>
                      <a:noFill/>
                    </a:ln>
                  </pic:spPr>
                </pic:pic>
              </a:graphicData>
            </a:graphic>
          </wp:inline>
        </w:drawing>
      </w:r>
    </w:p>
    <w:p w14:paraId="118AAE45" w14:textId="302ECA50" w:rsidR="008E6B8E" w:rsidRDefault="00312A71" w:rsidP="004327DF">
      <w:pPr>
        <w:shd w:val="clear" w:color="auto" w:fill="FFFFFF"/>
        <w:spacing w:before="100" w:beforeAutospacing="1" w:after="100" w:afterAutospacing="1" w:line="276" w:lineRule="auto"/>
        <w:ind w:left="360"/>
        <w:jc w:val="both"/>
        <w:rPr>
          <w:rFonts w:eastAsia="Times New Roman" w:cstheme="minorHAnsi"/>
          <w:color w:val="000000"/>
          <w:lang w:val="es-AR"/>
        </w:rPr>
      </w:pPr>
      <w:r>
        <w:rPr>
          <w:rFonts w:asciiTheme="majorHAnsi" w:eastAsia="Times New Roman" w:hAnsiTheme="majorHAnsi" w:cstheme="majorHAnsi"/>
          <w:noProof/>
          <w:color w:val="000000"/>
          <w:lang w:val="es-AR"/>
        </w:rPr>
        <w:drawing>
          <wp:inline distT="0" distB="0" distL="0" distR="0" wp14:anchorId="46114C43" wp14:editId="22414AB8">
            <wp:extent cx="5400675" cy="2028825"/>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00675" cy="2028825"/>
                    </a:xfrm>
                    <a:prstGeom prst="rect">
                      <a:avLst/>
                    </a:prstGeom>
                    <a:noFill/>
                    <a:ln>
                      <a:noFill/>
                    </a:ln>
                  </pic:spPr>
                </pic:pic>
              </a:graphicData>
            </a:graphic>
          </wp:inline>
        </w:drawing>
      </w:r>
      <w:r w:rsidR="008E6B8E">
        <w:rPr>
          <w:rFonts w:eastAsia="Times New Roman" w:cstheme="minorHAnsi"/>
          <w:color w:val="000000"/>
          <w:lang w:val="es-AR"/>
        </w:rPr>
        <w:t>Para los datos titulados en las imágenes se obtuvieron los siguientes resultados:</w:t>
      </w:r>
    </w:p>
    <w:p w14:paraId="0E141DB5" w14:textId="0C6ADC07" w:rsidR="008E6B8E" w:rsidRDefault="008E6B8E" w:rsidP="004327DF">
      <w:pPr>
        <w:shd w:val="clear" w:color="auto" w:fill="FFFFFF"/>
        <w:spacing w:before="100" w:beforeAutospacing="1" w:after="100" w:afterAutospacing="1" w:line="276" w:lineRule="auto"/>
        <w:ind w:left="360"/>
        <w:jc w:val="both"/>
        <w:rPr>
          <w:rFonts w:eastAsia="Times New Roman" w:cstheme="minorHAnsi"/>
          <w:color w:val="000000"/>
          <w:lang w:val="es-AR"/>
        </w:rPr>
      </w:pPr>
      <w:r>
        <w:rPr>
          <w:rFonts w:eastAsia="Times New Roman" w:cstheme="minorHAnsi"/>
          <w:noProof/>
          <w:color w:val="000000"/>
          <w:lang w:val="es-AR"/>
        </w:rPr>
        <w:lastRenderedPageBreak/>
        <w:drawing>
          <wp:inline distT="0" distB="0" distL="0" distR="0" wp14:anchorId="297F9DEE" wp14:editId="40C220A3">
            <wp:extent cx="5400675" cy="2028825"/>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00675" cy="2028825"/>
                    </a:xfrm>
                    <a:prstGeom prst="rect">
                      <a:avLst/>
                    </a:prstGeom>
                    <a:noFill/>
                    <a:ln>
                      <a:noFill/>
                    </a:ln>
                  </pic:spPr>
                </pic:pic>
              </a:graphicData>
            </a:graphic>
          </wp:inline>
        </w:drawing>
      </w:r>
      <w:r>
        <w:rPr>
          <w:rFonts w:eastAsia="Times New Roman" w:cstheme="minorHAnsi"/>
          <w:noProof/>
          <w:color w:val="000000"/>
          <w:lang w:val="es-AR"/>
        </w:rPr>
        <w:drawing>
          <wp:inline distT="0" distB="0" distL="0" distR="0" wp14:anchorId="140A516C" wp14:editId="6CC5B469">
            <wp:extent cx="5400675" cy="2028825"/>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00675" cy="2028825"/>
                    </a:xfrm>
                    <a:prstGeom prst="rect">
                      <a:avLst/>
                    </a:prstGeom>
                    <a:noFill/>
                    <a:ln>
                      <a:noFill/>
                    </a:ln>
                  </pic:spPr>
                </pic:pic>
              </a:graphicData>
            </a:graphic>
          </wp:inline>
        </w:drawing>
      </w:r>
    </w:p>
    <w:p w14:paraId="7A879D2E" w14:textId="2A60A904" w:rsidR="008E6B8E" w:rsidRDefault="008E6B8E" w:rsidP="004327DF">
      <w:pPr>
        <w:shd w:val="clear" w:color="auto" w:fill="FFFFFF"/>
        <w:spacing w:before="100" w:beforeAutospacing="1" w:after="100" w:afterAutospacing="1" w:line="276" w:lineRule="auto"/>
        <w:ind w:left="360"/>
        <w:jc w:val="both"/>
        <w:rPr>
          <w:rFonts w:eastAsia="Times New Roman" w:cstheme="minorHAnsi"/>
          <w:color w:val="000000"/>
          <w:lang w:val="es-AR"/>
        </w:rPr>
      </w:pPr>
      <w:r>
        <w:rPr>
          <w:rFonts w:eastAsia="Times New Roman" w:cstheme="minorHAnsi"/>
          <w:color w:val="000000"/>
          <w:lang w:val="es-AR"/>
        </w:rPr>
        <w:t xml:space="preserve">Los resultados pueden estudiarse analíticamente ingresando con los respectivos valores de x0 y x1 en las funciones de pertenencia y </w:t>
      </w:r>
      <w:r w:rsidR="00B35A2A">
        <w:rPr>
          <w:rFonts w:eastAsia="Times New Roman" w:cstheme="minorHAnsi"/>
          <w:color w:val="000000"/>
          <w:lang w:val="es-AR"/>
        </w:rPr>
        <w:t>haciendo el minimo entre los conjuntos correspondientes</w:t>
      </w:r>
    </w:p>
    <w:p w14:paraId="5940D299" w14:textId="70551112" w:rsidR="00B35A2A" w:rsidRDefault="00B35A2A" w:rsidP="004327DF">
      <w:pPr>
        <w:pStyle w:val="Heading1"/>
        <w:rPr>
          <w:rFonts w:eastAsia="Times New Roman"/>
          <w:lang w:val="es-AR"/>
        </w:rPr>
      </w:pPr>
      <w:bookmarkStart w:id="5" w:name="_Toc211183544"/>
      <w:r>
        <w:rPr>
          <w:rFonts w:eastAsia="Times New Roman"/>
          <w:lang w:val="es-AR"/>
        </w:rPr>
        <w:t>Conclusiones:</w:t>
      </w:r>
      <w:bookmarkEnd w:id="5"/>
    </w:p>
    <w:p w14:paraId="1C11A6C8" w14:textId="77777777" w:rsidR="009A33DA" w:rsidRPr="009A33DA" w:rsidRDefault="009A33DA" w:rsidP="009A33DA">
      <w:pPr>
        <w:spacing w:line="276" w:lineRule="auto"/>
        <w:jc w:val="both"/>
        <w:rPr>
          <w:lang w:val="es-AR"/>
        </w:rPr>
      </w:pPr>
      <w:r w:rsidRPr="009A33DA">
        <w:rPr>
          <w:lang w:val="es-AR"/>
        </w:rPr>
        <w:t>El modelo de Sugeno demostró ser eficaz para aproximar señales reales, agrupando los datos mediante clustering sustractivo y generando reglas locales que describen el comportamiento de la variable de salida.</w:t>
      </w:r>
    </w:p>
    <w:p w14:paraId="6C38006C" w14:textId="77777777" w:rsidR="009A33DA" w:rsidRPr="009A33DA" w:rsidRDefault="009A33DA" w:rsidP="009A33DA">
      <w:pPr>
        <w:spacing w:line="276" w:lineRule="auto"/>
        <w:jc w:val="both"/>
        <w:rPr>
          <w:lang w:val="es-AR"/>
        </w:rPr>
      </w:pPr>
      <w:r w:rsidRPr="009A33DA">
        <w:rPr>
          <w:lang w:val="es-AR"/>
        </w:rPr>
        <w:t>La aproximación obtenida es suave y continua, adaptándose correctamente a la distribución de los puntos sin requerir una función matemática explícita.</w:t>
      </w:r>
    </w:p>
    <w:p w14:paraId="3B753129" w14:textId="77777777" w:rsidR="009A33DA" w:rsidRPr="009A33DA" w:rsidRDefault="009A33DA" w:rsidP="009A33DA">
      <w:pPr>
        <w:spacing w:line="276" w:lineRule="auto"/>
        <w:jc w:val="both"/>
        <w:rPr>
          <w:lang w:val="es-AR"/>
        </w:rPr>
      </w:pPr>
      <w:r w:rsidRPr="009A33DA">
        <w:rPr>
          <w:lang w:val="es-AR"/>
        </w:rPr>
        <w:t xml:space="preserve">En el ejercicio </w:t>
      </w:r>
      <w:r>
        <w:rPr>
          <w:lang w:val="es-AR"/>
        </w:rPr>
        <w:t>1a</w:t>
      </w:r>
      <w:r w:rsidRPr="009A33DA">
        <w:rPr>
          <w:lang w:val="es-AR"/>
        </w:rPr>
        <w:t>, se observó que aumentar el número de cluster reduce el error, aunque a partir de cierto punto la mejora es poco significativa, indicando un equilibrio entre precisión y complejidad.</w:t>
      </w:r>
    </w:p>
    <w:p w14:paraId="19EBCA8A" w14:textId="77777777" w:rsidR="009A33DA" w:rsidRPr="009A33DA" w:rsidRDefault="009A33DA" w:rsidP="009A33DA">
      <w:pPr>
        <w:spacing w:line="276" w:lineRule="auto"/>
        <w:jc w:val="both"/>
        <w:rPr>
          <w:lang w:val="es-AR"/>
        </w:rPr>
      </w:pPr>
      <w:r w:rsidRPr="009A33DA">
        <w:rPr>
          <w:lang w:val="es-AR"/>
        </w:rPr>
        <w:t>El sobre</w:t>
      </w:r>
      <w:r>
        <w:rPr>
          <w:lang w:val="es-AR"/>
        </w:rPr>
        <w:t xml:space="preserve"> </w:t>
      </w:r>
      <w:r w:rsidRPr="009A33DA">
        <w:rPr>
          <w:lang w:val="es-AR"/>
        </w:rPr>
        <w:t>muestreo no aportó mejoras notables debido a la densidad suficiente de los datos originales.</w:t>
      </w:r>
      <w:r>
        <w:rPr>
          <w:lang w:val="es-AR"/>
        </w:rPr>
        <w:t xml:space="preserve"> </w:t>
      </w:r>
      <w:r w:rsidRPr="009A33DA">
        <w:rPr>
          <w:lang w:val="es-AR"/>
        </w:rPr>
        <w:t xml:space="preserve">En el caso del modelo </w:t>
      </w:r>
      <w:r>
        <w:rPr>
          <w:lang w:val="es-AR"/>
        </w:rPr>
        <w:t>1b</w:t>
      </w:r>
      <w:r w:rsidRPr="009A33DA">
        <w:rPr>
          <w:lang w:val="es-AR"/>
        </w:rPr>
        <w:t>, el modelo Sugeno logró representar correctamente la tendencia del conjunto de entrenamiento, aunque la extrapolación a datos futuros no fue confiable, lo cual es esperable, ya que estos modelos están diseñados para interpolar dentro del rango de datos conocidos.</w:t>
      </w:r>
    </w:p>
    <w:p w14:paraId="05C5BF0B" w14:textId="77777777" w:rsidR="009A33DA" w:rsidRPr="00B35A2A" w:rsidRDefault="009A33DA" w:rsidP="009A33DA">
      <w:pPr>
        <w:spacing w:line="276" w:lineRule="auto"/>
        <w:jc w:val="both"/>
        <w:rPr>
          <w:lang w:val="es-AR"/>
        </w:rPr>
      </w:pPr>
      <w:r w:rsidRPr="009A33DA">
        <w:rPr>
          <w:lang w:val="es-AR"/>
        </w:rPr>
        <w:lastRenderedPageBreak/>
        <w:t>En general, el modelo de Sugeno resultó útil para modelar relaciones no lineales entre variables continuas, combinando la capacidad adaptativa de la lógica difusa con la robustez del ajuste por mínimos cuadrados.</w:t>
      </w:r>
      <w:r>
        <w:rPr>
          <w:lang w:val="es-AR"/>
        </w:rPr>
        <w:t xml:space="preserve"> Se puede concluir del modelo FIS Mamdani una gran utilidad para inferir resultados de problemas reales que no se basan en datos, con un meticuloso desarrollo del problema es posible inferir resultados con aplicaciones reales basados en los conocimientos de expertos.</w:t>
      </w:r>
    </w:p>
    <w:p w14:paraId="0A7CD422" w14:textId="0CD0568B" w:rsidR="00B35A2A" w:rsidRPr="00B35A2A" w:rsidRDefault="009827E4" w:rsidP="004327DF">
      <w:pPr>
        <w:spacing w:line="276" w:lineRule="auto"/>
        <w:jc w:val="both"/>
        <w:rPr>
          <w:lang w:val="es-AR"/>
        </w:rPr>
      </w:pPr>
      <w:r>
        <w:rPr>
          <w:lang w:val="es-AR"/>
        </w:rPr>
        <w:t>Se puede concluir del modelo FIS Mamdani una gran utilidad para inferir resultados de problemas reales que no se basan en datos, con un meticuloso desarrollo del problema es posible inferir resultados con aplicaciones reales basados en los conocimientos de expertos.</w:t>
      </w:r>
    </w:p>
    <w:sectPr w:rsidR="00B35A2A" w:rsidRPr="00B35A2A" w:rsidSect="00213039">
      <w:headerReference w:type="default" r:id="rId21"/>
      <w:footerReference w:type="default" r:id="rId2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09E452" w14:textId="77777777" w:rsidR="00F376F2" w:rsidRDefault="00F376F2" w:rsidP="009F7425">
      <w:pPr>
        <w:spacing w:after="0" w:line="240" w:lineRule="auto"/>
      </w:pPr>
      <w:r>
        <w:separator/>
      </w:r>
    </w:p>
  </w:endnote>
  <w:endnote w:type="continuationSeparator" w:id="0">
    <w:p w14:paraId="5E2A36E0" w14:textId="77777777" w:rsidR="00F376F2" w:rsidRDefault="00F376F2" w:rsidP="009F74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48587773"/>
      <w:docPartObj>
        <w:docPartGallery w:val="Page Numbers (Bottom of Page)"/>
        <w:docPartUnique/>
      </w:docPartObj>
    </w:sdtPr>
    <w:sdtEndPr>
      <w:rPr>
        <w:noProof/>
      </w:rPr>
    </w:sdtEndPr>
    <w:sdtContent>
      <w:p w14:paraId="0913EA3C" w14:textId="15C2C92C" w:rsidR="00A21226" w:rsidRDefault="00A21226">
        <w:pPr>
          <w:pStyle w:val="Footer"/>
        </w:pPr>
        <w:r>
          <w:fldChar w:fldCharType="begin"/>
        </w:r>
        <w:r>
          <w:instrText xml:space="preserve"> PAGE   \* MERGEFORMAT </w:instrText>
        </w:r>
        <w:r>
          <w:fldChar w:fldCharType="separate"/>
        </w:r>
        <w:r>
          <w:rPr>
            <w:noProof/>
          </w:rPr>
          <w:t>2</w:t>
        </w:r>
        <w:r>
          <w:rPr>
            <w:noProof/>
          </w:rPr>
          <w:fldChar w:fldCharType="end"/>
        </w:r>
      </w:p>
    </w:sdtContent>
  </w:sdt>
  <w:p w14:paraId="57B1891A" w14:textId="26F1BD04" w:rsidR="00A21226" w:rsidRDefault="00A212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B2F3E2" w14:textId="77777777" w:rsidR="00F376F2" w:rsidRDefault="00F376F2" w:rsidP="009F7425">
      <w:pPr>
        <w:spacing w:after="0" w:line="240" w:lineRule="auto"/>
      </w:pPr>
      <w:r>
        <w:separator/>
      </w:r>
    </w:p>
  </w:footnote>
  <w:footnote w:type="continuationSeparator" w:id="0">
    <w:p w14:paraId="4B051A36" w14:textId="77777777" w:rsidR="00F376F2" w:rsidRDefault="00F376F2" w:rsidP="009F74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F5CCC3" w14:textId="341B282F" w:rsidR="00E35039" w:rsidRDefault="00E35039">
    <w:pPr>
      <w:pStyle w:val="Header"/>
      <w:rPr>
        <w:lang w:val="es-AR"/>
      </w:rPr>
    </w:pPr>
    <w:r w:rsidRPr="00E35039">
      <w:rPr>
        <w:lang w:val="es-AR"/>
      </w:rPr>
      <w:t>Facultad</w:t>
    </w:r>
    <w:r>
      <w:rPr>
        <w:lang w:val="es-AR"/>
      </w:rPr>
      <w:t xml:space="preserve"> de ingenieria UNMDP</w:t>
    </w:r>
  </w:p>
  <w:p w14:paraId="67F18CED" w14:textId="317B516F" w:rsidR="00E35039" w:rsidRDefault="00E35039">
    <w:pPr>
      <w:pStyle w:val="Header"/>
      <w:rPr>
        <w:lang w:val="es-AR"/>
      </w:rPr>
    </w:pPr>
    <w:r>
      <w:rPr>
        <w:lang w:val="es-AR"/>
      </w:rPr>
      <w:t>Inteligencia Artificial</w:t>
    </w:r>
  </w:p>
  <w:p w14:paraId="62EFD874" w14:textId="77777777" w:rsidR="00E33E47" w:rsidRDefault="00E33E47">
    <w:pPr>
      <w:pStyle w:val="Header"/>
      <w:rPr>
        <w:lang w:val="es-AR"/>
      </w:rPr>
    </w:pPr>
  </w:p>
  <w:p w14:paraId="7CC3AD6A" w14:textId="77777777" w:rsidR="00E35039" w:rsidRPr="00E35039" w:rsidRDefault="00E35039">
    <w:pPr>
      <w:pStyle w:val="Header"/>
      <w:rPr>
        <w:lang w:val="es-AR"/>
      </w:rPr>
    </w:pPr>
  </w:p>
  <w:p w14:paraId="244F5351" w14:textId="77777777" w:rsidR="00E35039" w:rsidRPr="00E35039" w:rsidRDefault="00E35039">
    <w:pPr>
      <w:pStyle w:val="Header"/>
      <w:rPr>
        <w:lang w:val="es-A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342E78"/>
    <w:multiLevelType w:val="multilevel"/>
    <w:tmpl w:val="C148A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1C5F92"/>
    <w:multiLevelType w:val="multilevel"/>
    <w:tmpl w:val="5CE67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6D5747"/>
    <w:multiLevelType w:val="multilevel"/>
    <w:tmpl w:val="F3FED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2FE13A2"/>
    <w:multiLevelType w:val="multilevel"/>
    <w:tmpl w:val="CF463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BAB7663"/>
    <w:multiLevelType w:val="multilevel"/>
    <w:tmpl w:val="0470A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EDC086A"/>
    <w:multiLevelType w:val="multilevel"/>
    <w:tmpl w:val="D29E9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F4B28F0"/>
    <w:multiLevelType w:val="hybridMultilevel"/>
    <w:tmpl w:val="08C4C2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4"/>
  </w:num>
  <w:num w:numId="3">
    <w:abstractNumId w:val="3"/>
  </w:num>
  <w:num w:numId="4">
    <w:abstractNumId w:val="5"/>
  </w:num>
  <w:num w:numId="5">
    <w:abstractNumId w:val="2"/>
  </w:num>
  <w:num w:numId="6">
    <w:abstractNumId w:val="0"/>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9F8"/>
    <w:rsid w:val="00015377"/>
    <w:rsid w:val="00095D78"/>
    <w:rsid w:val="001774B0"/>
    <w:rsid w:val="001816CF"/>
    <w:rsid w:val="001C3BA4"/>
    <w:rsid w:val="00213039"/>
    <w:rsid w:val="002476F3"/>
    <w:rsid w:val="00312A71"/>
    <w:rsid w:val="00340A0C"/>
    <w:rsid w:val="003C7BB5"/>
    <w:rsid w:val="004105D1"/>
    <w:rsid w:val="004327DF"/>
    <w:rsid w:val="004E64F2"/>
    <w:rsid w:val="005A6AB4"/>
    <w:rsid w:val="006149A4"/>
    <w:rsid w:val="00775EC9"/>
    <w:rsid w:val="00894EB1"/>
    <w:rsid w:val="008C0841"/>
    <w:rsid w:val="008E6B8E"/>
    <w:rsid w:val="009827E4"/>
    <w:rsid w:val="009A33DA"/>
    <w:rsid w:val="009F7425"/>
    <w:rsid w:val="00A21226"/>
    <w:rsid w:val="00B35A2A"/>
    <w:rsid w:val="00BA10BF"/>
    <w:rsid w:val="00BD1F81"/>
    <w:rsid w:val="00C5736A"/>
    <w:rsid w:val="00C9038F"/>
    <w:rsid w:val="00CC54BF"/>
    <w:rsid w:val="00E07444"/>
    <w:rsid w:val="00E23CD9"/>
    <w:rsid w:val="00E33E47"/>
    <w:rsid w:val="00E35039"/>
    <w:rsid w:val="00E769F8"/>
    <w:rsid w:val="00F376F2"/>
  </w:rsids>
  <m:mathPr>
    <m:mathFont m:val="Cambria Math"/>
    <m:brkBin m:val="before"/>
    <m:brkBinSub m:val="--"/>
    <m:smallFrac m:val="0"/>
    <m:dispDef/>
    <m:lMargin m:val="0"/>
    <m:rMargin m:val="0"/>
    <m:defJc m:val="centerGroup"/>
    <m:wrapIndent m:val="1440"/>
    <m:intLim m:val="subSup"/>
    <m:naryLim m:val="undOvr"/>
  </m:mathPr>
  <w:themeFontLang w:val="es-A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ADAD3"/>
  <w15:chartTrackingRefBased/>
  <w15:docId w15:val="{6791DBF8-ABC7-43EB-A8FF-EC95E5C3D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7425"/>
  </w:style>
  <w:style w:type="paragraph" w:styleId="Heading1">
    <w:name w:val="heading 1"/>
    <w:basedOn w:val="Normal"/>
    <w:next w:val="Normal"/>
    <w:link w:val="Heading1Char"/>
    <w:uiPriority w:val="9"/>
    <w:qFormat/>
    <w:rsid w:val="009F7425"/>
    <w:pPr>
      <w:keepNext/>
      <w:keepLines/>
      <w:spacing w:before="400" w:after="40" w:line="240" w:lineRule="auto"/>
      <w:outlineLvl w:val="0"/>
    </w:pPr>
    <w:rPr>
      <w:rFonts w:asciiTheme="majorHAnsi" w:eastAsiaTheme="majorEastAsia" w:hAnsiTheme="majorHAnsi" w:cstheme="majorBidi"/>
      <w:caps/>
      <w:sz w:val="36"/>
      <w:szCs w:val="36"/>
    </w:rPr>
  </w:style>
  <w:style w:type="paragraph" w:styleId="Heading2">
    <w:name w:val="heading 2"/>
    <w:basedOn w:val="Normal"/>
    <w:next w:val="Normal"/>
    <w:link w:val="Heading2Char"/>
    <w:uiPriority w:val="9"/>
    <w:unhideWhenUsed/>
    <w:qFormat/>
    <w:rsid w:val="009F7425"/>
    <w:pPr>
      <w:keepNext/>
      <w:keepLines/>
      <w:spacing w:before="120" w:after="0" w:line="240" w:lineRule="auto"/>
      <w:outlineLvl w:val="1"/>
    </w:pPr>
    <w:rPr>
      <w:rFonts w:asciiTheme="majorHAnsi" w:eastAsiaTheme="majorEastAsia" w:hAnsiTheme="majorHAnsi" w:cstheme="majorBidi"/>
      <w:caps/>
      <w:sz w:val="28"/>
      <w:szCs w:val="28"/>
    </w:rPr>
  </w:style>
  <w:style w:type="paragraph" w:styleId="Heading3">
    <w:name w:val="heading 3"/>
    <w:basedOn w:val="Normal"/>
    <w:next w:val="Normal"/>
    <w:link w:val="Heading3Char"/>
    <w:uiPriority w:val="9"/>
    <w:semiHidden/>
    <w:unhideWhenUsed/>
    <w:qFormat/>
    <w:rsid w:val="009F7425"/>
    <w:pPr>
      <w:keepNext/>
      <w:keepLines/>
      <w:spacing w:before="120" w:after="0" w:line="240" w:lineRule="auto"/>
      <w:outlineLvl w:val="2"/>
    </w:pPr>
    <w:rPr>
      <w:rFonts w:asciiTheme="majorHAnsi" w:eastAsiaTheme="majorEastAsia" w:hAnsiTheme="majorHAnsi" w:cstheme="majorBidi"/>
      <w:smallCaps/>
      <w:sz w:val="28"/>
      <w:szCs w:val="28"/>
    </w:rPr>
  </w:style>
  <w:style w:type="paragraph" w:styleId="Heading4">
    <w:name w:val="heading 4"/>
    <w:basedOn w:val="Normal"/>
    <w:next w:val="Normal"/>
    <w:link w:val="Heading4Char"/>
    <w:uiPriority w:val="9"/>
    <w:semiHidden/>
    <w:unhideWhenUsed/>
    <w:qFormat/>
    <w:rsid w:val="009F7425"/>
    <w:pPr>
      <w:keepNext/>
      <w:keepLines/>
      <w:spacing w:before="120" w:after="0"/>
      <w:outlineLvl w:val="3"/>
    </w:pPr>
    <w:rPr>
      <w:rFonts w:asciiTheme="majorHAnsi" w:eastAsiaTheme="majorEastAsia" w:hAnsiTheme="majorHAnsi" w:cstheme="majorBidi"/>
      <w:caps/>
    </w:rPr>
  </w:style>
  <w:style w:type="paragraph" w:styleId="Heading5">
    <w:name w:val="heading 5"/>
    <w:basedOn w:val="Normal"/>
    <w:next w:val="Normal"/>
    <w:link w:val="Heading5Char"/>
    <w:uiPriority w:val="9"/>
    <w:semiHidden/>
    <w:unhideWhenUsed/>
    <w:qFormat/>
    <w:rsid w:val="009F7425"/>
    <w:pPr>
      <w:keepNext/>
      <w:keepLines/>
      <w:spacing w:before="120" w:after="0"/>
      <w:outlineLvl w:val="4"/>
    </w:pPr>
    <w:rPr>
      <w:rFonts w:asciiTheme="majorHAnsi" w:eastAsiaTheme="majorEastAsia" w:hAnsiTheme="majorHAnsi" w:cstheme="majorBidi"/>
      <w:i/>
      <w:iCs/>
      <w:caps/>
    </w:rPr>
  </w:style>
  <w:style w:type="paragraph" w:styleId="Heading6">
    <w:name w:val="heading 6"/>
    <w:basedOn w:val="Normal"/>
    <w:next w:val="Normal"/>
    <w:link w:val="Heading6Char"/>
    <w:uiPriority w:val="9"/>
    <w:semiHidden/>
    <w:unhideWhenUsed/>
    <w:qFormat/>
    <w:rsid w:val="009F7425"/>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
    <w:semiHidden/>
    <w:unhideWhenUsed/>
    <w:qFormat/>
    <w:rsid w:val="009F7425"/>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semiHidden/>
    <w:unhideWhenUsed/>
    <w:qFormat/>
    <w:rsid w:val="009F7425"/>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Heading9">
    <w:name w:val="heading 9"/>
    <w:basedOn w:val="Normal"/>
    <w:next w:val="Normal"/>
    <w:link w:val="Heading9Char"/>
    <w:uiPriority w:val="9"/>
    <w:semiHidden/>
    <w:unhideWhenUsed/>
    <w:qFormat/>
    <w:rsid w:val="009F7425"/>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F7425"/>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character" w:customStyle="1" w:styleId="TitleChar">
    <w:name w:val="Title Char"/>
    <w:basedOn w:val="DefaultParagraphFont"/>
    <w:link w:val="Title"/>
    <w:uiPriority w:val="10"/>
    <w:rsid w:val="009F7425"/>
    <w:rPr>
      <w:rFonts w:asciiTheme="majorHAnsi" w:eastAsiaTheme="majorEastAsia" w:hAnsiTheme="majorHAnsi" w:cstheme="majorBidi"/>
      <w:caps/>
      <w:color w:val="404040" w:themeColor="text1" w:themeTint="BF"/>
      <w:spacing w:val="-10"/>
      <w:sz w:val="72"/>
      <w:szCs w:val="72"/>
    </w:rPr>
  </w:style>
  <w:style w:type="character" w:customStyle="1" w:styleId="Heading1Char">
    <w:name w:val="Heading 1 Char"/>
    <w:basedOn w:val="DefaultParagraphFont"/>
    <w:link w:val="Heading1"/>
    <w:uiPriority w:val="9"/>
    <w:rsid w:val="009F7425"/>
    <w:rPr>
      <w:rFonts w:asciiTheme="majorHAnsi" w:eastAsiaTheme="majorEastAsia" w:hAnsiTheme="majorHAnsi" w:cstheme="majorBidi"/>
      <w:caps/>
      <w:sz w:val="36"/>
      <w:szCs w:val="36"/>
    </w:rPr>
  </w:style>
  <w:style w:type="character" w:customStyle="1" w:styleId="Heading2Char">
    <w:name w:val="Heading 2 Char"/>
    <w:basedOn w:val="DefaultParagraphFont"/>
    <w:link w:val="Heading2"/>
    <w:uiPriority w:val="9"/>
    <w:rsid w:val="009F7425"/>
    <w:rPr>
      <w:rFonts w:asciiTheme="majorHAnsi" w:eastAsiaTheme="majorEastAsia" w:hAnsiTheme="majorHAnsi" w:cstheme="majorBidi"/>
      <w:caps/>
      <w:sz w:val="28"/>
      <w:szCs w:val="28"/>
    </w:rPr>
  </w:style>
  <w:style w:type="character" w:customStyle="1" w:styleId="Heading3Char">
    <w:name w:val="Heading 3 Char"/>
    <w:basedOn w:val="DefaultParagraphFont"/>
    <w:link w:val="Heading3"/>
    <w:uiPriority w:val="9"/>
    <w:semiHidden/>
    <w:rsid w:val="009F7425"/>
    <w:rPr>
      <w:rFonts w:asciiTheme="majorHAnsi" w:eastAsiaTheme="majorEastAsia" w:hAnsiTheme="majorHAnsi" w:cstheme="majorBidi"/>
      <w:smallCaps/>
      <w:sz w:val="28"/>
      <w:szCs w:val="28"/>
    </w:rPr>
  </w:style>
  <w:style w:type="character" w:customStyle="1" w:styleId="Heading4Char">
    <w:name w:val="Heading 4 Char"/>
    <w:basedOn w:val="DefaultParagraphFont"/>
    <w:link w:val="Heading4"/>
    <w:uiPriority w:val="9"/>
    <w:semiHidden/>
    <w:rsid w:val="009F7425"/>
    <w:rPr>
      <w:rFonts w:asciiTheme="majorHAnsi" w:eastAsiaTheme="majorEastAsia" w:hAnsiTheme="majorHAnsi" w:cstheme="majorBidi"/>
      <w:caps/>
    </w:rPr>
  </w:style>
  <w:style w:type="character" w:customStyle="1" w:styleId="Heading5Char">
    <w:name w:val="Heading 5 Char"/>
    <w:basedOn w:val="DefaultParagraphFont"/>
    <w:link w:val="Heading5"/>
    <w:uiPriority w:val="9"/>
    <w:semiHidden/>
    <w:rsid w:val="009F7425"/>
    <w:rPr>
      <w:rFonts w:asciiTheme="majorHAnsi" w:eastAsiaTheme="majorEastAsia" w:hAnsiTheme="majorHAnsi" w:cstheme="majorBidi"/>
      <w:i/>
      <w:iCs/>
      <w:caps/>
    </w:rPr>
  </w:style>
  <w:style w:type="character" w:customStyle="1" w:styleId="Heading6Char">
    <w:name w:val="Heading 6 Char"/>
    <w:basedOn w:val="DefaultParagraphFont"/>
    <w:link w:val="Heading6"/>
    <w:uiPriority w:val="9"/>
    <w:semiHidden/>
    <w:rsid w:val="009F7425"/>
    <w:rPr>
      <w:rFonts w:asciiTheme="majorHAnsi" w:eastAsiaTheme="majorEastAsia" w:hAnsiTheme="majorHAnsi" w:cstheme="majorBidi"/>
      <w:b/>
      <w:bCs/>
      <w:caps/>
      <w:color w:val="262626" w:themeColor="text1" w:themeTint="D9"/>
      <w:sz w:val="20"/>
      <w:szCs w:val="20"/>
    </w:rPr>
  </w:style>
  <w:style w:type="character" w:customStyle="1" w:styleId="Heading7Char">
    <w:name w:val="Heading 7 Char"/>
    <w:basedOn w:val="DefaultParagraphFont"/>
    <w:link w:val="Heading7"/>
    <w:uiPriority w:val="9"/>
    <w:semiHidden/>
    <w:rsid w:val="009F7425"/>
    <w:rPr>
      <w:rFonts w:asciiTheme="majorHAnsi" w:eastAsiaTheme="majorEastAsia" w:hAnsiTheme="majorHAnsi" w:cstheme="majorBidi"/>
      <w:b/>
      <w:bCs/>
      <w:i/>
      <w:iCs/>
      <w:caps/>
      <w:color w:val="262626" w:themeColor="text1" w:themeTint="D9"/>
      <w:sz w:val="20"/>
      <w:szCs w:val="20"/>
    </w:rPr>
  </w:style>
  <w:style w:type="character" w:customStyle="1" w:styleId="Heading8Char">
    <w:name w:val="Heading 8 Char"/>
    <w:basedOn w:val="DefaultParagraphFont"/>
    <w:link w:val="Heading8"/>
    <w:uiPriority w:val="9"/>
    <w:semiHidden/>
    <w:rsid w:val="009F7425"/>
    <w:rPr>
      <w:rFonts w:asciiTheme="majorHAnsi" w:eastAsiaTheme="majorEastAsia" w:hAnsiTheme="majorHAnsi" w:cstheme="majorBidi"/>
      <w:b/>
      <w:bCs/>
      <w:caps/>
      <w:color w:val="7F7F7F" w:themeColor="text1" w:themeTint="80"/>
      <w:sz w:val="20"/>
      <w:szCs w:val="20"/>
    </w:rPr>
  </w:style>
  <w:style w:type="character" w:customStyle="1" w:styleId="Heading9Char">
    <w:name w:val="Heading 9 Char"/>
    <w:basedOn w:val="DefaultParagraphFont"/>
    <w:link w:val="Heading9"/>
    <w:uiPriority w:val="9"/>
    <w:semiHidden/>
    <w:rsid w:val="009F7425"/>
    <w:rPr>
      <w:rFonts w:asciiTheme="majorHAnsi" w:eastAsiaTheme="majorEastAsia" w:hAnsiTheme="majorHAnsi" w:cstheme="majorBidi"/>
      <w:b/>
      <w:bCs/>
      <w:i/>
      <w:iCs/>
      <w:caps/>
      <w:color w:val="7F7F7F" w:themeColor="text1" w:themeTint="80"/>
      <w:sz w:val="20"/>
      <w:szCs w:val="20"/>
    </w:rPr>
  </w:style>
  <w:style w:type="paragraph" w:styleId="Caption">
    <w:name w:val="caption"/>
    <w:basedOn w:val="Normal"/>
    <w:next w:val="Normal"/>
    <w:uiPriority w:val="35"/>
    <w:semiHidden/>
    <w:unhideWhenUsed/>
    <w:qFormat/>
    <w:rsid w:val="009F7425"/>
    <w:pPr>
      <w:spacing w:line="240" w:lineRule="auto"/>
    </w:pPr>
    <w:rPr>
      <w:b/>
      <w:bCs/>
      <w:smallCaps/>
      <w:color w:val="595959" w:themeColor="text1" w:themeTint="A6"/>
    </w:rPr>
  </w:style>
  <w:style w:type="paragraph" w:styleId="Subtitle">
    <w:name w:val="Subtitle"/>
    <w:basedOn w:val="Normal"/>
    <w:next w:val="Normal"/>
    <w:link w:val="SubtitleChar"/>
    <w:uiPriority w:val="11"/>
    <w:qFormat/>
    <w:rsid w:val="009F7425"/>
    <w:pPr>
      <w:numPr>
        <w:ilvl w:val="1"/>
      </w:numPr>
    </w:pPr>
    <w:rPr>
      <w:rFonts w:asciiTheme="majorHAnsi" w:eastAsiaTheme="majorEastAsia" w:hAnsiTheme="majorHAnsi" w:cstheme="majorBidi"/>
      <w:smallCaps/>
      <w:color w:val="595959" w:themeColor="text1" w:themeTint="A6"/>
      <w:sz w:val="28"/>
      <w:szCs w:val="28"/>
    </w:rPr>
  </w:style>
  <w:style w:type="character" w:customStyle="1" w:styleId="SubtitleChar">
    <w:name w:val="Subtitle Char"/>
    <w:basedOn w:val="DefaultParagraphFont"/>
    <w:link w:val="Subtitle"/>
    <w:uiPriority w:val="11"/>
    <w:rsid w:val="009F7425"/>
    <w:rPr>
      <w:rFonts w:asciiTheme="majorHAnsi" w:eastAsiaTheme="majorEastAsia" w:hAnsiTheme="majorHAnsi" w:cstheme="majorBidi"/>
      <w:smallCaps/>
      <w:color w:val="595959" w:themeColor="text1" w:themeTint="A6"/>
      <w:sz w:val="28"/>
      <w:szCs w:val="28"/>
    </w:rPr>
  </w:style>
  <w:style w:type="character" w:styleId="Strong">
    <w:name w:val="Strong"/>
    <w:basedOn w:val="DefaultParagraphFont"/>
    <w:uiPriority w:val="22"/>
    <w:qFormat/>
    <w:rsid w:val="009F7425"/>
    <w:rPr>
      <w:b/>
      <w:bCs/>
    </w:rPr>
  </w:style>
  <w:style w:type="character" w:styleId="Emphasis">
    <w:name w:val="Emphasis"/>
    <w:basedOn w:val="DefaultParagraphFont"/>
    <w:uiPriority w:val="20"/>
    <w:qFormat/>
    <w:rsid w:val="009F7425"/>
    <w:rPr>
      <w:i/>
      <w:iCs/>
    </w:rPr>
  </w:style>
  <w:style w:type="paragraph" w:styleId="NoSpacing">
    <w:name w:val="No Spacing"/>
    <w:uiPriority w:val="1"/>
    <w:qFormat/>
    <w:rsid w:val="009F7425"/>
    <w:pPr>
      <w:spacing w:after="0" w:line="240" w:lineRule="auto"/>
    </w:pPr>
  </w:style>
  <w:style w:type="paragraph" w:styleId="Quote">
    <w:name w:val="Quote"/>
    <w:basedOn w:val="Normal"/>
    <w:next w:val="Normal"/>
    <w:link w:val="QuoteChar"/>
    <w:uiPriority w:val="29"/>
    <w:qFormat/>
    <w:rsid w:val="009F7425"/>
    <w:pPr>
      <w:spacing w:before="160" w:line="240" w:lineRule="auto"/>
      <w:ind w:left="720" w:right="720"/>
    </w:pPr>
    <w:rPr>
      <w:rFonts w:asciiTheme="majorHAnsi" w:eastAsiaTheme="majorEastAsia" w:hAnsiTheme="majorHAnsi" w:cstheme="majorBidi"/>
      <w:sz w:val="25"/>
      <w:szCs w:val="25"/>
    </w:rPr>
  </w:style>
  <w:style w:type="character" w:customStyle="1" w:styleId="QuoteChar">
    <w:name w:val="Quote Char"/>
    <w:basedOn w:val="DefaultParagraphFont"/>
    <w:link w:val="Quote"/>
    <w:uiPriority w:val="29"/>
    <w:rsid w:val="009F7425"/>
    <w:rPr>
      <w:rFonts w:asciiTheme="majorHAnsi" w:eastAsiaTheme="majorEastAsia" w:hAnsiTheme="majorHAnsi" w:cstheme="majorBidi"/>
      <w:sz w:val="25"/>
      <w:szCs w:val="25"/>
    </w:rPr>
  </w:style>
  <w:style w:type="paragraph" w:styleId="IntenseQuote">
    <w:name w:val="Intense Quote"/>
    <w:basedOn w:val="Normal"/>
    <w:next w:val="Normal"/>
    <w:link w:val="IntenseQuoteChar"/>
    <w:uiPriority w:val="30"/>
    <w:qFormat/>
    <w:rsid w:val="009F7425"/>
    <w:pPr>
      <w:spacing w:before="280" w:after="280" w:line="240" w:lineRule="auto"/>
      <w:ind w:left="1080" w:right="1080"/>
      <w:jc w:val="center"/>
    </w:pPr>
    <w:rPr>
      <w:color w:val="404040" w:themeColor="text1" w:themeTint="BF"/>
      <w:sz w:val="32"/>
      <w:szCs w:val="32"/>
    </w:rPr>
  </w:style>
  <w:style w:type="character" w:customStyle="1" w:styleId="IntenseQuoteChar">
    <w:name w:val="Intense Quote Char"/>
    <w:basedOn w:val="DefaultParagraphFont"/>
    <w:link w:val="IntenseQuote"/>
    <w:uiPriority w:val="30"/>
    <w:rsid w:val="009F7425"/>
    <w:rPr>
      <w:color w:val="404040" w:themeColor="text1" w:themeTint="BF"/>
      <w:sz w:val="32"/>
      <w:szCs w:val="32"/>
    </w:rPr>
  </w:style>
  <w:style w:type="character" w:styleId="SubtleEmphasis">
    <w:name w:val="Subtle Emphasis"/>
    <w:basedOn w:val="DefaultParagraphFont"/>
    <w:uiPriority w:val="19"/>
    <w:qFormat/>
    <w:rsid w:val="009F7425"/>
    <w:rPr>
      <w:i/>
      <w:iCs/>
      <w:color w:val="595959" w:themeColor="text1" w:themeTint="A6"/>
    </w:rPr>
  </w:style>
  <w:style w:type="character" w:styleId="IntenseEmphasis">
    <w:name w:val="Intense Emphasis"/>
    <w:basedOn w:val="DefaultParagraphFont"/>
    <w:uiPriority w:val="21"/>
    <w:qFormat/>
    <w:rsid w:val="009F7425"/>
    <w:rPr>
      <w:b/>
      <w:bCs/>
      <w:i/>
      <w:iCs/>
    </w:rPr>
  </w:style>
  <w:style w:type="character" w:styleId="SubtleReference">
    <w:name w:val="Subtle Reference"/>
    <w:basedOn w:val="DefaultParagraphFont"/>
    <w:uiPriority w:val="31"/>
    <w:qFormat/>
    <w:rsid w:val="009F7425"/>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9F7425"/>
    <w:rPr>
      <w:b/>
      <w:bCs/>
      <w:caps w:val="0"/>
      <w:smallCaps/>
      <w:color w:val="auto"/>
      <w:spacing w:val="3"/>
      <w:u w:val="single"/>
    </w:rPr>
  </w:style>
  <w:style w:type="character" w:styleId="BookTitle">
    <w:name w:val="Book Title"/>
    <w:basedOn w:val="DefaultParagraphFont"/>
    <w:uiPriority w:val="33"/>
    <w:qFormat/>
    <w:rsid w:val="009F7425"/>
    <w:rPr>
      <w:b/>
      <w:bCs/>
      <w:smallCaps/>
      <w:spacing w:val="7"/>
    </w:rPr>
  </w:style>
  <w:style w:type="paragraph" w:styleId="TOCHeading">
    <w:name w:val="TOC Heading"/>
    <w:basedOn w:val="Heading1"/>
    <w:next w:val="Normal"/>
    <w:uiPriority w:val="39"/>
    <w:unhideWhenUsed/>
    <w:qFormat/>
    <w:rsid w:val="009F7425"/>
    <w:pPr>
      <w:outlineLvl w:val="9"/>
    </w:pPr>
  </w:style>
  <w:style w:type="paragraph" w:styleId="Header">
    <w:name w:val="header"/>
    <w:basedOn w:val="Normal"/>
    <w:link w:val="HeaderChar"/>
    <w:uiPriority w:val="99"/>
    <w:unhideWhenUsed/>
    <w:rsid w:val="009F7425"/>
    <w:pPr>
      <w:tabs>
        <w:tab w:val="center" w:pos="4419"/>
        <w:tab w:val="right" w:pos="8838"/>
      </w:tabs>
      <w:spacing w:after="0" w:line="240" w:lineRule="auto"/>
    </w:pPr>
  </w:style>
  <w:style w:type="character" w:customStyle="1" w:styleId="HeaderChar">
    <w:name w:val="Header Char"/>
    <w:basedOn w:val="DefaultParagraphFont"/>
    <w:link w:val="Header"/>
    <w:uiPriority w:val="99"/>
    <w:rsid w:val="009F7425"/>
  </w:style>
  <w:style w:type="paragraph" w:styleId="Footer">
    <w:name w:val="footer"/>
    <w:basedOn w:val="Normal"/>
    <w:link w:val="FooterChar"/>
    <w:uiPriority w:val="99"/>
    <w:unhideWhenUsed/>
    <w:rsid w:val="009F7425"/>
    <w:pPr>
      <w:tabs>
        <w:tab w:val="center" w:pos="4419"/>
        <w:tab w:val="right" w:pos="8838"/>
      </w:tabs>
      <w:spacing w:after="0" w:line="240" w:lineRule="auto"/>
    </w:pPr>
  </w:style>
  <w:style w:type="character" w:customStyle="1" w:styleId="FooterChar">
    <w:name w:val="Footer Char"/>
    <w:basedOn w:val="DefaultParagraphFont"/>
    <w:link w:val="Footer"/>
    <w:uiPriority w:val="99"/>
    <w:rsid w:val="009F7425"/>
  </w:style>
  <w:style w:type="paragraph" w:styleId="ListParagraph">
    <w:name w:val="List Paragraph"/>
    <w:basedOn w:val="Normal"/>
    <w:uiPriority w:val="34"/>
    <w:qFormat/>
    <w:rsid w:val="002476F3"/>
    <w:pPr>
      <w:ind w:left="720"/>
      <w:contextualSpacing/>
    </w:pPr>
  </w:style>
  <w:style w:type="paragraph" w:styleId="TOC1">
    <w:name w:val="toc 1"/>
    <w:basedOn w:val="Normal"/>
    <w:next w:val="Normal"/>
    <w:autoRedefine/>
    <w:uiPriority w:val="39"/>
    <w:unhideWhenUsed/>
    <w:rsid w:val="004327DF"/>
    <w:pPr>
      <w:spacing w:after="100"/>
    </w:pPr>
  </w:style>
  <w:style w:type="paragraph" w:styleId="TOC2">
    <w:name w:val="toc 2"/>
    <w:basedOn w:val="Normal"/>
    <w:next w:val="Normal"/>
    <w:autoRedefine/>
    <w:uiPriority w:val="39"/>
    <w:unhideWhenUsed/>
    <w:rsid w:val="004327DF"/>
    <w:pPr>
      <w:spacing w:after="100"/>
      <w:ind w:left="220"/>
    </w:pPr>
  </w:style>
  <w:style w:type="character" w:styleId="Hyperlink">
    <w:name w:val="Hyperlink"/>
    <w:basedOn w:val="DefaultParagraphFont"/>
    <w:uiPriority w:val="99"/>
    <w:unhideWhenUsed/>
    <w:rsid w:val="004327D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586123">
      <w:bodyDiv w:val="1"/>
      <w:marLeft w:val="0"/>
      <w:marRight w:val="0"/>
      <w:marTop w:val="0"/>
      <w:marBottom w:val="0"/>
      <w:divBdr>
        <w:top w:val="none" w:sz="0" w:space="0" w:color="auto"/>
        <w:left w:val="none" w:sz="0" w:space="0" w:color="auto"/>
        <w:bottom w:val="none" w:sz="0" w:space="0" w:color="auto"/>
        <w:right w:val="none" w:sz="0" w:space="0" w:color="auto"/>
      </w:divBdr>
    </w:div>
    <w:div w:id="435948105">
      <w:bodyDiv w:val="1"/>
      <w:marLeft w:val="0"/>
      <w:marRight w:val="0"/>
      <w:marTop w:val="0"/>
      <w:marBottom w:val="0"/>
      <w:divBdr>
        <w:top w:val="none" w:sz="0" w:space="0" w:color="auto"/>
        <w:left w:val="none" w:sz="0" w:space="0" w:color="auto"/>
        <w:bottom w:val="none" w:sz="0" w:space="0" w:color="auto"/>
        <w:right w:val="none" w:sz="0" w:space="0" w:color="auto"/>
      </w:divBdr>
    </w:div>
    <w:div w:id="674456258">
      <w:bodyDiv w:val="1"/>
      <w:marLeft w:val="0"/>
      <w:marRight w:val="0"/>
      <w:marTop w:val="0"/>
      <w:marBottom w:val="0"/>
      <w:divBdr>
        <w:top w:val="none" w:sz="0" w:space="0" w:color="auto"/>
        <w:left w:val="none" w:sz="0" w:space="0" w:color="auto"/>
        <w:bottom w:val="none" w:sz="0" w:space="0" w:color="auto"/>
        <w:right w:val="none" w:sz="0" w:space="0" w:color="auto"/>
      </w:divBdr>
    </w:div>
    <w:div w:id="854999127">
      <w:bodyDiv w:val="1"/>
      <w:marLeft w:val="0"/>
      <w:marRight w:val="0"/>
      <w:marTop w:val="0"/>
      <w:marBottom w:val="0"/>
      <w:divBdr>
        <w:top w:val="none" w:sz="0" w:space="0" w:color="auto"/>
        <w:left w:val="none" w:sz="0" w:space="0" w:color="auto"/>
        <w:bottom w:val="none" w:sz="0" w:space="0" w:color="auto"/>
        <w:right w:val="none" w:sz="0" w:space="0" w:color="auto"/>
      </w:divBdr>
    </w:div>
    <w:div w:id="1733313410">
      <w:bodyDiv w:val="1"/>
      <w:marLeft w:val="0"/>
      <w:marRight w:val="0"/>
      <w:marTop w:val="0"/>
      <w:marBottom w:val="0"/>
      <w:divBdr>
        <w:top w:val="none" w:sz="0" w:space="0" w:color="auto"/>
        <w:left w:val="none" w:sz="0" w:space="0" w:color="auto"/>
        <w:bottom w:val="none" w:sz="0" w:space="0" w:color="auto"/>
        <w:right w:val="none" w:sz="0" w:space="0" w:color="auto"/>
      </w:divBdr>
    </w:div>
    <w:div w:id="1916813610">
      <w:bodyDiv w:val="1"/>
      <w:marLeft w:val="0"/>
      <w:marRight w:val="0"/>
      <w:marTop w:val="0"/>
      <w:marBottom w:val="0"/>
      <w:divBdr>
        <w:top w:val="none" w:sz="0" w:space="0" w:color="auto"/>
        <w:left w:val="none" w:sz="0" w:space="0" w:color="auto"/>
        <w:bottom w:val="none" w:sz="0" w:space="0" w:color="auto"/>
        <w:right w:val="none" w:sz="0" w:space="0" w:color="auto"/>
      </w:divBdr>
    </w:div>
    <w:div w:id="2000305917">
      <w:bodyDiv w:val="1"/>
      <w:marLeft w:val="0"/>
      <w:marRight w:val="0"/>
      <w:marTop w:val="0"/>
      <w:marBottom w:val="0"/>
      <w:divBdr>
        <w:top w:val="none" w:sz="0" w:space="0" w:color="auto"/>
        <w:left w:val="none" w:sz="0" w:space="0" w:color="auto"/>
        <w:bottom w:val="none" w:sz="0" w:space="0" w:color="auto"/>
        <w:right w:val="none" w:sz="0" w:space="0" w:color="auto"/>
      </w:divBdr>
    </w:div>
    <w:div w:id="2080519953">
      <w:bodyDiv w:val="1"/>
      <w:marLeft w:val="0"/>
      <w:marRight w:val="0"/>
      <w:marTop w:val="0"/>
      <w:marBottom w:val="0"/>
      <w:divBdr>
        <w:top w:val="none" w:sz="0" w:space="0" w:color="auto"/>
        <w:left w:val="none" w:sz="0" w:space="0" w:color="auto"/>
        <w:bottom w:val="none" w:sz="0" w:space="0" w:color="auto"/>
        <w:right w:val="none" w:sz="0" w:space="0" w:color="auto"/>
      </w:divBdr>
    </w:div>
    <w:div w:id="2082167301">
      <w:bodyDiv w:val="1"/>
      <w:marLeft w:val="0"/>
      <w:marRight w:val="0"/>
      <w:marTop w:val="0"/>
      <w:marBottom w:val="0"/>
      <w:divBdr>
        <w:top w:val="none" w:sz="0" w:space="0" w:color="auto"/>
        <w:left w:val="none" w:sz="0" w:space="0" w:color="auto"/>
        <w:bottom w:val="none" w:sz="0" w:space="0" w:color="auto"/>
        <w:right w:val="none" w:sz="0" w:space="0" w:color="auto"/>
      </w:divBdr>
    </w:div>
    <w:div w:id="20967035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A52206-9905-47D7-81E8-CA414F8C35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TotalTime>
  <Pages>1</Pages>
  <Words>1260</Words>
  <Characters>7183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Octavio Esteban</dc:creator>
  <cp:keywords/>
  <dc:description/>
  <cp:lastModifiedBy>Octavio Esteban</cp:lastModifiedBy>
  <cp:revision>15</cp:revision>
  <dcterms:created xsi:type="dcterms:W3CDTF">2025-10-12T18:21:00Z</dcterms:created>
  <dcterms:modified xsi:type="dcterms:W3CDTF">2025-10-13T21:19:00Z</dcterms:modified>
</cp:coreProperties>
</file>