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datos</w:t>
      </w:r>
      <w:proofErr w:type="gramEnd"/>
      <w:r w:rsidR="004A3FDB" w:rsidRPr="00C313F5">
        <w:rPr>
          <w:rFonts w:ascii="Aptos" w:eastAsia="Aptos" w:hAnsi="Aptos" w:cs="Times New Roman"/>
        </w:rPr>
        <w:t>_cliente.genero }}</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w:t>
      </w:r>
      <w:r w:rsidR="00C313F5">
        <w:rPr>
          <w:rFonts w:ascii="Aptos" w:eastAsia="Aptos" w:hAnsi="Aptos" w:cs="Times New Roman"/>
        </w:rPr>
        <w:t xml:space="preserve"> </w:t>
      </w:r>
      <w:r w:rsidR="00022C67" w:rsidRPr="00C313F5">
        <w:rPr>
          <w:rFonts w:ascii="Aptos" w:eastAsia="Aptos" w:hAnsi="Aptos" w:cs="Times New Roman"/>
        </w:rPr>
        <w:t>datos</w:t>
      </w:r>
      <w:proofErr w:type="gramEnd"/>
      <w:r w:rsidR="00022C67" w:rsidRPr="00C313F5">
        <w:rPr>
          <w:rFonts w:ascii="Aptos" w:eastAsia="Aptos" w:hAnsi="Aptos" w:cs="Times New Roman"/>
        </w:rPr>
        <w:t>_cliente.nombre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datos</w:t>
      </w:r>
      <w:proofErr w:type="gramEnd"/>
      <w:r w:rsidR="00763775" w:rsidRPr="00C313F5">
        <w:rPr>
          <w:rFonts w:ascii="Aptos" w:eastAsia="Aptos" w:hAnsi="Aptos" w:cs="Times New Roman"/>
        </w:rPr>
        <w:t>_cliente.genero }}</w:t>
      </w:r>
      <w:r w:rsidRPr="00C313F5">
        <w:rPr>
          <w:rFonts w:ascii="Aptos" w:eastAsia="Aptos" w:hAnsi="Aptos" w:cs="Times New Roman"/>
          <w:lang w:val="es-AR"/>
        </w:rPr>
        <w:t>.</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datos</w:t>
      </w:r>
      <w:proofErr w:type="gramEnd"/>
      <w:r w:rsidR="00E1230F" w:rsidRPr="00C313F5">
        <w:rPr>
          <w:rFonts w:ascii="Aptos" w:eastAsia="Aptos" w:hAnsi="Aptos" w:cs="Times New Roman"/>
        </w:rPr>
        <w:t>_cliente.nombre }}</w:t>
      </w:r>
      <w:r w:rsidRPr="00C313F5">
        <w:rPr>
          <w:rFonts w:ascii="Aptos" w:eastAsia="Aptos" w:hAnsi="Aptos" w:cs="Times New Roman"/>
          <w:lang w:val="es-AR"/>
        </w:rPr>
        <w:t xml:space="preserve">, DNI Nº </w:t>
      </w:r>
      <w:r w:rsidR="004A3FDB" w:rsidRPr="00C313F5">
        <w:rPr>
          <w:rFonts w:ascii="Aptos" w:eastAsia="Aptos" w:hAnsi="Aptos" w:cs="Times New Roman"/>
        </w:rPr>
        <w:t>{{ datos_cliente.dni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datos_cliente.domicilio }}</w:t>
      </w:r>
      <w:r w:rsidRPr="00C313F5">
        <w:rPr>
          <w:rFonts w:ascii="Aptos" w:eastAsia="Aptos" w:hAnsi="Aptos" w:cs="Times New Roman"/>
          <w:lang w:val="es-AR"/>
        </w:rPr>
        <w:t xml:space="preserve">, de esta ciudad de </w:t>
      </w:r>
      <w:r w:rsidR="004A3FDB" w:rsidRPr="00C313F5">
        <w:rPr>
          <w:rFonts w:ascii="Aptos" w:eastAsia="Aptos" w:hAnsi="Aptos" w:cs="Times New Roman"/>
        </w:rPr>
        <w:t>{{ datos_cliente.localidad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inc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beneficio.</w:t>
      </w:r>
      <w:r w:rsidR="00192745" w:rsidRPr="00C313F5">
        <w:rPr>
          <w:rFonts w:ascii="Aptos" w:eastAsia="Aptos" w:hAnsi="Aptos" w:cs="Times New Roman"/>
          <w:lang w:val="es-AR"/>
        </w:rPr>
        <w:t xml:space="preserve">fecha_reajuste}} </w:t>
      </w:r>
      <w:r w:rsidRPr="00C313F5">
        <w:rPr>
          <w:rFonts w:ascii="Aptos" w:eastAsia="Aptos" w:hAnsi="Aptos" w:cs="Times New Roman"/>
          <w:lang w:val="es-AR"/>
        </w:rPr>
        <w:t>, que recayó en el expte N°</w:t>
      </w:r>
      <w:r w:rsidR="00192745" w:rsidRPr="00C313F5">
        <w:rPr>
          <w:rFonts w:ascii="Aptos" w:eastAsia="Aptos" w:hAnsi="Aptos" w:cs="Times New Roman"/>
          <w:lang w:val="es-AR"/>
        </w:rPr>
        <w:t xml:space="preserve"> {{</w:t>
      </w:r>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r w:rsidR="00D26141" w:rsidRPr="0068564E">
        <w:rPr>
          <w:rFonts w:ascii="Aptos" w:eastAsia="Aptos" w:hAnsi="Aptos" w:cs="Times New Roman"/>
          <w:lang w:val="es-AR"/>
        </w:rPr>
        <w:t>datos_</w:t>
      </w:r>
      <w:proofErr w:type="gramStart"/>
      <w:r w:rsidR="00D26141" w:rsidRPr="0068564E">
        <w:rPr>
          <w:rFonts w:ascii="Aptos" w:eastAsia="Aptos" w:hAnsi="Aptos" w:cs="Times New Roman"/>
          <w:lang w:val="es-AR"/>
        </w:rPr>
        <w:t>cliente.</w:t>
      </w:r>
      <w:r w:rsidR="005D636F" w:rsidRPr="0068564E">
        <w:rPr>
          <w:rFonts w:ascii="Aptos" w:eastAsia="Aptos" w:hAnsi="Aptos" w:cs="Times New Roman"/>
          <w:lang w:val="es-AR"/>
        </w:rPr>
        <w:t>fecha</w:t>
      </w:r>
      <w:proofErr w:type="gramEnd"/>
      <w:r w:rsidR="005D636F" w:rsidRPr="0068564E">
        <w:rPr>
          <w:rFonts w:ascii="Aptos" w:eastAsia="Aptos" w:hAnsi="Aptos" w:cs="Times New Roman"/>
          <w:lang w:val="es-AR"/>
        </w:rPr>
        <w:t>_adquisicion_derecho}}</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proofErr w:type="gramStart"/>
      <w:r w:rsidR="0068564E" w:rsidRPr="0068564E">
        <w:rPr>
          <w:rFonts w:ascii="Aptos" w:eastAsia="Aptos" w:hAnsi="Aptos" w:cs="Times New Roman"/>
          <w:lang w:val="es-AR"/>
        </w:rPr>
        <w:t>beneficio.numero</w:t>
      </w:r>
      <w:proofErr w:type="gramEnd"/>
      <w:r w:rsidR="0068564E" w:rsidRPr="0068564E">
        <w:rPr>
          <w:rFonts w:ascii="Aptos" w:eastAsia="Aptos" w:hAnsi="Aptos" w:cs="Times New Roman"/>
          <w:lang w:val="es-AR"/>
        </w:rPr>
        <w:t>_beneficio</w:t>
      </w:r>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proofErr w:type="gramStart"/>
      <w:r w:rsidR="0068564E">
        <w:rPr>
          <w:rFonts w:ascii="Aptos" w:eastAsia="Aptos" w:hAnsi="Aptos" w:cs="Times New Roman"/>
          <w:lang w:val="es-AR"/>
        </w:rPr>
        <w:t>beneficio.</w:t>
      </w:r>
      <w:r w:rsidR="00AD73C2" w:rsidRPr="0068564E">
        <w:rPr>
          <w:rFonts w:ascii="Aptos" w:eastAsia="Aptos" w:hAnsi="Aptos" w:cs="Times New Roman"/>
          <w:lang w:val="es-AR"/>
        </w:rPr>
        <w:t>expediente</w:t>
      </w:r>
      <w:proofErr w:type="gramEnd"/>
      <w:r w:rsidR="00AD73C2" w:rsidRPr="0068564E">
        <w:rPr>
          <w:rFonts w:ascii="Aptos" w:eastAsia="Aptos" w:hAnsi="Aptos" w:cs="Times New Roman"/>
          <w:lang w:val="es-AR"/>
        </w:rPr>
        <w:t>_reajuste}}</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proofErr w:type="gramEnd"/>
      <w:r w:rsidR="00925D0C">
        <w:t>.</w:t>
      </w:r>
      <w:r w:rsidR="001132D1" w:rsidRPr="0068564E">
        <w:rPr>
          <w:rFonts w:ascii="Aptos" w:eastAsia="Aptos" w:hAnsi="Aptos" w:cs="Times New Roman"/>
          <w:lang w:val="es-AR"/>
        </w:rPr>
        <w:t xml:space="preserve">fecha_inicio_remuneraciones}}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beneficio.</w:t>
      </w:r>
      <w:r w:rsidR="00302531" w:rsidRPr="0068564E">
        <w:rPr>
          <w:rFonts w:ascii="Aptos" w:eastAsia="Aptos" w:hAnsi="Aptos" w:cs="Times New Roman"/>
          <w:lang w:val="es-AR"/>
        </w:rPr>
        <w:t>fecha_fin_remuneraciones}}</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gramStart"/>
      <w:r w:rsidR="00EA41B0">
        <w:rPr>
          <w:rFonts w:ascii="Aptos" w:eastAsia="Aptos" w:hAnsi="Aptos" w:cs="Times New Roman"/>
          <w:lang w:val="es-AR"/>
        </w:rPr>
        <w:t>servicios.</w:t>
      </w:r>
      <w:r w:rsidR="00EA41B0" w:rsidRPr="00EA41B0">
        <w:rPr>
          <w:rFonts w:ascii="Aptos" w:eastAsia="Aptos" w:hAnsi="Aptos" w:cs="Times New Roman"/>
          <w:lang w:val="es-AR"/>
        </w:rPr>
        <w:t>servicios</w:t>
      </w:r>
      <w:proofErr w:type="gramEnd"/>
      <w:r w:rsidR="00EA41B0" w:rsidRPr="00EA41B0">
        <w:rPr>
          <w:rFonts w:ascii="Aptos" w:eastAsia="Aptos" w:hAnsi="Aptos" w:cs="Times New Roman"/>
          <w:lang w:val="es-AR"/>
        </w:rPr>
        <w:t>_autonomos</w:t>
      </w:r>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proofErr w:type="gramStart"/>
      <w:r w:rsidR="00925D0C">
        <w:rPr>
          <w:rFonts w:ascii="Aptos" w:eastAsia="Aptos" w:hAnsi="Aptos" w:cs="Times New Roman"/>
          <w:lang w:val="es-AR"/>
        </w:rPr>
        <w:t>beneficio.</w:t>
      </w:r>
      <w:r w:rsidR="00AD66EC" w:rsidRPr="0068564E">
        <w:rPr>
          <w:rFonts w:ascii="Aptos" w:eastAsia="Aptos" w:hAnsi="Aptos" w:cs="Times New Roman"/>
          <w:lang w:val="es-AR"/>
        </w:rPr>
        <w:t>fecha</w:t>
      </w:r>
      <w:proofErr w:type="gramEnd"/>
      <w:r w:rsidR="00925D0C">
        <w:rPr>
          <w:rFonts w:ascii="Aptos" w:eastAsia="Aptos" w:hAnsi="Aptos" w:cs="Times New Roman"/>
          <w:lang w:val="es-AR"/>
        </w:rPr>
        <w:t>_c</w:t>
      </w:r>
      <w:r w:rsidR="00AD66EC" w:rsidRPr="0068564E">
        <w:rPr>
          <w:rFonts w:ascii="Aptos" w:eastAsia="Aptos" w:hAnsi="Aptos" w:cs="Times New Roman"/>
          <w:lang w:val="es-AR"/>
        </w:rPr>
        <w:t>ese}}</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proofErr w:type="gramStart"/>
      <w:r w:rsidR="000B72E4">
        <w:rPr>
          <w:rFonts w:ascii="Aptos" w:eastAsia="Aptos" w:hAnsi="Aptos" w:cs="Times New Roman"/>
          <w:lang w:val="es-AR"/>
        </w:rPr>
        <w:t>beneficio.</w:t>
      </w:r>
      <w:r w:rsidR="000B72E4" w:rsidRPr="000B72E4">
        <w:rPr>
          <w:rFonts w:ascii="Aptos" w:eastAsia="Aptos" w:hAnsi="Aptos" w:cs="Times New Roman"/>
          <w:lang w:val="es-AR"/>
        </w:rPr>
        <w:t>ultima</w:t>
      </w:r>
      <w:proofErr w:type="gramEnd"/>
      <w:r w:rsidR="000B72E4" w:rsidRPr="000B72E4">
        <w:rPr>
          <w:rFonts w:ascii="Aptos" w:eastAsia="Aptos" w:hAnsi="Aptos" w:cs="Times New Roman"/>
          <w:lang w:val="es-AR"/>
        </w:rPr>
        <w:t>_remuneracion_actividad</w:t>
      </w:r>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ultima</w:t>
      </w:r>
      <w:proofErr w:type="gramEnd"/>
      <w:r w:rsidR="005F585D" w:rsidRPr="005F585D">
        <w:rPr>
          <w:rFonts w:ascii="Aptos" w:eastAsia="Aptos" w:hAnsi="Aptos" w:cs="Times New Roman"/>
          <w:lang w:val="es-AR"/>
        </w:rPr>
        <w:t>_remuneracion_actualizada_anses</w:t>
      </w:r>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proofErr w:type="gramStart"/>
      <w:r w:rsidR="005F585D">
        <w:rPr>
          <w:rFonts w:ascii="Aptos" w:eastAsia="Aptos" w:hAnsi="Aptos" w:cs="Times New Roman"/>
          <w:lang w:val="es-AR"/>
        </w:rPr>
        <w:t>beneficio.</w:t>
      </w:r>
      <w:r w:rsidR="005F585D" w:rsidRPr="005F585D">
        <w:rPr>
          <w:rFonts w:ascii="Aptos" w:eastAsia="Aptos" w:hAnsi="Aptos" w:cs="Times New Roman"/>
          <w:lang w:val="es-AR"/>
        </w:rPr>
        <w:t>fecha</w:t>
      </w:r>
      <w:proofErr w:type="gramEnd"/>
      <w:r w:rsidR="005F585D" w:rsidRPr="005F585D">
        <w:rPr>
          <w:rFonts w:ascii="Aptos" w:eastAsia="Aptos" w:hAnsi="Aptos" w:cs="Times New Roman"/>
          <w:lang w:val="es-AR"/>
        </w:rPr>
        <w:t>_alta_primer_haber</w:t>
      </w:r>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w:t>
      </w:r>
      <w:r w:rsidR="001370BD" w:rsidRPr="0068564E">
        <w:t xml:space="preserve"> </w:t>
      </w:r>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monto_primer_haber</w:t>
      </w:r>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w:t>
      </w:r>
      <w:r w:rsidR="000D161C" w:rsidRPr="0068564E">
        <w:t xml:space="preserve"> </w:t>
      </w:r>
      <w:r w:rsidR="0004484D">
        <w:rPr>
          <w:rFonts w:ascii="Aptos" w:eastAsia="Aptos" w:hAnsi="Aptos" w:cs="Times New Roman"/>
          <w:lang w:val="es-AR"/>
        </w:rPr>
        <w:t>beneficio</w:t>
      </w:r>
      <w:proofErr w:type="gramEnd"/>
      <w:r w:rsidR="0004484D">
        <w:rPr>
          <w:rFonts w:ascii="Aptos" w:eastAsia="Aptos" w:hAnsi="Aptos" w:cs="Times New Roman"/>
          <w:lang w:val="es-AR"/>
        </w:rPr>
        <w:t>.</w:t>
      </w:r>
      <w:r w:rsidR="0004484D" w:rsidRPr="0004484D">
        <w:rPr>
          <w:rFonts w:ascii="Aptos" w:eastAsia="Aptos" w:hAnsi="Aptos" w:cs="Times New Roman"/>
          <w:lang w:val="es-AR"/>
        </w:rPr>
        <w:t>taza_de_reemplazo</w:t>
      </w:r>
      <w:r w:rsidR="000D161C" w:rsidRPr="0068564E">
        <w:rPr>
          <w:rFonts w:ascii="Aptos" w:eastAsia="Aptos" w:hAnsi="Aptos" w:cs="Times New Roman"/>
          <w:lang w:val="es-AR"/>
        </w:rPr>
        <w:t xml:space="preserve">}}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gramStart"/>
      <w:r w:rsidR="009974F6">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proofErr w:type="gramStart"/>
      <w:r w:rsidR="00D01439">
        <w:rPr>
          <w:rFonts w:ascii="Aptos" w:eastAsia="Aptos" w:hAnsi="Aptos" w:cs="Times New Roman"/>
          <w:lang w:val="es-AR"/>
        </w:rPr>
        <w:t>beneficio.</w:t>
      </w:r>
      <w:r w:rsidR="00526ED7" w:rsidRPr="0068564E">
        <w:rPr>
          <w:rFonts w:ascii="Aptos" w:eastAsia="Aptos" w:hAnsi="Aptos" w:cs="Times New Roman"/>
          <w:lang w:val="es-AR"/>
        </w:rPr>
        <w:t>fecha</w:t>
      </w:r>
      <w:proofErr w:type="gramEnd"/>
      <w:r w:rsidR="00526ED7" w:rsidRPr="0068564E">
        <w:rPr>
          <w:rFonts w:ascii="Aptos" w:eastAsia="Aptos" w:hAnsi="Aptos" w:cs="Times New Roman"/>
          <w:lang w:val="es-AR"/>
        </w:rPr>
        <w:t>_</w:t>
      </w:r>
      <w:r w:rsidR="00D01439">
        <w:rPr>
          <w:rFonts w:ascii="Aptos" w:eastAsia="Aptos" w:hAnsi="Aptos" w:cs="Times New Roman"/>
          <w:lang w:val="es-AR"/>
        </w:rPr>
        <w:t>u</w:t>
      </w:r>
      <w:r w:rsidR="00526ED7" w:rsidRPr="0068564E">
        <w:rPr>
          <w:rFonts w:ascii="Aptos" w:eastAsia="Aptos" w:hAnsi="Aptos" w:cs="Times New Roman"/>
          <w:lang w:val="es-AR"/>
        </w:rPr>
        <w:t>ltimo_haber}}</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r w:rsidR="00D01439">
        <w:rPr>
          <w:rFonts w:ascii="Aptos" w:eastAsia="Aptos" w:hAnsi="Aptos" w:cs="Times New Roman"/>
          <w:lang w:val="es-AR"/>
        </w:rPr>
        <w:t>beneficio.u</w:t>
      </w:r>
      <w:r w:rsidR="000E3133" w:rsidRPr="0068564E">
        <w:rPr>
          <w:rFonts w:ascii="Aptos" w:eastAsia="Aptos" w:hAnsi="Aptos" w:cs="Times New Roman"/>
          <w:lang w:val="es-AR"/>
        </w:rPr>
        <w:t>ltimo_haber}}</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w:t>
      </w:r>
      <w:proofErr w:type="gramStart"/>
      <w:r w:rsidR="00D01439">
        <w:rPr>
          <w:rFonts w:ascii="Aptos" w:eastAsia="Aptos" w:hAnsi="Aptos" w:cs="Times New Roman"/>
          <w:lang w:val="es-AR"/>
        </w:rPr>
        <w:t>beneficio.</w:t>
      </w:r>
      <w:r w:rsidR="00F07D6F" w:rsidRPr="0068564E">
        <w:rPr>
          <w:rFonts w:ascii="Aptos" w:eastAsia="Aptos" w:hAnsi="Aptos" w:cs="Times New Roman"/>
          <w:lang w:val="es-AR"/>
        </w:rPr>
        <w:t>fecha</w:t>
      </w:r>
      <w:proofErr w:type="gramEnd"/>
      <w:r w:rsidR="00F07D6F" w:rsidRPr="0068564E">
        <w:rPr>
          <w:rFonts w:ascii="Aptos" w:eastAsia="Aptos" w:hAnsi="Aptos" w:cs="Times New Roman"/>
          <w:lang w:val="es-AR"/>
        </w:rPr>
        <w:t>_reclamo}}</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sumas</w:t>
      </w:r>
      <w:proofErr w:type="gramEnd"/>
      <w:r w:rsidRPr="009728DB">
        <w:rPr>
          <w:rFonts w:ascii="Aptos" w:eastAsia="Aptos" w:hAnsi="Aptos" w:cs="Times New Roman"/>
          <w:b/>
          <w:bCs/>
          <w:lang w:val="es-AR"/>
        </w:rPr>
        <w:t>_no_remunerativas.</w:t>
      </w:r>
      <w:r w:rsidR="00B87B24" w:rsidRPr="009728DB">
        <w:rPr>
          <w:rFonts w:ascii="Aptos" w:eastAsia="Aptos" w:hAnsi="Aptos" w:cs="Times New Roman"/>
          <w:b/>
          <w:bCs/>
          <w:lang w:val="es-AR"/>
        </w:rPr>
        <w:t>Titulo_sumas_no_remunerativas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w:t>
      </w:r>
      <w:r w:rsidR="00C2038D" w:rsidRPr="009728DB">
        <w:rPr>
          <w:rFonts w:ascii="Aptos" w:eastAsia="Times New Roman" w:hAnsi="Aptos" w:cs="Times New Roman"/>
          <w:color w:val="000000"/>
          <w:lang w:val="es-AR" w:eastAsia="es-AR"/>
        </w:rPr>
        <w:t>.parrafo</w:t>
      </w:r>
      <w:proofErr w:type="gramEnd"/>
      <w:r w:rsidR="00C2038D" w:rsidRPr="009728DB">
        <w:rPr>
          <w:rFonts w:ascii="Aptos" w:eastAsia="Times New Roman" w:hAnsi="Aptos" w:cs="Times New Roman"/>
          <w:color w:val="000000"/>
          <w:lang w:val="es-AR" w:eastAsia="es-AR"/>
        </w:rPr>
        <w:t>_introduccion}}</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w:t>
      </w:r>
      <w:r w:rsidR="00FE386D" w:rsidRPr="009728DB">
        <w:rPr>
          <w:rFonts w:ascii="Aptos" w:eastAsia="Times New Roman" w:hAnsi="Aptos" w:cs="Times New Roman"/>
          <w:color w:val="000000"/>
          <w:lang w:val="es-AR" w:eastAsia="es-AR"/>
        </w:rPr>
        <w:t>sumas</w:t>
      </w:r>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{{error_</w:t>
      </w:r>
      <w:proofErr w:type="gramStart"/>
      <w:r w:rsidR="00EE720B">
        <w:rPr>
          <w:rFonts w:ascii="Aptos" w:eastAsia="Aptos" w:hAnsi="Aptos" w:cs="Times New Roman"/>
          <w:b/>
          <w:bCs/>
          <w:lang w:val="es-AR"/>
        </w:rPr>
        <w:t>material.</w:t>
      </w:r>
      <w:r w:rsidR="00EE720B" w:rsidRPr="00EE720B">
        <w:rPr>
          <w:rFonts w:ascii="Aptos" w:eastAsia="Aptos" w:hAnsi="Aptos" w:cs="Times New Roman"/>
          <w:b/>
          <w:bCs/>
          <w:lang w:val="es-AR"/>
        </w:rPr>
        <w:t>Titulo</w:t>
      </w:r>
      <w:proofErr w:type="gramEnd"/>
      <w:r w:rsidR="00EE720B" w:rsidRPr="00EE720B">
        <w:rPr>
          <w:rFonts w:ascii="Aptos" w:eastAsia="Aptos" w:hAnsi="Aptos" w:cs="Times New Roman"/>
          <w:b/>
          <w:bCs/>
          <w:lang w:val="es-AR"/>
        </w:rPr>
        <w:t>_error_material</w:t>
      </w:r>
      <w:r w:rsidR="00EE720B">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2}}</w:t>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w:t>
      </w:r>
      <w:r w:rsidR="00686DFF">
        <w:rPr>
          <w:rFonts w:ascii="Aptos" w:eastAsia="Aptos" w:hAnsi="Aptos" w:cs="Times New Roman"/>
          <w:lang w:val="es-AR"/>
        </w:rPr>
        <w:t>.parrafo</w:t>
      </w:r>
      <w:proofErr w:type="gramEnd"/>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4}}</w:t>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5}}</w:t>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6}}</w:t>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sidR="00321CFF">
        <w:rPr>
          <w:rFonts w:ascii="Aptos" w:eastAsia="Aptos" w:hAnsi="Aptos" w:cs="Times New Roman"/>
          <w:lang w:val="es-AR"/>
        </w:rPr>
        <w:t>_</w:t>
      </w:r>
      <w:r>
        <w:rPr>
          <w:rFonts w:ascii="Aptos" w:eastAsia="Aptos" w:hAnsi="Aptos" w:cs="Times New Roman"/>
          <w:lang w:val="es-AR"/>
        </w:rPr>
        <w:t>7}}</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9"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2"/>
      <w:r w:rsidRPr="00D33520">
        <w:rPr>
          <w:noProof/>
          <w:highlight w:val="magenta"/>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2"/>
      <w:r w:rsidRPr="00D33520">
        <w:rPr>
          <w:rStyle w:val="Refdecomentario"/>
          <w:highlight w:val="magenta"/>
        </w:rPr>
        <w:commentReference w:id="2"/>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1"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2"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3"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4"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3"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3"/>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 xml:space="preserve">total del haber </w:t>
      </w:r>
      <w:proofErr w:type="gramStart"/>
      <w:r w:rsidRPr="00D33520">
        <w:rPr>
          <w:rFonts w:ascii="Aptos" w:eastAsia="Aptos" w:hAnsi="Aptos" w:cs="Times New Roman"/>
          <w:b/>
          <w:i/>
          <w:sz w:val="24"/>
          <w:szCs w:val="24"/>
          <w:highlight w:val="magenta"/>
        </w:rPr>
        <w:t>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w:t>
      </w:r>
      <w:proofErr w:type="gramEnd"/>
      <w:r w:rsidRPr="00D33520">
        <w:rPr>
          <w:rFonts w:ascii="Aptos" w:eastAsia="Aptos" w:hAnsi="Aptos" w:cs="Times New Roman"/>
          <w:bCs/>
          <w:i/>
          <w:highlight w:val="magenta"/>
        </w:rPr>
        <w:t xml:space="preserve">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4"/>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4"/>
      <w:r w:rsidRPr="00D33520">
        <w:rPr>
          <w:rStyle w:val="Refdecomentario"/>
          <w:highlight w:val="magenta"/>
        </w:rPr>
        <w:commentReference w:id="4"/>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Las </w:t>
      </w:r>
      <w:proofErr w:type="gramStart"/>
      <w:r w:rsidRPr="00D33520">
        <w:rPr>
          <w:rFonts w:ascii="Aptos" w:eastAsia="Aptos" w:hAnsi="Aptos" w:cs="Times New Roman"/>
          <w:highlight w:val="magenta"/>
          <w:lang w:val="es-AR"/>
        </w:rPr>
        <w:t>palabras quita</w:t>
      </w:r>
      <w:proofErr w:type="gramEnd"/>
      <w:r w:rsidRPr="00D33520">
        <w:rPr>
          <w:rFonts w:ascii="Aptos" w:eastAsia="Aptos" w:hAnsi="Aptos" w:cs="Times New Roman"/>
          <w:highlight w:val="magenta"/>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 xml:space="preserve">Por último, corresponde poner en resalto </w:t>
      </w:r>
      <w:proofErr w:type="gramStart"/>
      <w:r w:rsidRPr="00D33520">
        <w:rPr>
          <w:rFonts w:ascii="Aptos" w:eastAsia="Aptos" w:hAnsi="Aptos" w:cs="Times New Roman"/>
          <w:highlight w:val="magenta"/>
          <w:lang w:val="es-AR"/>
        </w:rPr>
        <w:t>que</w:t>
      </w:r>
      <w:proofErr w:type="gramEnd"/>
      <w:r w:rsidRPr="00D33520">
        <w:rPr>
          <w:rFonts w:ascii="Aptos" w:eastAsia="Aptos" w:hAnsi="Aptos" w:cs="Times New Roman"/>
          <w:highlight w:val="magenta"/>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w:t>
      </w:r>
      <w:proofErr w:type="gramStart"/>
      <w:r w:rsidRPr="00D33520">
        <w:rPr>
          <w:rFonts w:ascii="Aptos" w:eastAsia="Aptos" w:hAnsi="Aptos" w:cs="Times New Roman"/>
          <w:highlight w:val="magenta"/>
          <w:lang w:val="es-AR"/>
        </w:rPr>
        <w:t>PBU,</w:t>
      </w:r>
      <w:proofErr w:type="gramEnd"/>
      <w:r w:rsidRPr="00D33520">
        <w:rPr>
          <w:rFonts w:ascii="Aptos" w:eastAsia="Aptos" w:hAnsi="Aptos" w:cs="Times New Roman"/>
          <w:highlight w:val="magenta"/>
          <w:lang w:val="es-AR"/>
        </w:rPr>
        <w:t xml:space="preserve"> afecta la integralidad del haber, atento a que mi representado registra un total de 46 años y 8 meses de servicios con aportes al sistema. </w:t>
      </w:r>
      <w:commentRangeEnd w:id="5"/>
      <w:r w:rsidRPr="00D33520">
        <w:rPr>
          <w:rStyle w:val="Refdecomentario"/>
          <w:highlight w:val="magenta"/>
        </w:rPr>
        <w:commentReference w:id="5"/>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3A65028B">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8"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6"/>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6"/>
      <w:r w:rsidRPr="00C77EF2">
        <w:rPr>
          <w:rStyle w:val="Refdecomentario"/>
          <w:highlight w:val="yellow"/>
        </w:rPr>
        <w:commentReference w:id="6"/>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9"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7"/>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3698" cy="1170094"/>
                    </a:xfrm>
                    <a:prstGeom prst="rect">
                      <a:avLst/>
                    </a:prstGeom>
                  </pic:spPr>
                </pic:pic>
              </a:graphicData>
            </a:graphic>
          </wp:inline>
        </w:drawing>
      </w:r>
      <w:commentRangeEnd w:id="7"/>
      <w:r>
        <w:rPr>
          <w:rStyle w:val="Refdecomentario"/>
        </w:rPr>
        <w:commentReference w:id="7"/>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1"/>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3"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4"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Expte. N°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7"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8" w:history="1">
        <w:hyperlink r:id="rId29"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0"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1"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2"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3"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4"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5"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8"/>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8"/>
      <w:r>
        <w:rPr>
          <w:rStyle w:val="Refdecomentario"/>
        </w:rPr>
        <w:commentReference w:id="8"/>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4"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5"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6"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7"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8"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484D"/>
    <w:rsid w:val="000B72E4"/>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21CFF"/>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D636F"/>
    <w:rsid w:val="005F585D"/>
    <w:rsid w:val="00660EE7"/>
    <w:rsid w:val="00680491"/>
    <w:rsid w:val="0068564E"/>
    <w:rsid w:val="00686DFF"/>
    <w:rsid w:val="00690D0D"/>
    <w:rsid w:val="006D152F"/>
    <w:rsid w:val="006F58F0"/>
    <w:rsid w:val="00711DD1"/>
    <w:rsid w:val="00721D1F"/>
    <w:rsid w:val="00730CDB"/>
    <w:rsid w:val="00733C6D"/>
    <w:rsid w:val="00747EEC"/>
    <w:rsid w:val="00763775"/>
    <w:rsid w:val="007938D9"/>
    <w:rsid w:val="007C4E40"/>
    <w:rsid w:val="008072FA"/>
    <w:rsid w:val="00861C23"/>
    <w:rsid w:val="00865CE6"/>
    <w:rsid w:val="008D2EB7"/>
    <w:rsid w:val="00902009"/>
    <w:rsid w:val="00905883"/>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77EF2"/>
    <w:rsid w:val="00C817EC"/>
    <w:rsid w:val="00CA46CA"/>
    <w:rsid w:val="00CB287B"/>
    <w:rsid w:val="00CB4BB3"/>
    <w:rsid w:val="00CC3EB8"/>
    <w:rsid w:val="00CE3E74"/>
    <w:rsid w:val="00D01439"/>
    <w:rsid w:val="00D223B3"/>
    <w:rsid w:val="00D26141"/>
    <w:rsid w:val="00D33365"/>
    <w:rsid w:val="00D33520"/>
    <w:rsid w:val="00D70A81"/>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getDocumentosExterno.html?idAnalisis=737536" TargetMode="External"/><Relationship Id="rId18" Type="http://schemas.openxmlformats.org/officeDocument/2006/relationships/hyperlink" Target="https://www.argentina.gob.ar/trabajo/seguridadsocial/ripte"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sjconsulta.csjn.gov.ar/sjconsulta/documentos/verUnicoDocumentoLink.html?idAnalisis=723199&amp;cache=1621118203745" TargetMode="Externa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hyperlink" Target="https://www.corteidh.or.cr/tablas/fichas/trabajadorescesados.pdf"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7167981" TargetMode="External"/><Relationship Id="rId24" Type="http://schemas.openxmlformats.org/officeDocument/2006/relationships/hyperlink" Target="https://www.boletinoficial.gov.ar/detalleAviso/primera/305089/20240325" TargetMode="External"/><Relationship Id="rId32" Type="http://schemas.openxmlformats.org/officeDocument/2006/relationships/hyperlink" Target="https://www.worldcomplianceassociation.com/2081/noticia-la-corrupcion-le-cuesta-a-argentina-entre-el-8-y-el-10-del-pbi.html"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2.png"/><Relationship Id="rId23" Type="http://schemas.openxmlformats.org/officeDocument/2006/relationships/hyperlink" Target="https://www.argentina.gob.ar/normativa/nacional/decreto-104-2021-347086/texto" TargetMode="External"/><Relationship Id="rId28" Type="http://schemas.openxmlformats.org/officeDocument/2006/relationships/hyperlink" Target="https://www.argentina.gob.ar/noticias/adorni-informo-que-se-descubrio-una-actividad-fraudulenta-por-casi-3500-millones-de-dolares" TargetMode="External"/><Relationship Id="rId36"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hyperlink" Target="https://www.indec.gob.ar/uploads/informesdeprensa/canasta_07_249C2B27D401.pdf" TargetMode="External"/><Relationship Id="rId31"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hyperlink" Target="https://www.argentina.gob.ar/normativa/nacional/decreto-833-1997-45405" TargetMode="External"/><Relationship Id="rId14" Type="http://schemas.openxmlformats.org/officeDocument/2006/relationships/hyperlink" Target="https://sjconsulta.csjn.gov.ar/sjconsulta/documentos/getDocumentosExterno.html?idAnalisis=763717" TargetMode="External"/><Relationship Id="rId22" Type="http://schemas.openxmlformats.org/officeDocument/2006/relationships/image" Target="media/image7.png"/><Relationship Id="rId27" Type="http://schemas.openxmlformats.org/officeDocument/2006/relationships/hyperlink" Target="https://www.clarin.com/politica/deficit-gigante-decenas-irregularidades-empresa-estatal-carbon-rio-turbio-busca-escapar-motosierra-milei_0_g8PafkJDYt.html" TargetMode="External"/><Relationship Id="rId30" Type="http://schemas.openxmlformats.org/officeDocument/2006/relationships/hyperlink" Target="https://www.infobae.com/politica/2024/05/22/el-listado-de-cooperativas-y-asociaciones-que-recibieron-mas-de-15-mil-millones-del-gobierno-de-alberto-fernandez/" TargetMode="External"/><Relationship Id="rId35" Type="http://schemas.openxmlformats.org/officeDocument/2006/relationships/hyperlink" Target="https://sjconsulta.csjn.gov.ar/sjconsulta/documentos/verDocumentoByIdLinksJSP.html?idDocumento=7847391" TargetMode="Externa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23</Pages>
  <Words>10704</Words>
  <Characters>58875</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98</cp:revision>
  <dcterms:created xsi:type="dcterms:W3CDTF">2024-09-14T13:27:00Z</dcterms:created>
  <dcterms:modified xsi:type="dcterms:W3CDTF">2024-10-10T05:03:00Z</dcterms:modified>
</cp:coreProperties>
</file>