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76217631"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004A3FDB" w:rsidRPr="004A3FDB">
        <w:rPr>
          <w:rFonts w:ascii="Aptos" w:eastAsia="Aptos" w:hAnsi="Aptos" w:cs="Times New Roman"/>
        </w:rPr>
        <w:t xml:space="preserve">de la Sra</w:t>
      </w:r>
      <w:r w:rsidRPr="00136257">
        <w:rPr>
          <w:rFonts w:ascii="Aptos" w:eastAsia="Aptos" w:hAnsi="Aptos" w:cs="Times New Roman"/>
          <w:highlight w:val="yellow"/>
          <w:lang w:val="es-AR"/>
        </w:rPr>
        <w:t xml:space="preserve">. </w:t>
      </w:r>
      <w:r w:rsidR="00022C67" w:rsidRPr="00022C67">
        <w:rPr>
          <w:rFonts w:ascii="Aptos" w:eastAsia="Aptos" w:hAnsi="Aptos" w:cs="Times New Roman"/>
          <w:highlight w:val="yellow"/>
        </w:rPr>
        <w:t xml:space="preserve">Octavio Galván</w:t>
      </w:r>
      <w:r w:rsidR="00A8475E">
        <w:rPr>
          <w:rFonts w:ascii="Aptos" w:eastAsia="Aptos" w:hAnsi="Aptos" w:cs="Times New Roman"/>
          <w:lang w:val="es-AR"/>
        </w:rPr>
        <w:t xml:space="preserve">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3A1058A"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DNI Nº </w:t>
      </w:r>
      <w:r w:rsidR="004A3FDB" w:rsidRPr="004A3FDB">
        <w:rPr>
          <w:rFonts w:ascii="Aptos" w:eastAsia="Aptos" w:hAnsi="Aptos" w:cs="Times New Roman"/>
          <w:highlight w:val="yellow"/>
        </w:rPr>
        <w:t xml:space="preserve">44873539</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con domicilio real en</w:t>
      </w:r>
      <w:r w:rsidR="00721D1F">
        <w:rPr>
          <w:rFonts w:ascii="Aptos" w:eastAsia="Aptos" w:hAnsi="Aptos" w:cs="Times New Roman"/>
          <w:highlight w:val="yellow"/>
          <w:lang w:val="es-AR"/>
        </w:rPr>
        <w:t xml:space="preserve"> </w:t>
      </w:r>
      <w:r w:rsidR="004A3FDB" w:rsidRPr="004A3FDB">
        <w:rPr>
          <w:rFonts w:ascii="Aptos" w:eastAsia="Aptos" w:hAnsi="Aptos" w:cs="Times New Roman"/>
          <w:highlight w:val="yellow"/>
        </w:rPr>
        <w:t xml:space="preserve">Ohiggins 1673</w:t>
      </w:r>
      <w:r w:rsidRPr="00E701ED">
        <w:rPr>
          <w:rFonts w:ascii="Aptos" w:eastAsia="Aptos" w:hAnsi="Aptos" w:cs="Times New Roman"/>
          <w:highlight w:val="yellow"/>
          <w:lang w:val="es-AR"/>
        </w:rPr>
        <w:t xml:space="preserve">, de esta ciudad de </w:t>
      </w:r>
      <w:r w:rsidR="004A3FDB" w:rsidRPr="004A3FDB">
        <w:rPr>
          <w:rFonts w:ascii="Aptos" w:eastAsia="Aptos" w:hAnsi="Aptos" w:cs="Times New Roman"/>
          <w:highlight w:val="yellow"/>
        </w:rPr>
        <w:t xml:space="preserve">Salta</w:t>
      </w:r>
      <w:r w:rsidRPr="00E701ED">
        <w:rPr>
          <w:rFonts w:ascii="Aptos" w:eastAsia="Aptos" w:hAnsi="Aptos" w:cs="Times New Roman"/>
          <w:highlight w:val="yellow"/>
          <w:lang w:val="es-AR"/>
        </w:rPr>
        <w:t>,</w:t>
      </w:r>
      <w:r w:rsidRPr="00136257">
        <w:rPr>
          <w:rFonts w:ascii="Aptos" w:eastAsia="Aptos" w:hAnsi="Aptos" w:cs="Times New Roman"/>
          <w:lang w:val="es-AR"/>
        </w:rPr>
        <w:t xml:space="preserve">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lastRenderedPageBreak/>
        <w:t xml:space="preserve">Tal como surge de la demanda interpuesta cuya reserva se solicitó, se habilita la instancia a partir de la denegatoria de la solicitud de reajuste de haberes que figura en el sistema de Anses con fecha</w:t>
      </w:r>
      <w:r w:rsidR="00384A99">
        <w:rPr>
          <w:rFonts w:ascii="Aptos" w:eastAsia="Aptos" w:hAnsi="Aptos" w:cs="Times New Roman"/>
          <w:highlight w:val="yellow"/>
          <w:lang w:val="es-AR"/>
        </w:rPr>
        <w:t xml:space="preserve"> 2003-07-25 </w:t>
      </w:r>
      <w:r w:rsidRPr="00E701ED">
        <w:rPr>
          <w:rFonts w:ascii="Aptos" w:eastAsia="Aptos" w:hAnsi="Aptos" w:cs="Times New Roman"/>
          <w:highlight w:val="yellow"/>
          <w:lang w:val="es-AR"/>
        </w:rPr>
        <w:t xml:space="preserve">, que recayó en el expte N°</w:t>
      </w:r>
      <w:r w:rsidR="00192745">
        <w:rPr>
          <w:rFonts w:ascii="Aptos" w:eastAsia="Aptos" w:hAnsi="Aptos" w:cs="Times New Roman"/>
          <w:lang w:val="es-AR"/>
        </w:rPr>
        <w:t xml:space="preserve"> 45454.23.1</w:t>
      </w:r>
      <w:r w:rsidRPr="005071AC">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adquisición del derecho: </w:t>
      </w:r>
      <w:r w:rsidR="005D636F">
        <w:rPr>
          <w:rFonts w:ascii="Aptos" w:eastAsia="Aptos" w:hAnsi="Aptos" w:cs="Times New Roman"/>
          <w:highlight w:val="yellow"/>
          <w:lang w:val="es-AR"/>
        </w:rPr>
        <w:t xml:space="preserve">2003-07-25</w:t>
      </w:r>
    </w:p>
    <w:p w14:paraId="5365F08E" w14:textId="5BE699D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Beneficio: </w:t>
      </w:r>
      <w:r w:rsidR="001D30A1">
        <w:rPr>
          <w:rFonts w:ascii="Aptos" w:eastAsia="Aptos" w:hAnsi="Aptos" w:cs="Times New Roman"/>
          <w:highlight w:val="yellow"/>
          <w:lang w:val="es-AR"/>
        </w:rPr>
        <w:t xml:space="preserve"/>
      </w:r>
    </w:p>
    <w:p w14:paraId="08CA6104" w14:textId="65178FFE"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Expediente: </w:t>
      </w:r>
      <w:r w:rsidR="00AD73C2">
        <w:rPr>
          <w:rFonts w:ascii="Aptos" w:eastAsia="Aptos" w:hAnsi="Aptos" w:cs="Times New Roman"/>
          <w:highlight w:val="yellow"/>
          <w:lang w:val="es-AR"/>
        </w:rPr>
        <w:t xml:space="preserve"/>
      </w:r>
    </w:p>
    <w:p w14:paraId="56F8795E" w14:textId="3D61CFE3"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Periodos de remuneraciones tomados: </w:t>
      </w:r>
      <w:r w:rsidR="001132D1">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al </w:t>
      </w:r>
      <w:r w:rsidR="00302531">
        <w:rPr>
          <w:rFonts w:ascii="Aptos" w:eastAsia="Aptos" w:hAnsi="Aptos" w:cs="Times New Roman"/>
          <w:highlight w:val="yellow"/>
          <w:lang w:val="es-AR"/>
        </w:rPr>
        <w:t xml:space="preserve"/>
      </w:r>
    </w:p>
    <w:p w14:paraId="4E2852AF" w14:textId="0D2C0BE2" w:rsidR="00FB1A7A" w:rsidRDefault="00FB1A7A"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highlight w:val="yellow"/>
          <w:lang w:val="es-AR"/>
        </w:rPr>
        <w:t xml:space="preserve"/>
      </w:r>
    </w:p>
    <w:p w14:paraId="789624E7" w14:textId="52CAEE6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cese: </w:t>
      </w:r>
      <w:r w:rsidR="00AD66EC">
        <w:rPr>
          <w:rFonts w:ascii="Aptos" w:eastAsia="Aptos" w:hAnsi="Aptos" w:cs="Times New Roman"/>
          <w:highlight w:val="yellow"/>
          <w:lang w:val="es-AR"/>
        </w:rPr>
        <w:t xml:space="preserve"/>
      </w:r>
    </w:p>
    <w:p w14:paraId="3312A070" w14:textId="469AD8B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en actividad: </w:t>
      </w:r>
      <w:r w:rsidR="00FC72F4">
        <w:rPr>
          <w:rFonts w:ascii="Aptos" w:eastAsia="Aptos" w:hAnsi="Aptos" w:cs="Times New Roman"/>
          <w:lang w:val="es-AR"/>
        </w:rPr>
        <w:t xml:space="preserve"/>
      </w:r>
      <w:r w:rsidR="00FC72F4" w:rsidRPr="00FC72F4">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al </w:t>
      </w:r>
      <w:r w:rsidR="00680491">
        <w:rPr>
          <w:rFonts w:ascii="Aptos" w:eastAsia="Aptos" w:hAnsi="Aptos" w:cs="Times New Roman"/>
          <w:highlight w:val="yellow"/>
          <w:lang w:val="es-AR"/>
        </w:rPr>
        <w:t xml:space="preserve"> </w:t>
      </w:r>
      <w:r w:rsidRPr="00E701ED">
        <w:rPr>
          <w:rFonts w:ascii="Aptos" w:eastAsia="Aptos" w:hAnsi="Aptos" w:cs="Times New Roman"/>
          <w:highlight w:val="yellow"/>
          <w:lang w:val="es-AR"/>
        </w:rPr>
        <w:t>conforme PRPA</w:t>
      </w:r>
    </w:p>
    <w:p w14:paraId="6CA1BF87" w14:textId="0BB2C658"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actualizada por Anses</w:t>
      </w:r>
      <w:r w:rsidR="00711DD1">
        <w:rPr>
          <w:rFonts w:ascii="Aptos" w:eastAsia="Aptos" w:hAnsi="Aptos" w:cs="Times New Roman"/>
          <w:highlight w:val="yellow"/>
          <w:lang w:val="es-AR"/>
        </w:rPr>
        <w:t xml:space="preserve"> </w:t>
      </w:r>
      <w:r w:rsidR="00730CDB">
        <w:rPr>
          <w:rFonts w:ascii="Aptos" w:eastAsia="Aptos" w:hAnsi="Aptos" w:cs="Times New Roman"/>
          <w:highlight w:val="yellow"/>
          <w:lang w:val="es-AR"/>
        </w:rPr>
        <w:t xml:space="preserve"/>
      </w:r>
    </w:p>
    <w:p w14:paraId="143D8BE4" w14:textId="2B655B3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Alta del primer haber: </w:t>
      </w:r>
      <w:r w:rsidR="009B6933">
        <w:rPr>
          <w:rFonts w:ascii="Aptos" w:eastAsia="Aptos" w:hAnsi="Aptos" w:cs="Times New Roman"/>
          <w:highlight w:val="yellow"/>
          <w:lang w:val="es-AR"/>
        </w:rPr>
        <w:t xml:space="preserve"/>
      </w:r>
    </w:p>
    <w:p w14:paraId="182C6865" w14:textId="7AC68AA1"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Monto Primer haber jubilatorio: </w:t>
      </w:r>
      <w:r w:rsidR="001370BD">
        <w:rPr>
          <w:rFonts w:ascii="Aptos" w:eastAsia="Aptos" w:hAnsi="Aptos" w:cs="Times New Roman"/>
          <w:highlight w:val="yellow"/>
          <w:lang w:val="es-AR"/>
        </w:rPr>
        <w:t xml:space="preserve"/>
      </w:r>
    </w:p>
    <w:p w14:paraId="7AADB7DD" w14:textId="6248CF2C"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w:t>
      </w:r>
      <w:r w:rsidR="000D161C">
        <w:rPr>
          <w:rFonts w:ascii="Aptos" w:eastAsia="Aptos" w:hAnsi="Aptos" w:cs="Times New Roman"/>
          <w:highlight w:val="yellow"/>
          <w:lang w:val="es-AR"/>
        </w:rPr>
        <w:t xml:space="preserve"> </w:t>
      </w:r>
      <w:r w:rsidRPr="00E701ED">
        <w:rPr>
          <w:rFonts w:ascii="Aptos" w:eastAsia="Aptos" w:hAnsi="Aptos" w:cs="Times New Roman"/>
          <w:highlight w:val="yellow"/>
          <w:lang w:val="es-AR"/>
        </w:rPr>
        <w:t>% (Jubilación/Salario en actividad actualizado con índice de Anses)</w:t>
      </w:r>
    </w:p>
    <w:p w14:paraId="6735A2E4" w14:textId="49D516F8" w:rsidR="00E93CC4" w:rsidRDefault="00E93CC4"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lang w:val="es-AR"/>
        </w:rPr>
        <w:t xml:space="preserve"/>
      </w:r>
    </w:p>
    <w:p w14:paraId="6F585C35" w14:textId="134C0A59"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Haber percibido </w:t>
      </w:r>
      <w:r w:rsidR="00526ED7">
        <w:rPr>
          <w:rFonts w:ascii="Aptos" w:eastAsia="Aptos" w:hAnsi="Aptos" w:cs="Times New Roman"/>
          <w:highlight w:val="yellow"/>
          <w:lang w:val="es-AR"/>
        </w:rPr>
        <w:t xml:space="preserve"> al </w:t>
      </w:r>
      <w:r w:rsidR="00526ED7">
        <w:rPr>
          <w:rFonts w:ascii="Aptos" w:eastAsia="Aptos" w:hAnsi="Aptos" w:cs="Times New Roman"/>
          <w:lang w:val="es-AR"/>
        </w:rPr>
        <w:t xml:space="preserve"/>
      </w:r>
      <w:r w:rsidRPr="00E701ED">
        <w:rPr>
          <w:rFonts w:ascii="Aptos" w:eastAsia="Aptos" w:hAnsi="Aptos" w:cs="Times New Roman"/>
          <w:highlight w:val="yellow"/>
          <w:lang w:val="es-AR"/>
        </w:rPr>
        <w:t xml:space="preserve">: </w:t>
      </w:r>
      <w:r w:rsidR="000E3133">
        <w:rPr>
          <w:rFonts w:ascii="Aptos" w:eastAsia="Aptos" w:hAnsi="Aptos" w:cs="Times New Roman"/>
          <w:highlight w:val="yellow"/>
          <w:lang w:val="es-AR"/>
        </w:rPr>
        <w:t xml:space="preserve"/>
      </w:r>
    </w:p>
    <w:p w14:paraId="2BD63FF0" w14:textId="40C74C4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interruptivo de la prescripción: </w:t>
      </w:r>
      <w:r w:rsidR="00F07D6F">
        <w:rPr>
          <w:rFonts w:ascii="Aptos" w:eastAsia="Aptos" w:hAnsi="Aptos" w:cs="Times New Roman"/>
          <w:highlight w:val="yellow"/>
          <w:lang w:val="es-AR"/>
        </w:rPr>
        <w:t xml:space="preserve"/>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C2038D" w:rsidRDefault="004500D1"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De las sumas no remunerativas</w:t>
      </w:r>
    </w:p>
    <w:p w14:paraId="1941568E" w14:textId="77777777" w:rsidR="00C2038D" w:rsidRDefault="00C2038D" w:rsidP="00C2038D">
      <w:pPr>
        <w:ind w:left="1224"/>
        <w:contextualSpacing/>
        <w:jc w:val="both"/>
        <w:rPr>
          <w:rFonts w:ascii="Aptos" w:eastAsia="Aptos" w:hAnsi="Aptos" w:cs="Times New Roman"/>
          <w:b/>
          <w:bCs/>
          <w:highlight w:val="yellow"/>
          <w:lang w:val="es-AR"/>
        </w:rPr>
      </w:pPr>
    </w:p>
    <w:p w14:paraId="74365EC6" w14:textId="24A74864" w:rsidR="002E01F8" w:rsidRDefault="002E01F8" w:rsidP="00D223B3">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Solicito se incorporen para el cálculo del ingreso base las sumas no remunerativas percibidas por mi mandante con carácter de normal y habitual por parte de su empleadora, provincia de Salta, conforme a la doctrina sentada en el caso 'Rainone de Ruffo' de la CSJN. Se acompaña a la presente la historia laboral de mi mandante, en donde se observa una columna que dice 'remuneración total', que es lo liquidado de mi mandante (incluye las sumas no remunerativas) y una que dice 'remuneración', que es sobre lo que aportó su empleador, ocasionándole un perjuicio a mi mandante.</w:t>
      </w:r>
    </w:p>
    <w:p w14:paraId="2ADD2F17" w14:textId="77777777" w:rsidR="00C2038D"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Default="00C2038D" w:rsidP="00BE30E5">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Se adjunta equiparación de haberes, de la que surge que el cargo desempeñado por mi representado al cese fue de cazador de loli en hawai, con una antigüedad de 55 años de servicios.Asimismo, se adjuntan recibos de sueldo, de los que surgen que el empleador abonó a mi representado, haberes sin aportes bajo los siguientes códigos y conceptos, los que no fueron considerados para el cálculo del haber inicial</w:t>
        <w:br/>
        <w:t xml:space="preserve">Imagen aquí</w:t>
      </w:r>
    </w:p>
    <w:p w14:paraId="14AE3841" w14:textId="77777777" w:rsidR="00BE30E5"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6BBA8AD9" w:rsidR="00FE386D" w:rsidRDefault="00906F41" w:rsidP="00D223B3">
      <w:pPr>
        <w:spacing w:after="0" w:line="240" w:lineRule="auto"/>
        <w:ind w:firstLine="426"/>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         Imagen_aqui</w:t>
      </w:r>
      <w:bookmarkStart w:id="0" w:name="Imagen_aqui"/>
      <w:bookmarkEnd w:id="0"/>
    </w:p>
    <w:p w14:paraId="31914526" w14:textId="77777777" w:rsidR="00906F41" w:rsidRDefault="00906F41" w:rsidP="00D223B3">
      <w:pPr>
        <w:spacing w:after="0" w:line="240" w:lineRule="auto"/>
        <w:ind w:firstLine="426"/>
        <w:jc w:val="both"/>
        <w:rPr>
          <w:rFonts w:ascii="Aptos" w:eastAsia="Times New Roman" w:hAnsi="Aptos" w:cs="Times New Roman"/>
          <w:color w:val="000000"/>
          <w:lang w:val="es-AR" w:eastAsia="es-AR"/>
        </w:rPr>
      </w:pPr>
    </w:p>
    <w:p w14:paraId="2E6F2272" w14:textId="3AA5518D" w:rsidR="00FE386D" w:rsidRDefault="00FE386D" w:rsidP="00FE386D">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La Corte Suprema de Justicia de la Nación reconoció que el monto de las sumas no remunerativas debe ser considerado por ANSES para el cómputo del beneficio. Así, en la causa 'Rainone de Ruffo, Juana Teresa Berta c/ ANSeS s/ reajustes varios', Sentencia del 02.03.2011, donde se trataba de sumas no remunerativas abonadas por el propio ANSES como empleador,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 En consecuencia, al tratarse de sumas no remunerativas percibidas con carácter normal y habitual, corresponde considerar su monto para el cálculo de la jubilación, fundamentando que la misma ley de jubilaciones indica en su artículo 6 que 'a los fines previsionales, remuneración es todo ingreso que recibe un trabajador en retribución o compensación por su actividad personal prestados en relación de dependencia, incluidos los suplementos que tengan el carácter de habituales y regulares'. Los pagos se hicieron con regularidad (variando el porcentaje respecto del salario). La omisión de aportes y contribuciones, por el eventual incumplimiento de los deberes a cargo de la Administración como agente de retención, no puede cambiar la verdadera naturaleza del desembolso efectuado. Además, la liberación de todo cargo al Estado Nacional en la implementación de los incentivos se refiere al origen de los fondos para llevar adelante el programa (arts. 4, 5 y 11 de la ley 23283), pero no lo libera de otras obligaciones, entre las que se encuentran las de obrar como agente de retención de los aportes y realizar las cotizaciones de seguridad social. 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 En virtud de lo expuesto, solicito se incorporen al cómputo del haber jubilatorio de mi mandante las sumas percibidas como no remunerativas y se ordene a su empleadora realizar las contribuciones previsionales correspondientes, teniendo en cuenta el criterio de ambas salas sobre este tema: Van Cauwlaert, Eduardo, sent. del 9/6/17, haciendo mérito de la doctrina que emana del precedente 'Rainone de Ruffo, Juana Teresa Berta' (Fallos: 334:210), y Fallos: 333:699 'González, Martín Nicolás c/ Polimat S.A. y otro', sent. del 19/5/2010.</w:t>
      </w:r>
    </w:p>
    <w:p w14:paraId="176C3D0F" w14:textId="77777777" w:rsidR="00FE386D" w:rsidRPr="00EF3727" w:rsidRDefault="00FE386D" w:rsidP="00D223B3">
      <w:pPr>
        <w:spacing w:after="0" w:line="240" w:lineRule="auto"/>
        <w:ind w:firstLine="426"/>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Del detalle de beneficios de Anses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N°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“Ciuti Pablo c/ ANSES s/ reajustes varios”, sentencia del 30/6/2015</w:t>
        </w:r>
      </w:hyperlink>
      <w:r w:rsidRPr="00D33520">
        <w:rPr>
          <w:rFonts w:ascii="Aptos" w:eastAsia="Aptos" w:hAnsi="Aptos" w:cs="Times New Roman"/>
          <w:highlight w:val="magenta"/>
        </w:rPr>
        <w:t xml:space="preserve">(CSJ 111/2012(48-C)/CS1);  </w:t>
      </w:r>
      <w:hyperlink r:id="rId14" w:history="1">
        <w:r w:rsidRPr="00D33520">
          <w:rPr>
            <w:rFonts w:ascii="Aptos" w:eastAsia="Aptos" w:hAnsi="Aptos" w:cs="Times New Roman"/>
            <w:color w:val="467886"/>
            <w:highlight w:val="magenta"/>
            <w:u w:val="single"/>
          </w:rPr>
          <w:t>Pichersky Alberto Raúl c/Anses s/reajustes Varios”, la C.S.J.N, el 23 de mayo de 2017</w:t>
        </w:r>
      </w:hyperlink>
      <w:r w:rsidRPr="00D33520">
        <w:rPr>
          <w:rFonts w:ascii="Aptos" w:eastAsia="Aptos" w:hAnsi="Aptos" w:cs="Times New Roman"/>
          <w:highlight w:val="magenta"/>
        </w:rPr>
        <w:t>(Expte SS 80278/20l2/l/RH 1</w:t>
      </w:r>
      <w:hyperlink r:id="rId15" w:history="1">
        <w:r w:rsidRPr="00D33520">
          <w:rPr>
            <w:rFonts w:ascii="Aptos" w:eastAsia="Aptos" w:hAnsi="Aptos" w:cs="Times New Roman"/>
            <w:color w:val="467886"/>
            <w:highlight w:val="magenta"/>
            <w:u w:val="single"/>
          </w:rPr>
          <w:t>)“González Héctor Orlando c/ ANSES s/ Reajuste de haberes” Expte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Soule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total del haber 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El haber sería más integral, teniendo en cuenta el último haber percibido por mi mandate en actividad que era de $ 129.270,66 y la Pbu sin quita, permitiría obtener un haber de reemplazo del 67% y con quita de Soule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1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PBU,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77C3B487">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La imagen también es dinamica</w:t>
      </w:r>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1"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22C67"/>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C6970"/>
    <w:rsid w:val="003E0163"/>
    <w:rsid w:val="004215CD"/>
    <w:rsid w:val="004500D1"/>
    <w:rsid w:val="004A3FDB"/>
    <w:rsid w:val="004E0F7F"/>
    <w:rsid w:val="00526ED7"/>
    <w:rsid w:val="00533034"/>
    <w:rsid w:val="00540164"/>
    <w:rsid w:val="005D636F"/>
    <w:rsid w:val="00660EE7"/>
    <w:rsid w:val="00680491"/>
    <w:rsid w:val="006D152F"/>
    <w:rsid w:val="006F58F0"/>
    <w:rsid w:val="00711DD1"/>
    <w:rsid w:val="00721D1F"/>
    <w:rsid w:val="00730CDB"/>
    <w:rsid w:val="00733C6D"/>
    <w:rsid w:val="007938D9"/>
    <w:rsid w:val="007C4E40"/>
    <w:rsid w:val="008072FA"/>
    <w:rsid w:val="00861C23"/>
    <w:rsid w:val="008D2EB7"/>
    <w:rsid w:val="00902009"/>
    <w:rsid w:val="00905883"/>
    <w:rsid w:val="00906F41"/>
    <w:rsid w:val="00983446"/>
    <w:rsid w:val="00983727"/>
    <w:rsid w:val="009A5EAD"/>
    <w:rsid w:val="009B6933"/>
    <w:rsid w:val="009D3365"/>
    <w:rsid w:val="00A26C11"/>
    <w:rsid w:val="00A31F8E"/>
    <w:rsid w:val="00A8475E"/>
    <w:rsid w:val="00AC3525"/>
    <w:rsid w:val="00AD66EC"/>
    <w:rsid w:val="00AD73C2"/>
    <w:rsid w:val="00B87B24"/>
    <w:rsid w:val="00BE30E5"/>
    <w:rsid w:val="00BE78E0"/>
    <w:rsid w:val="00C2038D"/>
    <w:rsid w:val="00C77EF2"/>
    <w:rsid w:val="00C817EC"/>
    <w:rsid w:val="00CA46CA"/>
    <w:rsid w:val="00CB287B"/>
    <w:rsid w:val="00CB4BB3"/>
    <w:rsid w:val="00CC3EB8"/>
    <w:rsid w:val="00D223B3"/>
    <w:rsid w:val="00D26141"/>
    <w:rsid w:val="00D33365"/>
    <w:rsid w:val="00D33520"/>
    <w:rsid w:val="00D70A81"/>
    <w:rsid w:val="00DD5886"/>
    <w:rsid w:val="00DF67E3"/>
    <w:rsid w:val="00E12352"/>
    <w:rsid w:val="00E357F5"/>
    <w:rsid w:val="00E701ED"/>
    <w:rsid w:val="00E80119"/>
    <w:rsid w:val="00E93CC4"/>
    <w:rsid w:val="00ED1CC5"/>
    <w:rsid w:val="00EF2E87"/>
    <w:rsid w:val="00F07D6F"/>
    <w:rsid w:val="00F132EC"/>
    <w:rsid w:val="00F33ECD"/>
    <w:rsid w:val="00F472A2"/>
    <w:rsid w:val="00F50546"/>
    <w:rsid w:val="00FB1A7A"/>
    <w:rsid w:val="00FC01D0"/>
    <w:rsid w:val="00FC72F4"/>
    <w:rsid w:val="00FE3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23</Pages>
  <Words>10761</Words>
  <Characters>59188</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71</cp:revision>
  <dcterms:created xsi:type="dcterms:W3CDTF">2024-09-14T13:27:00Z</dcterms:created>
  <dcterms:modified xsi:type="dcterms:W3CDTF">2024-10-08T05:39:00Z</dcterms:modified>
  <dc:identifier/>
  <dc:language/>
</cp:coreProperties>
</file>