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DoD - Sprint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Research despre dezvoltarea aplicațiilor pe Android, ARCore și Image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Realizarea unui meniu principal, ce conține: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casetă text unde poate fi introdus ca text punctul de pornire al utilizatorului (în principiu, o altă sală)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 buton cu textul „Scanare plăcuță” ce va deschide camera telefonului, va recunoaște textul de pe plăcuță și îl va scrie în caseta text cu punctul de pornire al utilizatorului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casetă text în care poate fi introdusă destinația utilizatorului (o sală sau o ieșire).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buton de help, de unde poate fi accesat meniul de instrucțiuni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Realizarea unei clase prin care se va comunica cu backend-ul și stabilirea, alături de modulul de backend, a modului în care se va face comunicarea.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Posibilitatea de a adăuga overlay-uri de tip text pe ecran, peste imaginile primite de la camera telefonului.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