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57A7" w:rsidRPr="00194263" w:rsidRDefault="00194263" w:rsidP="00194263">
      <w:pPr>
        <w:pStyle w:val="Heading1"/>
        <w:rPr>
          <w:u w:val="single"/>
        </w:rPr>
      </w:pPr>
      <w:r w:rsidRPr="00194263">
        <w:rPr>
          <w:u w:val="single"/>
        </w:rPr>
        <w:t>Heuristic Evaluation</w:t>
      </w:r>
    </w:p>
    <w:p w:rsidR="00194263" w:rsidRPr="00FF631E" w:rsidRDefault="00194263" w:rsidP="008357A7">
      <w:pPr>
        <w:pStyle w:val="NoSpacing"/>
      </w:pPr>
    </w:p>
    <w:tbl>
      <w:tblPr>
        <w:tblStyle w:val="TableGrid"/>
        <w:tblW w:w="0" w:type="auto"/>
        <w:tblLook w:val="04A0" w:firstRow="1" w:lastRow="0" w:firstColumn="1" w:lastColumn="0" w:noHBand="0" w:noVBand="1"/>
      </w:tblPr>
      <w:tblGrid>
        <w:gridCol w:w="2404"/>
        <w:gridCol w:w="6946"/>
      </w:tblGrid>
      <w:tr w:rsidR="008357A7" w:rsidRPr="00FF631E" w:rsidTr="00194263">
        <w:tc>
          <w:tcPr>
            <w:tcW w:w="9576" w:type="dxa"/>
            <w:gridSpan w:val="2"/>
            <w:shd w:val="clear" w:color="auto" w:fill="FFE599" w:themeFill="accent4" w:themeFillTint="66"/>
          </w:tcPr>
          <w:p w:rsidR="008357A7" w:rsidRPr="00FF631E" w:rsidRDefault="008357A7" w:rsidP="008357A7">
            <w:pPr>
              <w:pStyle w:val="NoSpacing"/>
            </w:pPr>
            <w:r w:rsidRPr="00FF631E">
              <w:t>Issue #1:</w:t>
            </w:r>
            <w:r>
              <w:t xml:space="preserve">  Picture doesn’t show medication at the bottom when the homepage appears.</w:t>
            </w:r>
          </w:p>
        </w:tc>
      </w:tr>
      <w:tr w:rsidR="008357A7" w:rsidRPr="00FF631E" w:rsidTr="00E87AFB">
        <w:tc>
          <w:tcPr>
            <w:tcW w:w="2427" w:type="dxa"/>
          </w:tcPr>
          <w:p w:rsidR="008357A7" w:rsidRPr="00FF631E" w:rsidRDefault="008357A7" w:rsidP="008357A7">
            <w:pPr>
              <w:pStyle w:val="NoSpacing"/>
            </w:pPr>
            <w:r w:rsidRPr="00FF631E">
              <w:t>Issue:</w:t>
            </w:r>
          </w:p>
        </w:tc>
        <w:tc>
          <w:tcPr>
            <w:tcW w:w="7149" w:type="dxa"/>
          </w:tcPr>
          <w:p w:rsidR="008357A7" w:rsidRPr="00FF631E" w:rsidRDefault="006A4CCC" w:rsidP="008357A7">
            <w:pPr>
              <w:pStyle w:val="NoSpacing"/>
            </w:pPr>
            <w:r>
              <w:t>Visibility;</w:t>
            </w:r>
            <w:r w:rsidR="008357A7">
              <w:t xml:space="preserve"> </w:t>
            </w:r>
            <w:proofErr w:type="spellStart"/>
            <w:r w:rsidR="008357A7">
              <w:t>Identifiability</w:t>
            </w:r>
            <w:proofErr w:type="spellEnd"/>
            <w:r>
              <w:t>; Real Estate</w:t>
            </w:r>
          </w:p>
        </w:tc>
      </w:tr>
      <w:tr w:rsidR="008357A7" w:rsidRPr="00FF631E" w:rsidTr="00E87AFB">
        <w:tc>
          <w:tcPr>
            <w:tcW w:w="2427" w:type="dxa"/>
          </w:tcPr>
          <w:p w:rsidR="008357A7" w:rsidRPr="00FF631E" w:rsidRDefault="008357A7" w:rsidP="008357A7">
            <w:pPr>
              <w:pStyle w:val="NoSpacing"/>
            </w:pPr>
            <w:r w:rsidRPr="00FF631E">
              <w:t>Description:</w:t>
            </w:r>
          </w:p>
        </w:tc>
        <w:tc>
          <w:tcPr>
            <w:tcW w:w="7149" w:type="dxa"/>
          </w:tcPr>
          <w:p w:rsidR="008357A7" w:rsidRPr="00FF631E" w:rsidRDefault="00173B77" w:rsidP="00194263">
            <w:pPr>
              <w:pStyle w:val="NoSpacing"/>
            </w:pPr>
            <w:r>
              <w:t>The complete picture is the woman looking a medication in a</w:t>
            </w:r>
            <w:bookmarkStart w:id="0" w:name="_GoBack"/>
            <w:bookmarkEnd w:id="0"/>
            <w:r>
              <w:t xml:space="preserve"> store aisle. However, this is cut off when the homepage first appears. Without text to understand the site, the picture show more context if the bottom of the picture is shown.</w:t>
            </w:r>
          </w:p>
        </w:tc>
      </w:tr>
      <w:tr w:rsidR="008357A7" w:rsidRPr="00FF631E" w:rsidTr="00E87AFB">
        <w:tc>
          <w:tcPr>
            <w:tcW w:w="2427" w:type="dxa"/>
          </w:tcPr>
          <w:p w:rsidR="008357A7" w:rsidRPr="00FF631E" w:rsidRDefault="00194263" w:rsidP="008357A7">
            <w:pPr>
              <w:pStyle w:val="NoSpacing"/>
            </w:pPr>
            <w:r>
              <w:t>Recommendation</w:t>
            </w:r>
            <w:r w:rsidR="008357A7" w:rsidRPr="00FF631E">
              <w:t>:</w:t>
            </w:r>
          </w:p>
        </w:tc>
        <w:tc>
          <w:tcPr>
            <w:tcW w:w="7149" w:type="dxa"/>
          </w:tcPr>
          <w:p w:rsidR="008357A7" w:rsidRPr="00FF631E" w:rsidRDefault="00173B77" w:rsidP="00173B77">
            <w:pPr>
              <w:pStyle w:val="NoSpacing"/>
              <w:numPr>
                <w:ilvl w:val="0"/>
                <w:numId w:val="3"/>
              </w:numPr>
            </w:pPr>
            <w:r>
              <w:t>Change the picture’s resolution so that the bottom of the picture is shown</w:t>
            </w:r>
          </w:p>
          <w:p w:rsidR="008357A7" w:rsidRPr="00FF631E" w:rsidRDefault="00173B77" w:rsidP="00173B77">
            <w:pPr>
              <w:pStyle w:val="NoSpacing"/>
              <w:numPr>
                <w:ilvl w:val="0"/>
                <w:numId w:val="3"/>
              </w:numPr>
            </w:pPr>
            <w:r>
              <w:t>Change the picture that conveys the message immediately</w:t>
            </w:r>
            <w:r w:rsidR="008357A7" w:rsidRPr="00FF631E">
              <w:t xml:space="preserve">.  </w:t>
            </w:r>
          </w:p>
        </w:tc>
      </w:tr>
    </w:tbl>
    <w:p w:rsidR="008357A7" w:rsidRPr="00FF631E" w:rsidRDefault="008357A7" w:rsidP="008357A7">
      <w:pPr>
        <w:pStyle w:val="NoSpacing"/>
      </w:pPr>
    </w:p>
    <w:tbl>
      <w:tblPr>
        <w:tblStyle w:val="TableGrid"/>
        <w:tblW w:w="0" w:type="auto"/>
        <w:tblLook w:val="04A0" w:firstRow="1" w:lastRow="0" w:firstColumn="1" w:lastColumn="0" w:noHBand="0" w:noVBand="1"/>
      </w:tblPr>
      <w:tblGrid>
        <w:gridCol w:w="2407"/>
        <w:gridCol w:w="6943"/>
      </w:tblGrid>
      <w:tr w:rsidR="008357A7" w:rsidRPr="00FF631E" w:rsidTr="00194263">
        <w:tc>
          <w:tcPr>
            <w:tcW w:w="9576" w:type="dxa"/>
            <w:gridSpan w:val="2"/>
            <w:shd w:val="clear" w:color="auto" w:fill="FFE599" w:themeFill="accent4" w:themeFillTint="66"/>
          </w:tcPr>
          <w:p w:rsidR="008357A7" w:rsidRPr="00FF631E" w:rsidRDefault="008357A7" w:rsidP="008357A7">
            <w:pPr>
              <w:pStyle w:val="NoSpacing"/>
            </w:pPr>
            <w:r w:rsidRPr="00FF631E">
              <w:t xml:space="preserve">Issue #2:  </w:t>
            </w:r>
            <w:r>
              <w:t xml:space="preserve">No introduction or details of what the website is </w:t>
            </w:r>
            <w:r w:rsidR="00173B77">
              <w:t xml:space="preserve">or what to do </w:t>
            </w:r>
            <w:r>
              <w:t>when the homepage appears.</w:t>
            </w:r>
          </w:p>
        </w:tc>
      </w:tr>
      <w:tr w:rsidR="008357A7" w:rsidRPr="00FF631E" w:rsidTr="00E87AFB">
        <w:tc>
          <w:tcPr>
            <w:tcW w:w="2427" w:type="dxa"/>
          </w:tcPr>
          <w:p w:rsidR="008357A7" w:rsidRPr="00FF631E" w:rsidRDefault="008357A7" w:rsidP="008357A7">
            <w:pPr>
              <w:pStyle w:val="NoSpacing"/>
            </w:pPr>
            <w:r w:rsidRPr="00FF631E">
              <w:t>Issue:</w:t>
            </w:r>
          </w:p>
        </w:tc>
        <w:tc>
          <w:tcPr>
            <w:tcW w:w="7149" w:type="dxa"/>
          </w:tcPr>
          <w:p w:rsidR="008357A7" w:rsidRPr="00FF631E" w:rsidRDefault="008357A7" w:rsidP="008357A7">
            <w:pPr>
              <w:pStyle w:val="NoSpacing"/>
            </w:pPr>
            <w:proofErr w:type="spellStart"/>
            <w:r>
              <w:t>Identifiability</w:t>
            </w:r>
            <w:proofErr w:type="spellEnd"/>
            <w:r w:rsidR="006A4CCC">
              <w:t>;</w:t>
            </w:r>
            <w:r w:rsidRPr="00FF631E">
              <w:t xml:space="preserve"> </w:t>
            </w:r>
            <w:r w:rsidRPr="00FF631E">
              <w:t>User Focus</w:t>
            </w:r>
          </w:p>
        </w:tc>
      </w:tr>
      <w:tr w:rsidR="008357A7" w:rsidRPr="00FF631E" w:rsidTr="00E87AFB">
        <w:tc>
          <w:tcPr>
            <w:tcW w:w="2427" w:type="dxa"/>
          </w:tcPr>
          <w:p w:rsidR="008357A7" w:rsidRPr="00FF631E" w:rsidRDefault="008357A7" w:rsidP="008357A7">
            <w:pPr>
              <w:pStyle w:val="NoSpacing"/>
            </w:pPr>
            <w:r w:rsidRPr="00FF631E">
              <w:t>Description:</w:t>
            </w:r>
          </w:p>
        </w:tc>
        <w:tc>
          <w:tcPr>
            <w:tcW w:w="7149" w:type="dxa"/>
          </w:tcPr>
          <w:p w:rsidR="008357A7" w:rsidRPr="00FF631E" w:rsidRDefault="00173B77" w:rsidP="008357A7">
            <w:pPr>
              <w:pStyle w:val="NoSpacing"/>
            </w:pPr>
            <w:r>
              <w:t>Similar to Google, the single text field search prompt is shown</w:t>
            </w:r>
            <w:r w:rsidR="008357A7" w:rsidRPr="00FF631E">
              <w:t>.</w:t>
            </w:r>
            <w:r>
              <w:t xml:space="preserve"> The question is whether the title alone allows the user to understand what to search for.</w:t>
            </w:r>
          </w:p>
        </w:tc>
      </w:tr>
      <w:tr w:rsidR="008357A7" w:rsidRPr="00FF631E" w:rsidTr="00E87AFB">
        <w:tc>
          <w:tcPr>
            <w:tcW w:w="2427" w:type="dxa"/>
          </w:tcPr>
          <w:p w:rsidR="008357A7" w:rsidRPr="00FF631E" w:rsidRDefault="00194263" w:rsidP="008357A7">
            <w:pPr>
              <w:pStyle w:val="NoSpacing"/>
            </w:pPr>
            <w:r>
              <w:t>Recommendation</w:t>
            </w:r>
            <w:r w:rsidR="008357A7" w:rsidRPr="00FF631E">
              <w:t>:</w:t>
            </w:r>
          </w:p>
        </w:tc>
        <w:tc>
          <w:tcPr>
            <w:tcW w:w="7149" w:type="dxa"/>
          </w:tcPr>
          <w:p w:rsidR="008357A7" w:rsidRPr="00FF631E" w:rsidRDefault="00173B77" w:rsidP="003D7995">
            <w:pPr>
              <w:pStyle w:val="NoSpacing"/>
            </w:pPr>
            <w:r>
              <w:t xml:space="preserve">Provide brief description underneath the tagline to provide context of the website. </w:t>
            </w:r>
            <w:r w:rsidR="003D7995">
              <w:t xml:space="preserve">Similar to </w:t>
            </w:r>
            <w:r>
              <w:t xml:space="preserve">Docker </w:t>
            </w:r>
            <w:r w:rsidR="003D7995">
              <w:t xml:space="preserve">that </w:t>
            </w:r>
            <w:r>
              <w:t>has a short explanation o</w:t>
            </w:r>
            <w:r w:rsidR="003D7995">
              <w:t>f what their company and services are about.</w:t>
            </w:r>
          </w:p>
        </w:tc>
      </w:tr>
    </w:tbl>
    <w:p w:rsidR="008357A7" w:rsidRPr="00FF631E" w:rsidRDefault="008357A7" w:rsidP="008357A7">
      <w:pPr>
        <w:pStyle w:val="NoSpacing"/>
      </w:pPr>
    </w:p>
    <w:tbl>
      <w:tblPr>
        <w:tblStyle w:val="TableGrid"/>
        <w:tblW w:w="0" w:type="auto"/>
        <w:tblLook w:val="04A0" w:firstRow="1" w:lastRow="0" w:firstColumn="1" w:lastColumn="0" w:noHBand="0" w:noVBand="1"/>
      </w:tblPr>
      <w:tblGrid>
        <w:gridCol w:w="2406"/>
        <w:gridCol w:w="6944"/>
      </w:tblGrid>
      <w:tr w:rsidR="008357A7" w:rsidRPr="00FF631E" w:rsidTr="00194263">
        <w:tc>
          <w:tcPr>
            <w:tcW w:w="9576" w:type="dxa"/>
            <w:gridSpan w:val="2"/>
            <w:shd w:val="clear" w:color="auto" w:fill="FFE599" w:themeFill="accent4" w:themeFillTint="66"/>
          </w:tcPr>
          <w:p w:rsidR="008357A7" w:rsidRPr="00FF631E" w:rsidRDefault="008357A7" w:rsidP="008357A7">
            <w:pPr>
              <w:pStyle w:val="NoSpacing"/>
            </w:pPr>
            <w:r w:rsidRPr="00FF631E">
              <w:t xml:space="preserve">Issue #3:  </w:t>
            </w:r>
            <w:r>
              <w:t>Tabs are not clear and apparent on the right side.</w:t>
            </w:r>
          </w:p>
        </w:tc>
      </w:tr>
      <w:tr w:rsidR="008357A7" w:rsidRPr="00FF631E" w:rsidTr="00E87AFB">
        <w:tc>
          <w:tcPr>
            <w:tcW w:w="2427" w:type="dxa"/>
          </w:tcPr>
          <w:p w:rsidR="008357A7" w:rsidRPr="00FF631E" w:rsidRDefault="008357A7" w:rsidP="008357A7">
            <w:pPr>
              <w:pStyle w:val="NoSpacing"/>
            </w:pPr>
            <w:r w:rsidRPr="00FF631E">
              <w:t>Issue:</w:t>
            </w:r>
          </w:p>
        </w:tc>
        <w:tc>
          <w:tcPr>
            <w:tcW w:w="7149" w:type="dxa"/>
          </w:tcPr>
          <w:p w:rsidR="008357A7" w:rsidRPr="00FF631E" w:rsidRDefault="00173B77" w:rsidP="008357A7">
            <w:pPr>
              <w:pStyle w:val="NoSpacing"/>
            </w:pPr>
            <w:r>
              <w:t>Aesthetic</w:t>
            </w:r>
            <w:r w:rsidR="008357A7" w:rsidRPr="00FF631E">
              <w:t xml:space="preserve"> Clarity</w:t>
            </w:r>
          </w:p>
        </w:tc>
      </w:tr>
      <w:tr w:rsidR="008357A7" w:rsidRPr="00FF631E" w:rsidTr="00E87AFB">
        <w:tc>
          <w:tcPr>
            <w:tcW w:w="2427" w:type="dxa"/>
          </w:tcPr>
          <w:p w:rsidR="008357A7" w:rsidRPr="00FF631E" w:rsidRDefault="008357A7" w:rsidP="008357A7">
            <w:pPr>
              <w:pStyle w:val="NoSpacing"/>
            </w:pPr>
            <w:r w:rsidRPr="00FF631E">
              <w:t>Description:</w:t>
            </w:r>
          </w:p>
        </w:tc>
        <w:tc>
          <w:tcPr>
            <w:tcW w:w="7149" w:type="dxa"/>
          </w:tcPr>
          <w:p w:rsidR="008357A7" w:rsidRPr="00FF631E" w:rsidRDefault="003D7995" w:rsidP="003D7995">
            <w:pPr>
              <w:pStyle w:val="NoSpacing"/>
            </w:pPr>
            <w:r>
              <w:t xml:space="preserve">When the medication is selected, tabs on the right side just look like standalone bubbles of text. The tab over recalls is very thin. There is no tab outline on top of the Adverse Events text. </w:t>
            </w:r>
          </w:p>
        </w:tc>
      </w:tr>
      <w:tr w:rsidR="008357A7" w:rsidRPr="00FF631E" w:rsidTr="00E87AFB">
        <w:tc>
          <w:tcPr>
            <w:tcW w:w="2427" w:type="dxa"/>
          </w:tcPr>
          <w:p w:rsidR="008357A7" w:rsidRPr="00FF631E" w:rsidRDefault="00194263" w:rsidP="008357A7">
            <w:pPr>
              <w:pStyle w:val="NoSpacing"/>
            </w:pPr>
            <w:r>
              <w:t>Recommendation</w:t>
            </w:r>
            <w:r w:rsidR="008357A7" w:rsidRPr="00FF631E">
              <w:t>:</w:t>
            </w:r>
          </w:p>
        </w:tc>
        <w:tc>
          <w:tcPr>
            <w:tcW w:w="7149" w:type="dxa"/>
          </w:tcPr>
          <w:p w:rsidR="008357A7" w:rsidRDefault="006A4CCC" w:rsidP="006A4CCC">
            <w:pPr>
              <w:pStyle w:val="NoSpacing"/>
              <w:numPr>
                <w:ilvl w:val="0"/>
                <w:numId w:val="4"/>
              </w:numPr>
            </w:pPr>
            <w:r>
              <w:t>Add outline to Adverse Event tab</w:t>
            </w:r>
          </w:p>
          <w:p w:rsidR="006A4CCC" w:rsidRDefault="006A4CCC" w:rsidP="006A4CCC">
            <w:pPr>
              <w:pStyle w:val="NoSpacing"/>
              <w:numPr>
                <w:ilvl w:val="0"/>
                <w:numId w:val="4"/>
              </w:numPr>
            </w:pPr>
            <w:r>
              <w:t>Make the tabs on the right side more apparent</w:t>
            </w:r>
          </w:p>
          <w:p w:rsidR="006A4CCC" w:rsidRPr="00FF631E" w:rsidRDefault="006A4CCC" w:rsidP="006A4CCC">
            <w:pPr>
              <w:pStyle w:val="NoSpacing"/>
              <w:numPr>
                <w:ilvl w:val="0"/>
                <w:numId w:val="4"/>
              </w:numPr>
            </w:pPr>
            <w:r>
              <w:t>If filters are added, they should be on the same line.</w:t>
            </w:r>
          </w:p>
        </w:tc>
      </w:tr>
    </w:tbl>
    <w:p w:rsidR="008357A7" w:rsidRPr="00FF631E" w:rsidRDefault="008357A7" w:rsidP="008357A7">
      <w:pPr>
        <w:pStyle w:val="NoSpacing"/>
      </w:pPr>
    </w:p>
    <w:tbl>
      <w:tblPr>
        <w:tblStyle w:val="TableGrid"/>
        <w:tblW w:w="0" w:type="auto"/>
        <w:tblLook w:val="04A0" w:firstRow="1" w:lastRow="0" w:firstColumn="1" w:lastColumn="0" w:noHBand="0" w:noVBand="1"/>
      </w:tblPr>
      <w:tblGrid>
        <w:gridCol w:w="2405"/>
        <w:gridCol w:w="6945"/>
      </w:tblGrid>
      <w:tr w:rsidR="008357A7" w:rsidRPr="00FF631E" w:rsidTr="00194263">
        <w:tc>
          <w:tcPr>
            <w:tcW w:w="9576" w:type="dxa"/>
            <w:gridSpan w:val="2"/>
            <w:shd w:val="clear" w:color="auto" w:fill="FFE599" w:themeFill="accent4" w:themeFillTint="66"/>
          </w:tcPr>
          <w:p w:rsidR="008357A7" w:rsidRPr="00FF631E" w:rsidRDefault="008357A7" w:rsidP="008357A7">
            <w:pPr>
              <w:pStyle w:val="NoSpacing"/>
            </w:pPr>
            <w:r w:rsidRPr="00FF631E">
              <w:t xml:space="preserve">Issue #4:  </w:t>
            </w:r>
            <w:r>
              <w:t>If there are no recalls, default should be adverse events.</w:t>
            </w:r>
          </w:p>
        </w:tc>
      </w:tr>
      <w:tr w:rsidR="008357A7" w:rsidRPr="00FF631E" w:rsidTr="00E87AFB">
        <w:tc>
          <w:tcPr>
            <w:tcW w:w="2427" w:type="dxa"/>
          </w:tcPr>
          <w:p w:rsidR="008357A7" w:rsidRPr="00FF631E" w:rsidRDefault="008357A7" w:rsidP="008357A7">
            <w:pPr>
              <w:pStyle w:val="NoSpacing"/>
            </w:pPr>
            <w:r w:rsidRPr="00FF631E">
              <w:t>Issue:</w:t>
            </w:r>
          </w:p>
        </w:tc>
        <w:tc>
          <w:tcPr>
            <w:tcW w:w="7149" w:type="dxa"/>
          </w:tcPr>
          <w:p w:rsidR="008357A7" w:rsidRPr="00FF631E" w:rsidRDefault="006A4CCC" w:rsidP="008357A7">
            <w:pPr>
              <w:pStyle w:val="NoSpacing"/>
            </w:pPr>
            <w:r>
              <w:t xml:space="preserve">Enable Users to Achieve Goals and Perform Tasks; </w:t>
            </w:r>
          </w:p>
        </w:tc>
      </w:tr>
      <w:tr w:rsidR="008357A7" w:rsidRPr="00FF631E" w:rsidTr="00E87AFB">
        <w:tc>
          <w:tcPr>
            <w:tcW w:w="2427" w:type="dxa"/>
          </w:tcPr>
          <w:p w:rsidR="008357A7" w:rsidRPr="00FF631E" w:rsidRDefault="008357A7" w:rsidP="008357A7">
            <w:pPr>
              <w:pStyle w:val="NoSpacing"/>
            </w:pPr>
            <w:r w:rsidRPr="00FF631E">
              <w:t>Description:</w:t>
            </w:r>
          </w:p>
        </w:tc>
        <w:tc>
          <w:tcPr>
            <w:tcW w:w="7149" w:type="dxa"/>
          </w:tcPr>
          <w:p w:rsidR="008357A7" w:rsidRPr="00FF631E" w:rsidRDefault="006A4CCC" w:rsidP="008357A7">
            <w:pPr>
              <w:pStyle w:val="NoSpacing"/>
            </w:pPr>
            <w:r>
              <w:t xml:space="preserve">If there is a medication without recalls or adverse events, the website should be directed to the area with results. </w:t>
            </w:r>
          </w:p>
        </w:tc>
      </w:tr>
      <w:tr w:rsidR="008357A7" w:rsidRPr="00FF631E" w:rsidTr="00E87AFB">
        <w:tc>
          <w:tcPr>
            <w:tcW w:w="2427" w:type="dxa"/>
          </w:tcPr>
          <w:p w:rsidR="008357A7" w:rsidRPr="00FF631E" w:rsidRDefault="00194263" w:rsidP="008357A7">
            <w:pPr>
              <w:pStyle w:val="NoSpacing"/>
            </w:pPr>
            <w:r>
              <w:t>Recommendation</w:t>
            </w:r>
            <w:r w:rsidR="008357A7" w:rsidRPr="00FF631E">
              <w:t>:</w:t>
            </w:r>
          </w:p>
        </w:tc>
        <w:tc>
          <w:tcPr>
            <w:tcW w:w="7149" w:type="dxa"/>
          </w:tcPr>
          <w:p w:rsidR="008357A7" w:rsidRPr="00FF631E" w:rsidRDefault="006A4CCC" w:rsidP="006A4CCC">
            <w:pPr>
              <w:pStyle w:val="NoSpacing"/>
              <w:numPr>
                <w:ilvl w:val="0"/>
                <w:numId w:val="5"/>
              </w:numPr>
            </w:pPr>
            <w:r>
              <w:t>Direct users to areas with content (Recall or Adverse Events).</w:t>
            </w:r>
          </w:p>
          <w:p w:rsidR="008357A7" w:rsidRPr="00FF631E" w:rsidRDefault="006A4CCC" w:rsidP="006A4CCC">
            <w:pPr>
              <w:pStyle w:val="NoSpacing"/>
              <w:numPr>
                <w:ilvl w:val="0"/>
                <w:numId w:val="5"/>
              </w:numPr>
            </w:pPr>
            <w:r>
              <w:t>Provide clear labeling that the alternative area has no content.</w:t>
            </w:r>
          </w:p>
        </w:tc>
      </w:tr>
    </w:tbl>
    <w:p w:rsidR="001C3EBC" w:rsidRDefault="001C3EBC"/>
    <w:p w:rsidR="00194263" w:rsidRDefault="00194263"/>
    <w:p w:rsidR="00194263" w:rsidRDefault="00194263"/>
    <w:p w:rsidR="00194263" w:rsidRDefault="00194263"/>
    <w:tbl>
      <w:tblPr>
        <w:tblStyle w:val="TableGrid"/>
        <w:tblW w:w="0" w:type="auto"/>
        <w:tblLook w:val="04A0" w:firstRow="1" w:lastRow="0" w:firstColumn="1" w:lastColumn="0" w:noHBand="0" w:noVBand="1"/>
      </w:tblPr>
      <w:tblGrid>
        <w:gridCol w:w="2405"/>
        <w:gridCol w:w="6945"/>
      </w:tblGrid>
      <w:tr w:rsidR="003D7995" w:rsidRPr="00FF631E" w:rsidTr="00194263">
        <w:tc>
          <w:tcPr>
            <w:tcW w:w="9576" w:type="dxa"/>
            <w:gridSpan w:val="2"/>
            <w:shd w:val="clear" w:color="auto" w:fill="FFE599" w:themeFill="accent4" w:themeFillTint="66"/>
          </w:tcPr>
          <w:p w:rsidR="003D7995" w:rsidRPr="00FF631E" w:rsidRDefault="003D7995" w:rsidP="003D7995">
            <w:pPr>
              <w:pStyle w:val="NoSpacing"/>
            </w:pPr>
            <w:r w:rsidRPr="00FF631E">
              <w:lastRenderedPageBreak/>
              <w:t>Issue #</w:t>
            </w:r>
            <w:r>
              <w:t>5</w:t>
            </w:r>
            <w:r w:rsidRPr="00FF631E">
              <w:t xml:space="preserve">:  </w:t>
            </w:r>
            <w:r>
              <w:t>Shorten the description of the medication to see the rest of the contents of the results.</w:t>
            </w:r>
          </w:p>
        </w:tc>
      </w:tr>
      <w:tr w:rsidR="00310DFD" w:rsidRPr="00FF631E" w:rsidTr="00E87AFB">
        <w:tc>
          <w:tcPr>
            <w:tcW w:w="2427" w:type="dxa"/>
          </w:tcPr>
          <w:p w:rsidR="003D7995" w:rsidRPr="00FF631E" w:rsidRDefault="003D7995" w:rsidP="00E87AFB">
            <w:pPr>
              <w:pStyle w:val="NoSpacing"/>
            </w:pPr>
            <w:r w:rsidRPr="00FF631E">
              <w:t>Issue:</w:t>
            </w:r>
          </w:p>
        </w:tc>
        <w:tc>
          <w:tcPr>
            <w:tcW w:w="7149" w:type="dxa"/>
          </w:tcPr>
          <w:p w:rsidR="003D7995" w:rsidRPr="00FF631E" w:rsidRDefault="00310DFD" w:rsidP="00310DFD">
            <w:pPr>
              <w:pStyle w:val="NoSpacing"/>
            </w:pPr>
            <w:r>
              <w:t>Real Estate; User Focus</w:t>
            </w:r>
          </w:p>
        </w:tc>
      </w:tr>
      <w:tr w:rsidR="00310DFD" w:rsidRPr="00FF631E" w:rsidTr="00E87AFB">
        <w:tc>
          <w:tcPr>
            <w:tcW w:w="2427" w:type="dxa"/>
          </w:tcPr>
          <w:p w:rsidR="003D7995" w:rsidRPr="00FF631E" w:rsidRDefault="003D7995" w:rsidP="00E87AFB">
            <w:pPr>
              <w:pStyle w:val="NoSpacing"/>
            </w:pPr>
            <w:r w:rsidRPr="00FF631E">
              <w:t>Description:</w:t>
            </w:r>
          </w:p>
        </w:tc>
        <w:tc>
          <w:tcPr>
            <w:tcW w:w="7149" w:type="dxa"/>
          </w:tcPr>
          <w:p w:rsidR="003D7995" w:rsidRPr="00FF631E" w:rsidRDefault="00310DFD" w:rsidP="00310DFD">
            <w:pPr>
              <w:pStyle w:val="NoSpacing"/>
            </w:pPr>
            <w:r>
              <w:t xml:space="preserve">Currently, the user see the entire medication information about a result, and potentially has to scroll down to get to the information they are going to the website for. </w:t>
            </w:r>
          </w:p>
        </w:tc>
      </w:tr>
      <w:tr w:rsidR="00310DFD" w:rsidRPr="00FF631E" w:rsidTr="00E87AFB">
        <w:tc>
          <w:tcPr>
            <w:tcW w:w="2427" w:type="dxa"/>
          </w:tcPr>
          <w:p w:rsidR="003D7995" w:rsidRPr="00FF631E" w:rsidRDefault="00194263" w:rsidP="00E87AFB">
            <w:pPr>
              <w:pStyle w:val="NoSpacing"/>
            </w:pPr>
            <w:r>
              <w:t>Recommendation</w:t>
            </w:r>
            <w:r w:rsidR="003D7995" w:rsidRPr="00FF631E">
              <w:t>:</w:t>
            </w:r>
          </w:p>
        </w:tc>
        <w:tc>
          <w:tcPr>
            <w:tcW w:w="7149" w:type="dxa"/>
          </w:tcPr>
          <w:p w:rsidR="003D7995" w:rsidRPr="00FF631E" w:rsidRDefault="00310DFD" w:rsidP="00310DFD">
            <w:pPr>
              <w:pStyle w:val="NoSpacing"/>
              <w:numPr>
                <w:ilvl w:val="0"/>
                <w:numId w:val="6"/>
              </w:numPr>
            </w:pPr>
            <w:r>
              <w:t>Limit initial medication description to 5-6 lines of text and add “read more” to provide an option for the user to read the rest of the information.</w:t>
            </w:r>
          </w:p>
        </w:tc>
      </w:tr>
    </w:tbl>
    <w:p w:rsidR="003D7995" w:rsidRDefault="003D7995"/>
    <w:tbl>
      <w:tblPr>
        <w:tblStyle w:val="TableGrid"/>
        <w:tblW w:w="0" w:type="auto"/>
        <w:tblLook w:val="04A0" w:firstRow="1" w:lastRow="0" w:firstColumn="1" w:lastColumn="0" w:noHBand="0" w:noVBand="1"/>
      </w:tblPr>
      <w:tblGrid>
        <w:gridCol w:w="2405"/>
        <w:gridCol w:w="6945"/>
      </w:tblGrid>
      <w:tr w:rsidR="00310DFD" w:rsidRPr="00FF631E" w:rsidTr="00194263">
        <w:tc>
          <w:tcPr>
            <w:tcW w:w="9576" w:type="dxa"/>
            <w:gridSpan w:val="2"/>
            <w:shd w:val="clear" w:color="auto" w:fill="FFE599" w:themeFill="accent4" w:themeFillTint="66"/>
          </w:tcPr>
          <w:p w:rsidR="00310DFD" w:rsidRPr="00FF631E" w:rsidRDefault="00310DFD" w:rsidP="00310DFD">
            <w:pPr>
              <w:pStyle w:val="NoSpacing"/>
            </w:pPr>
            <w:r w:rsidRPr="00FF631E">
              <w:t>Issue #</w:t>
            </w:r>
            <w:r>
              <w:t>6</w:t>
            </w:r>
            <w:r w:rsidRPr="00FF631E">
              <w:t xml:space="preserve">:  </w:t>
            </w:r>
            <w:r>
              <w:t>Vet categories in results.</w:t>
            </w:r>
          </w:p>
        </w:tc>
      </w:tr>
      <w:tr w:rsidR="00310DFD" w:rsidRPr="00FF631E" w:rsidTr="00E87AFB">
        <w:tc>
          <w:tcPr>
            <w:tcW w:w="2427" w:type="dxa"/>
          </w:tcPr>
          <w:p w:rsidR="00310DFD" w:rsidRPr="00FF631E" w:rsidRDefault="00310DFD" w:rsidP="00E87AFB">
            <w:pPr>
              <w:pStyle w:val="NoSpacing"/>
            </w:pPr>
            <w:r w:rsidRPr="00FF631E">
              <w:t>Issue:</w:t>
            </w:r>
          </w:p>
        </w:tc>
        <w:tc>
          <w:tcPr>
            <w:tcW w:w="7149" w:type="dxa"/>
          </w:tcPr>
          <w:p w:rsidR="00310DFD" w:rsidRPr="00FF631E" w:rsidRDefault="00310DFD" w:rsidP="00310DFD">
            <w:pPr>
              <w:pStyle w:val="NoSpacing"/>
            </w:pPr>
            <w:r>
              <w:t>Linguistic Clarity</w:t>
            </w:r>
            <w:r>
              <w:t xml:space="preserve">; </w:t>
            </w:r>
            <w:r>
              <w:t xml:space="preserve">Simplicity; Real Estate; </w:t>
            </w:r>
            <w:proofErr w:type="spellStart"/>
            <w:r>
              <w:t>Identifiability</w:t>
            </w:r>
            <w:proofErr w:type="spellEnd"/>
          </w:p>
        </w:tc>
      </w:tr>
      <w:tr w:rsidR="00310DFD" w:rsidRPr="00FF631E" w:rsidTr="00E87AFB">
        <w:tc>
          <w:tcPr>
            <w:tcW w:w="2427" w:type="dxa"/>
          </w:tcPr>
          <w:p w:rsidR="00310DFD" w:rsidRPr="00FF631E" w:rsidRDefault="00310DFD" w:rsidP="00E87AFB">
            <w:pPr>
              <w:pStyle w:val="NoSpacing"/>
            </w:pPr>
            <w:r w:rsidRPr="00FF631E">
              <w:t>Description:</w:t>
            </w:r>
          </w:p>
        </w:tc>
        <w:tc>
          <w:tcPr>
            <w:tcW w:w="7149" w:type="dxa"/>
          </w:tcPr>
          <w:p w:rsidR="00310DFD" w:rsidRPr="00FF631E" w:rsidRDefault="00310DFD" w:rsidP="00E87AFB">
            <w:pPr>
              <w:pStyle w:val="NoSpacing"/>
            </w:pPr>
            <w:r>
              <w:t>There are several categories provided underneath each result</w:t>
            </w:r>
            <w:r>
              <w:t>.</w:t>
            </w:r>
            <w:r>
              <w:t xml:space="preserve"> However, is each category necessary? Is each category clear to the user? Does a user know what a Safety Report ID is? Do they need to know what a Safety Report ID is? Also, what is a substance name? Will the user understand what the substances are within each result? If not, those categories can be limited and other categories could be added that the users can easily understand.</w:t>
            </w:r>
            <w:r>
              <w:t xml:space="preserve"> </w:t>
            </w:r>
          </w:p>
        </w:tc>
      </w:tr>
      <w:tr w:rsidR="00310DFD" w:rsidRPr="00FF631E" w:rsidTr="00E87AFB">
        <w:tc>
          <w:tcPr>
            <w:tcW w:w="2427" w:type="dxa"/>
          </w:tcPr>
          <w:p w:rsidR="00310DFD" w:rsidRPr="00FF631E" w:rsidRDefault="00194263" w:rsidP="00E87AFB">
            <w:pPr>
              <w:pStyle w:val="NoSpacing"/>
            </w:pPr>
            <w:r>
              <w:t>Recommendation</w:t>
            </w:r>
            <w:r w:rsidR="00310DFD" w:rsidRPr="00FF631E">
              <w:t>:</w:t>
            </w:r>
          </w:p>
        </w:tc>
        <w:tc>
          <w:tcPr>
            <w:tcW w:w="7149" w:type="dxa"/>
          </w:tcPr>
          <w:p w:rsidR="00310DFD" w:rsidRDefault="00433D20" w:rsidP="00E87AFB">
            <w:pPr>
              <w:pStyle w:val="NoSpacing"/>
              <w:numPr>
                <w:ilvl w:val="0"/>
                <w:numId w:val="6"/>
              </w:numPr>
            </w:pPr>
            <w:r>
              <w:t>Remove complicated and unnecessary categories underneath results</w:t>
            </w:r>
            <w:r w:rsidR="00310DFD">
              <w:t>.</w:t>
            </w:r>
          </w:p>
          <w:p w:rsidR="00433D20" w:rsidRPr="00FF631E" w:rsidRDefault="00433D20" w:rsidP="00433D20">
            <w:pPr>
              <w:pStyle w:val="NoSpacing"/>
              <w:numPr>
                <w:ilvl w:val="0"/>
                <w:numId w:val="6"/>
              </w:numPr>
            </w:pPr>
            <w:r>
              <w:t>Add a glossary to define each category if the category will not be easily understood by every user.</w:t>
            </w:r>
          </w:p>
        </w:tc>
      </w:tr>
    </w:tbl>
    <w:p w:rsidR="00310DFD" w:rsidRDefault="00310DFD"/>
    <w:sectPr w:rsidR="00310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A651A"/>
    <w:multiLevelType w:val="hybridMultilevel"/>
    <w:tmpl w:val="CBF28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0019B"/>
    <w:multiLevelType w:val="hybridMultilevel"/>
    <w:tmpl w:val="A31A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5465CA"/>
    <w:multiLevelType w:val="hybridMultilevel"/>
    <w:tmpl w:val="83EA2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124945"/>
    <w:multiLevelType w:val="hybridMultilevel"/>
    <w:tmpl w:val="1DDE1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002995"/>
    <w:multiLevelType w:val="hybridMultilevel"/>
    <w:tmpl w:val="D42C2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E71F79"/>
    <w:multiLevelType w:val="hybridMultilevel"/>
    <w:tmpl w:val="3642E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7A7"/>
    <w:rsid w:val="00173B77"/>
    <w:rsid w:val="00194263"/>
    <w:rsid w:val="001C3EBC"/>
    <w:rsid w:val="00310DFD"/>
    <w:rsid w:val="003D7995"/>
    <w:rsid w:val="00433D20"/>
    <w:rsid w:val="006A4CCC"/>
    <w:rsid w:val="00835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8B6081-1959-4218-AAFF-9C9E02E4C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7A7"/>
    <w:pPr>
      <w:spacing w:after="200" w:line="276" w:lineRule="auto"/>
    </w:pPr>
    <w:rPr>
      <w:rFonts w:eastAsiaTheme="minorEastAsia"/>
      <w:lang w:eastAsia="zh-TW"/>
    </w:rPr>
  </w:style>
  <w:style w:type="paragraph" w:styleId="Heading1">
    <w:name w:val="heading 1"/>
    <w:basedOn w:val="Normal"/>
    <w:next w:val="Normal"/>
    <w:link w:val="Heading1Char"/>
    <w:uiPriority w:val="9"/>
    <w:qFormat/>
    <w:rsid w:val="001942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57A7"/>
    <w:pPr>
      <w:spacing w:after="0" w:line="240" w:lineRule="auto"/>
    </w:pPr>
    <w:rPr>
      <w:rFonts w:eastAsiaTheme="minorEastAsia"/>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57A7"/>
    <w:pPr>
      <w:ind w:left="720"/>
      <w:contextualSpacing/>
    </w:pPr>
  </w:style>
  <w:style w:type="paragraph" w:styleId="NoSpacing">
    <w:name w:val="No Spacing"/>
    <w:uiPriority w:val="1"/>
    <w:qFormat/>
    <w:rsid w:val="008357A7"/>
    <w:pPr>
      <w:spacing w:after="0" w:line="240" w:lineRule="auto"/>
    </w:pPr>
    <w:rPr>
      <w:rFonts w:eastAsiaTheme="minorEastAsia"/>
      <w:lang w:eastAsia="zh-TW"/>
    </w:rPr>
  </w:style>
  <w:style w:type="character" w:customStyle="1" w:styleId="Heading1Char">
    <w:name w:val="Heading 1 Char"/>
    <w:basedOn w:val="DefaultParagraphFont"/>
    <w:link w:val="Heading1"/>
    <w:uiPriority w:val="9"/>
    <w:rsid w:val="00194263"/>
    <w:rPr>
      <w:rFonts w:asciiTheme="majorHAnsi" w:eastAsiaTheme="majorEastAsia" w:hAnsiTheme="majorHAnsi" w:cstheme="majorBidi"/>
      <w:color w:val="2E74B5" w:themeColor="accent1" w:themeShade="BF"/>
      <w:sz w:val="32"/>
      <w:szCs w:val="32"/>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Palmer</dc:creator>
  <cp:keywords/>
  <dc:description/>
  <cp:lastModifiedBy>Gary Palmer</cp:lastModifiedBy>
  <cp:revision>2</cp:revision>
  <dcterms:created xsi:type="dcterms:W3CDTF">2015-06-24T18:49:00Z</dcterms:created>
  <dcterms:modified xsi:type="dcterms:W3CDTF">2015-06-24T19:46:00Z</dcterms:modified>
</cp:coreProperties>
</file>